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40B" w:rsidRPr="00A272EA" w:rsidRDefault="002A0933" w:rsidP="0048640B">
      <w:pPr>
        <w:tabs>
          <w:tab w:val="left" w:pos="6804"/>
        </w:tabs>
        <w:spacing w:before="0" w:after="0"/>
        <w:jc w:val="left"/>
        <w:rPr>
          <w:rFonts w:ascii="Arial" w:hAnsi="Arial" w:cs="Arial"/>
          <w:lang w:eastAsia="en-US" w:bidi="en-US"/>
        </w:rPr>
      </w:pPr>
      <w:r>
        <w:rPr>
          <w:rFonts w:ascii="Arial" w:hAnsi="Arial" w:cs="Arial"/>
          <w:lang w:eastAsia="en-US" w:bidi="en-US"/>
        </w:rPr>
        <w:t>NIPWG Letter 5</w:t>
      </w:r>
      <w:r w:rsidR="0048640B">
        <w:rPr>
          <w:rFonts w:ascii="Arial" w:hAnsi="Arial" w:cs="Arial"/>
          <w:lang w:eastAsia="en-US" w:bidi="en-US"/>
        </w:rPr>
        <w:t>/2017</w:t>
      </w:r>
      <w:r w:rsidR="0048640B" w:rsidRPr="00A272EA">
        <w:rPr>
          <w:rFonts w:ascii="Arial" w:hAnsi="Arial" w:cs="Arial"/>
          <w:b/>
        </w:rPr>
        <w:tab/>
      </w:r>
      <w:r>
        <w:rPr>
          <w:rFonts w:ascii="Arial" w:hAnsi="Arial" w:cs="Arial"/>
          <w:szCs w:val="22"/>
        </w:rPr>
        <w:t>14</w:t>
      </w:r>
      <w:r w:rsidR="0048640B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March</w:t>
      </w:r>
      <w:r w:rsidR="0048640B" w:rsidRPr="00A272EA">
        <w:rPr>
          <w:rFonts w:ascii="Arial" w:hAnsi="Arial" w:cs="Arial"/>
          <w:szCs w:val="22"/>
        </w:rPr>
        <w:t xml:space="preserve"> 2017</w:t>
      </w:r>
    </w:p>
    <w:p w:rsidR="0048640B" w:rsidRDefault="002A0933" w:rsidP="0048640B">
      <w:pPr>
        <w:pStyle w:val="Titel"/>
        <w:spacing w:before="360"/>
        <w:rPr>
          <w:rStyle w:val="SchwacheHervorhebung"/>
          <w:rFonts w:ascii="Arial" w:hAnsi="Arial" w:cs="Arial"/>
          <w:i w:val="0"/>
          <w:color w:val="auto"/>
        </w:rPr>
      </w:pPr>
      <w:r>
        <w:rPr>
          <w:rStyle w:val="SchwacheHervorhebung"/>
          <w:rFonts w:ascii="Arial" w:hAnsi="Arial" w:cs="Arial"/>
          <w:i w:val="0"/>
          <w:color w:val="auto"/>
        </w:rPr>
        <w:t>CHECK OF APLICABILITY OF S-1</w:t>
      </w:r>
      <w:r w:rsidR="006B4399">
        <w:rPr>
          <w:rStyle w:val="SchwacheHervorhebung"/>
          <w:rFonts w:ascii="Arial" w:hAnsi="Arial" w:cs="Arial"/>
          <w:i w:val="0"/>
          <w:color w:val="auto"/>
        </w:rPr>
        <w:t xml:space="preserve">28, ACTION </w:t>
      </w:r>
      <w:r>
        <w:rPr>
          <w:rStyle w:val="SchwacheHervorhebung"/>
          <w:rFonts w:ascii="Arial" w:hAnsi="Arial" w:cs="Arial"/>
          <w:i w:val="0"/>
          <w:color w:val="auto"/>
        </w:rPr>
        <w:t>ITEM NIPWG 3/14</w:t>
      </w:r>
    </w:p>
    <w:p w:rsidR="0048640B" w:rsidRPr="00A333C1" w:rsidRDefault="0048640B" w:rsidP="0048640B"/>
    <w:p w:rsidR="0048640B" w:rsidRPr="00A272EA" w:rsidRDefault="0048640B" w:rsidP="0048640B">
      <w:pPr>
        <w:tabs>
          <w:tab w:val="left" w:pos="1701"/>
        </w:tabs>
        <w:spacing w:before="240"/>
        <w:ind w:left="2268" w:hanging="2268"/>
        <w:jc w:val="left"/>
        <w:rPr>
          <w:rFonts w:ascii="Arial" w:hAnsi="Arial" w:cs="Arial"/>
          <w:b/>
          <w:szCs w:val="22"/>
        </w:rPr>
      </w:pPr>
      <w:r w:rsidRPr="00A272EA">
        <w:rPr>
          <w:rFonts w:ascii="Arial" w:hAnsi="Arial" w:cs="Arial"/>
          <w:b/>
          <w:szCs w:val="22"/>
        </w:rPr>
        <w:t>References:</w:t>
      </w:r>
    </w:p>
    <w:p w:rsidR="0048640B" w:rsidRPr="00A272EA" w:rsidRDefault="0048640B" w:rsidP="0048640B">
      <w:pPr>
        <w:ind w:left="567" w:hanging="567"/>
        <w:jc w:val="left"/>
        <w:rPr>
          <w:rFonts w:ascii="Arial" w:hAnsi="Arial" w:cs="Arial"/>
          <w:i/>
          <w:szCs w:val="22"/>
        </w:rPr>
      </w:pPr>
      <w:r w:rsidRPr="00A272EA">
        <w:rPr>
          <w:rFonts w:ascii="Arial" w:hAnsi="Arial" w:cs="Arial"/>
          <w:szCs w:val="22"/>
        </w:rPr>
        <w:t>A.</w:t>
      </w:r>
      <w:r w:rsidRPr="00A272EA"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 xml:space="preserve">NIPWG3 </w:t>
      </w:r>
      <w:r w:rsidR="002A0933">
        <w:rPr>
          <w:rFonts w:ascii="Arial" w:hAnsi="Arial" w:cs="Arial"/>
          <w:szCs w:val="22"/>
        </w:rPr>
        <w:t>action item 3/14</w:t>
      </w:r>
    </w:p>
    <w:p w:rsidR="0048640B" w:rsidRPr="00A272EA" w:rsidRDefault="0048640B" w:rsidP="0048640B">
      <w:pPr>
        <w:ind w:left="567" w:hanging="567"/>
        <w:jc w:val="left"/>
        <w:rPr>
          <w:rFonts w:ascii="Arial" w:hAnsi="Arial" w:cs="Arial"/>
          <w:i/>
          <w:szCs w:val="22"/>
        </w:rPr>
      </w:pPr>
      <w:r w:rsidRPr="00A272EA">
        <w:rPr>
          <w:rFonts w:ascii="Arial" w:hAnsi="Arial" w:cs="Arial"/>
          <w:szCs w:val="22"/>
        </w:rPr>
        <w:t>B.</w:t>
      </w:r>
      <w:r w:rsidRPr="00A272EA">
        <w:rPr>
          <w:rFonts w:ascii="Arial" w:hAnsi="Arial" w:cs="Arial"/>
          <w:szCs w:val="22"/>
        </w:rPr>
        <w:tab/>
      </w:r>
      <w:r w:rsidR="002A0933">
        <w:rPr>
          <w:rFonts w:ascii="Arial" w:hAnsi="Arial" w:cs="Arial"/>
          <w:szCs w:val="22"/>
        </w:rPr>
        <w:t>Document NIPWG3/2</w:t>
      </w:r>
      <w:r>
        <w:rPr>
          <w:rFonts w:ascii="Arial" w:hAnsi="Arial" w:cs="Arial"/>
          <w:szCs w:val="22"/>
        </w:rPr>
        <w:t xml:space="preserve">9.3 </w:t>
      </w:r>
      <w:hyperlink r:id="rId12" w:history="1">
        <w:r w:rsidR="002A0933" w:rsidRPr="001C4410">
          <w:rPr>
            <w:rStyle w:val="Hyperlink"/>
          </w:rPr>
          <w:t>http://www.iho.int/mtg_docs/com_wg/NIPWG/NIPWG3/NIPWG%203-29.1%20S-128%20development%20status.pdf</w:t>
        </w:r>
      </w:hyperlink>
      <w:r w:rsidR="002A0933">
        <w:t xml:space="preserve"> </w:t>
      </w:r>
    </w:p>
    <w:p w:rsidR="0048640B" w:rsidRPr="00A272EA" w:rsidRDefault="0048640B" w:rsidP="0048640B">
      <w:pPr>
        <w:spacing w:before="360"/>
        <w:jc w:val="left"/>
        <w:rPr>
          <w:rFonts w:ascii="Arial" w:hAnsi="Arial" w:cs="Arial"/>
        </w:rPr>
      </w:pPr>
      <w:r w:rsidRPr="00A272EA">
        <w:rPr>
          <w:rFonts w:ascii="Arial" w:hAnsi="Arial" w:cs="Arial"/>
        </w:rPr>
        <w:t xml:space="preserve">Dear </w:t>
      </w:r>
      <w:r>
        <w:rPr>
          <w:rFonts w:ascii="Arial" w:hAnsi="Arial" w:cs="Arial"/>
        </w:rPr>
        <w:t>colleagues,</w:t>
      </w:r>
    </w:p>
    <w:p w:rsidR="002A0933" w:rsidRDefault="002A0933" w:rsidP="0048640B">
      <w:pPr>
        <w:pStyle w:val="numpara0"/>
        <w:numPr>
          <w:ilvl w:val="0"/>
          <w:numId w:val="0"/>
        </w:numPr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 xml:space="preserve">During the </w:t>
      </w:r>
      <w:r w:rsidR="0048640B">
        <w:rPr>
          <w:rFonts w:ascii="Arial" w:hAnsi="Arial" w:cs="Arial"/>
          <w:lang w:val="en-AU"/>
        </w:rPr>
        <w:t xml:space="preserve">NIPWG3 </w:t>
      </w:r>
      <w:r>
        <w:rPr>
          <w:rFonts w:ascii="Arial" w:hAnsi="Arial" w:cs="Arial"/>
          <w:lang w:val="en-AU"/>
        </w:rPr>
        <w:t xml:space="preserve">meeting the development status of the S-128 Product Specification was presented.  It was agreed that each HO should check whether the S-128 data model would support the definitions of their products and that the </w:t>
      </w:r>
      <w:r w:rsidR="006B4399">
        <w:rPr>
          <w:rFonts w:ascii="Arial" w:hAnsi="Arial" w:cs="Arial"/>
          <w:lang w:val="en-AU"/>
        </w:rPr>
        <w:t xml:space="preserve">current </w:t>
      </w:r>
      <w:r>
        <w:rPr>
          <w:rFonts w:ascii="Arial" w:hAnsi="Arial" w:cs="Arial"/>
          <w:lang w:val="en-AU"/>
        </w:rPr>
        <w:t xml:space="preserve">S-128 </w:t>
      </w:r>
      <w:r w:rsidR="006B4399">
        <w:rPr>
          <w:rFonts w:ascii="Arial" w:hAnsi="Arial" w:cs="Arial"/>
          <w:lang w:val="en-AU"/>
        </w:rPr>
        <w:t xml:space="preserve">data model </w:t>
      </w:r>
      <w:r w:rsidR="006F7F7F">
        <w:rPr>
          <w:rFonts w:ascii="Arial" w:hAnsi="Arial" w:cs="Arial"/>
          <w:lang w:val="en-AU"/>
        </w:rPr>
        <w:t>would</w:t>
      </w:r>
      <w:r>
        <w:rPr>
          <w:rFonts w:ascii="Arial" w:hAnsi="Arial" w:cs="Arial"/>
          <w:lang w:val="en-AU"/>
        </w:rPr>
        <w:t xml:space="preserve"> be enhanced based on </w:t>
      </w:r>
      <w:proofErr w:type="spellStart"/>
      <w:r>
        <w:rPr>
          <w:rFonts w:ascii="Arial" w:hAnsi="Arial" w:cs="Arial"/>
          <w:lang w:val="en-AU"/>
        </w:rPr>
        <w:t>HOs’</w:t>
      </w:r>
      <w:proofErr w:type="spellEnd"/>
      <w:r>
        <w:rPr>
          <w:rFonts w:ascii="Arial" w:hAnsi="Arial" w:cs="Arial"/>
          <w:lang w:val="en-AU"/>
        </w:rPr>
        <w:t xml:space="preserve"> feedback.</w:t>
      </w:r>
    </w:p>
    <w:p w:rsidR="002A0933" w:rsidRDefault="002A0933" w:rsidP="0048640B">
      <w:pPr>
        <w:pStyle w:val="numpara0"/>
        <w:numPr>
          <w:ilvl w:val="0"/>
          <w:numId w:val="0"/>
        </w:numPr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 xml:space="preserve">This work is important to enable HOs to exchange catalogue information very easily and in a harmonised structure.  S-128 could also support the </w:t>
      </w:r>
      <w:r w:rsidR="00BE3F47">
        <w:rPr>
          <w:rFonts w:ascii="Arial" w:hAnsi="Arial" w:cs="Arial"/>
          <w:lang w:val="en-AU"/>
        </w:rPr>
        <w:t xml:space="preserve">presentation of HO products on </w:t>
      </w:r>
      <w:r w:rsidR="006F7F7F">
        <w:rPr>
          <w:rFonts w:ascii="Arial" w:hAnsi="Arial" w:cs="Arial"/>
          <w:lang w:val="en-AU"/>
        </w:rPr>
        <w:t xml:space="preserve">a </w:t>
      </w:r>
      <w:bookmarkStart w:id="0" w:name="_GoBack"/>
      <w:bookmarkEnd w:id="0"/>
      <w:r w:rsidR="00BE3F47">
        <w:rPr>
          <w:rFonts w:ascii="Arial" w:hAnsi="Arial" w:cs="Arial"/>
          <w:lang w:val="en-AU"/>
        </w:rPr>
        <w:t>platform provided by the IHO.</w:t>
      </w:r>
    </w:p>
    <w:p w:rsidR="002A0933" w:rsidRDefault="002A0933" w:rsidP="0048640B">
      <w:pPr>
        <w:pStyle w:val="numpara0"/>
        <w:numPr>
          <w:ilvl w:val="0"/>
          <w:numId w:val="0"/>
        </w:numPr>
        <w:rPr>
          <w:rFonts w:ascii="Arial" w:hAnsi="Arial" w:cs="Arial"/>
          <w:lang w:val="en-AU"/>
        </w:rPr>
      </w:pPr>
    </w:p>
    <w:p w:rsidR="002A0933" w:rsidRDefault="00BE3F47" w:rsidP="0048640B">
      <w:pPr>
        <w:pStyle w:val="numpara0"/>
        <w:numPr>
          <w:ilvl w:val="0"/>
          <w:numId w:val="0"/>
        </w:numPr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 xml:space="preserve">This NIPGW letter is accompanied by several files; the Enterprise Architect UML, various diagrams to support NIPWG members who have no access to Enterprise </w:t>
      </w:r>
      <w:proofErr w:type="gramStart"/>
      <w:r>
        <w:rPr>
          <w:rFonts w:ascii="Arial" w:hAnsi="Arial" w:cs="Arial"/>
          <w:lang w:val="en-AU"/>
        </w:rPr>
        <w:t>Architect,</w:t>
      </w:r>
      <w:proofErr w:type="gramEnd"/>
      <w:r>
        <w:rPr>
          <w:rFonts w:ascii="Arial" w:hAnsi="Arial" w:cs="Arial"/>
          <w:lang w:val="en-AU"/>
        </w:rPr>
        <w:t xml:space="preserve"> and the data model description.</w:t>
      </w:r>
    </w:p>
    <w:p w:rsidR="0048640B" w:rsidRPr="00E2699C" w:rsidRDefault="00BE3F47" w:rsidP="0048640B">
      <w:pPr>
        <w:pStyle w:val="numpara0"/>
        <w:numPr>
          <w:ilvl w:val="0"/>
          <w:numId w:val="0"/>
        </w:numPr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 xml:space="preserve">We could discuss the results of your investigations during the NIPWG4 meeting.  But having considered the need to assess the feedback and to provide a proportionate discussion basis, I would appreciate </w:t>
      </w:r>
      <w:r w:rsidR="006B4399">
        <w:rPr>
          <w:rFonts w:ascii="Arial" w:hAnsi="Arial" w:cs="Arial"/>
          <w:lang w:val="en-AU"/>
        </w:rPr>
        <w:t xml:space="preserve">your feedback by the 28 April at the latest. </w:t>
      </w:r>
    </w:p>
    <w:p w:rsidR="0048640B" w:rsidRPr="00E2699C" w:rsidRDefault="0048640B" w:rsidP="0048640B">
      <w:pPr>
        <w:pStyle w:val="numpara0"/>
        <w:numPr>
          <w:ilvl w:val="0"/>
          <w:numId w:val="0"/>
        </w:numPr>
        <w:rPr>
          <w:rFonts w:ascii="Arial" w:hAnsi="Arial" w:cs="Arial"/>
          <w:lang w:val="en-AU"/>
        </w:rPr>
      </w:pPr>
    </w:p>
    <w:p w:rsidR="0048640B" w:rsidRDefault="006B4399" w:rsidP="0048640B">
      <w:pPr>
        <w:pStyle w:val="numpara0"/>
        <w:numPr>
          <w:ilvl w:val="0"/>
          <w:numId w:val="0"/>
        </w:numPr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 xml:space="preserve">Please note that this is </w:t>
      </w:r>
      <w:r w:rsidRPr="006B4399">
        <w:rPr>
          <w:rFonts w:ascii="Arial" w:hAnsi="Arial" w:cs="Arial"/>
          <w:b/>
          <w:lang w:val="en-AU"/>
        </w:rPr>
        <w:t>not a tacit approval</w:t>
      </w:r>
      <w:r>
        <w:rPr>
          <w:rFonts w:ascii="Arial" w:hAnsi="Arial" w:cs="Arial"/>
          <w:lang w:val="en-AU"/>
        </w:rPr>
        <w:t xml:space="preserve"> letter. Your response on this letter is requested.</w:t>
      </w:r>
    </w:p>
    <w:p w:rsidR="0048640B" w:rsidRDefault="0048640B" w:rsidP="0048640B">
      <w:pPr>
        <w:keepNext/>
        <w:spacing w:before="360"/>
        <w:contextualSpacing/>
        <w:jc w:val="center"/>
        <w:rPr>
          <w:rFonts w:ascii="Arial" w:hAnsi="Arial" w:cs="Arial"/>
          <w:szCs w:val="22"/>
        </w:rPr>
      </w:pPr>
      <w:r>
        <w:rPr>
          <w:noProof/>
          <w:lang w:val="de-DE" w:eastAsia="de-DE"/>
        </w:rPr>
        <w:drawing>
          <wp:inline distT="0" distB="0" distL="0" distR="0" wp14:anchorId="188536D7" wp14:editId="499598CB">
            <wp:extent cx="2055515" cy="457200"/>
            <wp:effectExtent l="0" t="0" r="0" b="0"/>
            <wp:docPr id="2" name="Grafik 2" descr="C:\Users\bn23\Desktop\Unterschrif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n23\Desktop\Unterschrift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8926" cy="457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40B" w:rsidRPr="00B57194" w:rsidRDefault="0048640B" w:rsidP="0048640B">
      <w:pPr>
        <w:keepNext/>
        <w:spacing w:before="360"/>
        <w:contextualSpacing/>
        <w:jc w:val="center"/>
        <w:rPr>
          <w:rFonts w:ascii="Arial" w:hAnsi="Arial" w:cs="Arial"/>
          <w:szCs w:val="22"/>
          <w:lang w:val="de-DE"/>
        </w:rPr>
      </w:pPr>
      <w:r w:rsidRPr="00B57194">
        <w:rPr>
          <w:rFonts w:ascii="Arial" w:hAnsi="Arial" w:cs="Arial"/>
          <w:szCs w:val="22"/>
          <w:lang w:val="de-DE"/>
        </w:rPr>
        <w:t>Jens Schröder-Fürstenberg,</w:t>
      </w:r>
    </w:p>
    <w:p w:rsidR="0048640B" w:rsidRDefault="0048640B" w:rsidP="0048640B">
      <w:pPr>
        <w:keepNext/>
        <w:contextualSpacing/>
        <w:jc w:val="center"/>
        <w:rPr>
          <w:rFonts w:ascii="Arial" w:hAnsi="Arial" w:cs="Arial"/>
          <w:noProof/>
          <w:szCs w:val="22"/>
          <w:lang w:val="de-DE"/>
        </w:rPr>
      </w:pPr>
      <w:r w:rsidRPr="00B57194">
        <w:rPr>
          <w:rFonts w:ascii="Arial" w:hAnsi="Arial" w:cs="Arial"/>
          <w:noProof/>
          <w:szCs w:val="22"/>
          <w:lang w:val="de-DE"/>
        </w:rPr>
        <w:t xml:space="preserve">Chair, </w:t>
      </w:r>
      <w:r>
        <w:rPr>
          <w:rFonts w:ascii="Arial" w:hAnsi="Arial" w:cs="Arial"/>
          <w:noProof/>
          <w:szCs w:val="22"/>
          <w:lang w:val="de-DE"/>
        </w:rPr>
        <w:t>NIPWG</w:t>
      </w:r>
    </w:p>
    <w:p w:rsidR="006F33FD" w:rsidRPr="0048640B" w:rsidRDefault="006F33FD" w:rsidP="0048640B"/>
    <w:sectPr w:rsidR="006F33FD" w:rsidRPr="0048640B" w:rsidSect="00F56ED7">
      <w:headerReference w:type="even" r:id="rId14"/>
      <w:head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9DF" w:rsidRDefault="004F59DF" w:rsidP="00F56ED7">
      <w:pPr>
        <w:spacing w:before="0" w:after="0"/>
      </w:pPr>
      <w:r>
        <w:separator/>
      </w:r>
    </w:p>
  </w:endnote>
  <w:endnote w:type="continuationSeparator" w:id="0">
    <w:p w:rsidR="004F59DF" w:rsidRDefault="004F59DF" w:rsidP="00F56ED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38D" w:rsidRPr="009D5612" w:rsidRDefault="00EF238D" w:rsidP="009D5612">
    <w:pPr>
      <w:pStyle w:val="Fuzeile"/>
      <w:jc w:val="center"/>
      <w:rPr>
        <w:i/>
        <w:color w:val="000099"/>
      </w:rPr>
    </w:pPr>
    <w:r w:rsidRPr="009D5612">
      <w:rPr>
        <w:i/>
        <w:color w:val="000099"/>
      </w:rPr>
      <w:t>Mapping our Seas, Oceans and Waterways - more important than ever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9DF" w:rsidRDefault="004F59DF" w:rsidP="00F56ED7">
      <w:pPr>
        <w:spacing w:before="0" w:after="0"/>
      </w:pPr>
      <w:r>
        <w:separator/>
      </w:r>
    </w:p>
  </w:footnote>
  <w:footnote w:type="continuationSeparator" w:id="0">
    <w:p w:rsidR="004F59DF" w:rsidRDefault="004F59DF" w:rsidP="00F56ED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3FD" w:rsidRDefault="006F33FD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3FD" w:rsidRDefault="006F33FD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07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032"/>
      <w:gridCol w:w="1173"/>
      <w:gridCol w:w="3867"/>
    </w:tblGrid>
    <w:tr w:rsidR="00EF238D" w:rsidRPr="001D4AE8" w:rsidTr="00D73390">
      <w:trPr>
        <w:jc w:val="center"/>
      </w:trPr>
      <w:tc>
        <w:tcPr>
          <w:tcW w:w="3969" w:type="dxa"/>
        </w:tcPr>
        <w:p w:rsidR="00EF238D" w:rsidRPr="001D4AE8" w:rsidRDefault="00EF238D" w:rsidP="00EF238D">
          <w:pPr>
            <w:pStyle w:val="Kopfzeile"/>
            <w:tabs>
              <w:tab w:val="clear" w:pos="4513"/>
              <w:tab w:val="clear" w:pos="9026"/>
            </w:tabs>
            <w:spacing w:after="240"/>
            <w:jc w:val="center"/>
            <w:rPr>
              <w:b/>
              <w:bCs/>
              <w:color w:val="000099"/>
              <w:sz w:val="20"/>
              <w:szCs w:val="20"/>
              <w:lang w:val="fr-FR"/>
            </w:rPr>
          </w:pPr>
          <w:r w:rsidRPr="001D4AE8">
            <w:rPr>
              <w:b/>
              <w:bCs/>
              <w:color w:val="000099"/>
              <w:sz w:val="20"/>
              <w:szCs w:val="20"/>
              <w:lang w:val="fr-FR"/>
            </w:rPr>
            <w:t>INTERNATIONAL HYDROGRAPHIC ORGANIZATION</w:t>
          </w:r>
        </w:p>
        <w:p w:rsidR="00D73390" w:rsidRDefault="00EF238D" w:rsidP="00EF238D">
          <w:pPr>
            <w:pStyle w:val="Kopfzeile"/>
            <w:rPr>
              <w:bCs/>
              <w:color w:val="000099"/>
              <w:sz w:val="18"/>
              <w:szCs w:val="20"/>
              <w:vertAlign w:val="superscript"/>
              <w:lang w:val="fr-FR"/>
            </w:rPr>
          </w:pPr>
          <w:r w:rsidRPr="00532899">
            <w:rPr>
              <w:bCs/>
              <w:color w:val="000099"/>
              <w:sz w:val="18"/>
              <w:szCs w:val="20"/>
              <w:lang w:val="fr-FR"/>
            </w:rPr>
            <w:t>4b, quai Antoine I</w:t>
          </w:r>
          <w:r w:rsidRPr="00532899">
            <w:rPr>
              <w:bCs/>
              <w:color w:val="000099"/>
              <w:sz w:val="18"/>
              <w:szCs w:val="20"/>
              <w:vertAlign w:val="superscript"/>
              <w:lang w:val="fr-FR"/>
            </w:rPr>
            <w:t>er</w:t>
          </w:r>
        </w:p>
        <w:p w:rsidR="00D73390" w:rsidRDefault="00EF238D" w:rsidP="00EF238D">
          <w:pPr>
            <w:pStyle w:val="Kopfzeile"/>
            <w:rPr>
              <w:bCs/>
              <w:color w:val="000099"/>
              <w:sz w:val="18"/>
              <w:szCs w:val="20"/>
              <w:lang w:val="fr-FR"/>
            </w:rPr>
          </w:pPr>
          <w:r w:rsidRPr="00532899">
            <w:rPr>
              <w:bCs/>
              <w:color w:val="000099"/>
              <w:sz w:val="18"/>
              <w:szCs w:val="20"/>
              <w:lang w:val="fr-FR"/>
            </w:rPr>
            <w:t>B.P. 445</w:t>
          </w:r>
        </w:p>
        <w:p w:rsidR="00D73390" w:rsidRDefault="00EF238D" w:rsidP="00EF238D">
          <w:pPr>
            <w:pStyle w:val="Kopfzeile"/>
            <w:rPr>
              <w:bCs/>
              <w:color w:val="000099"/>
              <w:sz w:val="18"/>
              <w:szCs w:val="20"/>
              <w:lang w:val="fr-FR"/>
            </w:rPr>
          </w:pPr>
          <w:r w:rsidRPr="00532899">
            <w:rPr>
              <w:bCs/>
              <w:color w:val="000099"/>
              <w:sz w:val="18"/>
              <w:szCs w:val="20"/>
              <w:lang w:val="fr-FR"/>
            </w:rPr>
            <w:t>MC 98011 MONACO CEDEX</w:t>
          </w:r>
        </w:p>
        <w:p w:rsidR="00EF238D" w:rsidRPr="001D4AE8" w:rsidRDefault="00EF238D" w:rsidP="00EF238D">
          <w:pPr>
            <w:pStyle w:val="Kopfzeile"/>
            <w:rPr>
              <w:lang w:val="fr-FR"/>
            </w:rPr>
          </w:pPr>
          <w:r w:rsidRPr="00532899">
            <w:rPr>
              <w:bCs/>
              <w:color w:val="000099"/>
              <w:sz w:val="18"/>
              <w:szCs w:val="20"/>
              <w:lang w:val="fr-FR"/>
            </w:rPr>
            <w:t>PRINCIPAUTE DE MONACO</w:t>
          </w:r>
        </w:p>
      </w:tc>
      <w:tc>
        <w:tcPr>
          <w:tcW w:w="1155" w:type="dxa"/>
          <w:vAlign w:val="center"/>
        </w:tcPr>
        <w:p w:rsidR="00EF238D" w:rsidRDefault="00EF238D" w:rsidP="00EF238D">
          <w:pPr>
            <w:pStyle w:val="Kopfzeile"/>
            <w:jc w:val="center"/>
          </w:pPr>
          <w:r>
            <w:rPr>
              <w:noProof/>
              <w:lang w:val="de-DE" w:eastAsia="de-DE"/>
            </w:rPr>
            <w:drawing>
              <wp:inline distT="0" distB="0" distL="0" distR="0" wp14:anchorId="3C8596DA" wp14:editId="6BF90AE6">
                <wp:extent cx="616688" cy="813696"/>
                <wp:effectExtent l="0" t="0" r="0" b="5715"/>
                <wp:docPr id="1" name="Picture 1" descr="Iho_cou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ho_cou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2755" cy="83489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07" w:type="dxa"/>
        </w:tcPr>
        <w:p w:rsidR="00EF238D" w:rsidRPr="001D4AE8" w:rsidRDefault="00EF238D" w:rsidP="00EF238D">
          <w:pPr>
            <w:pStyle w:val="Kopfzeile"/>
            <w:spacing w:after="240"/>
            <w:jc w:val="center"/>
            <w:rPr>
              <w:b/>
              <w:bCs/>
              <w:color w:val="000099"/>
              <w:sz w:val="19"/>
              <w:szCs w:val="19"/>
              <w:lang w:val="fr-FR"/>
            </w:rPr>
          </w:pPr>
          <w:r w:rsidRPr="001D4AE8">
            <w:rPr>
              <w:b/>
              <w:bCs/>
              <w:color w:val="000099"/>
              <w:sz w:val="20"/>
              <w:szCs w:val="20"/>
              <w:lang w:val="fr-FR"/>
            </w:rPr>
            <w:t xml:space="preserve">ORGANISATION </w:t>
          </w:r>
          <w:r w:rsidRPr="001D4AE8">
            <w:rPr>
              <w:b/>
              <w:bCs/>
              <w:color w:val="000099"/>
              <w:sz w:val="19"/>
              <w:szCs w:val="19"/>
              <w:lang w:val="fr-FR"/>
            </w:rPr>
            <w:t>HYDROGRAPHIQUE INTERNATIONALE</w:t>
          </w:r>
        </w:p>
        <w:p w:rsidR="00D73390" w:rsidRDefault="00EF238D" w:rsidP="00D73390">
          <w:pPr>
            <w:pStyle w:val="Kopfzeile"/>
            <w:jc w:val="right"/>
            <w:rPr>
              <w:bCs/>
              <w:color w:val="000099"/>
              <w:sz w:val="18"/>
              <w:szCs w:val="20"/>
              <w:lang w:val="fr-FR"/>
            </w:rPr>
          </w:pPr>
          <w:r w:rsidRPr="00532899">
            <w:rPr>
              <w:bCs/>
              <w:color w:val="000099"/>
              <w:sz w:val="18"/>
              <w:szCs w:val="20"/>
              <w:lang w:val="fr-FR"/>
            </w:rPr>
            <w:t>Tél. : +377 93 10 81 00</w:t>
          </w:r>
        </w:p>
        <w:p w:rsidR="00D73390" w:rsidRDefault="00EF238D" w:rsidP="00D73390">
          <w:pPr>
            <w:pStyle w:val="Kopfzeile"/>
            <w:jc w:val="right"/>
            <w:rPr>
              <w:bCs/>
              <w:color w:val="000099"/>
              <w:sz w:val="18"/>
              <w:szCs w:val="20"/>
              <w:lang w:val="fr-FR"/>
            </w:rPr>
          </w:pPr>
          <w:r w:rsidRPr="00532899">
            <w:rPr>
              <w:bCs/>
              <w:color w:val="000099"/>
              <w:sz w:val="18"/>
              <w:szCs w:val="20"/>
              <w:lang w:val="fr-FR"/>
            </w:rPr>
            <w:t>Fax : +377 93 10 81 40</w:t>
          </w:r>
        </w:p>
        <w:p w:rsidR="00D73390" w:rsidRDefault="00EF238D" w:rsidP="00D73390">
          <w:pPr>
            <w:pStyle w:val="Kopfzeile"/>
            <w:jc w:val="right"/>
            <w:rPr>
              <w:rStyle w:val="Hyperlink"/>
              <w:bCs/>
              <w:sz w:val="18"/>
              <w:szCs w:val="20"/>
              <w:lang w:val="fr-FR"/>
            </w:rPr>
          </w:pPr>
          <w:r w:rsidRPr="00532899">
            <w:rPr>
              <w:bCs/>
              <w:color w:val="000099"/>
              <w:sz w:val="18"/>
              <w:szCs w:val="20"/>
              <w:lang w:val="fr-FR"/>
            </w:rPr>
            <w:t xml:space="preserve">Mél : </w:t>
          </w:r>
          <w:hyperlink r:id="rId2" w:history="1">
            <w:r w:rsidRPr="00532899">
              <w:rPr>
                <w:rStyle w:val="Hyperlink"/>
                <w:bCs/>
                <w:sz w:val="18"/>
                <w:szCs w:val="20"/>
                <w:lang w:val="fr-FR"/>
              </w:rPr>
              <w:t>info@iho.int</w:t>
            </w:r>
          </w:hyperlink>
        </w:p>
        <w:p w:rsidR="00EF238D" w:rsidRPr="001D4AE8" w:rsidRDefault="00EF238D" w:rsidP="00D73390">
          <w:pPr>
            <w:pStyle w:val="Kopfzeile"/>
            <w:jc w:val="right"/>
            <w:rPr>
              <w:lang w:val="fr-FR"/>
            </w:rPr>
          </w:pPr>
          <w:r w:rsidRPr="00532899">
            <w:rPr>
              <w:bCs/>
              <w:color w:val="000099"/>
              <w:sz w:val="18"/>
              <w:szCs w:val="20"/>
              <w:lang w:val="fr-FR"/>
            </w:rPr>
            <w:t>Web : www.iho.int</w:t>
          </w:r>
        </w:p>
      </w:tc>
    </w:tr>
  </w:tbl>
  <w:tbl>
    <w:tblPr>
      <w:tblW w:w="9072" w:type="dxa"/>
      <w:jc w:val="center"/>
      <w:tblLook w:val="00A0" w:firstRow="1" w:lastRow="0" w:firstColumn="1" w:lastColumn="0" w:noHBand="0" w:noVBand="0"/>
    </w:tblPr>
    <w:tblGrid>
      <w:gridCol w:w="9072"/>
    </w:tblGrid>
    <w:tr w:rsidR="00EF238D" w:rsidRPr="001D4AE8" w:rsidTr="00D73390">
      <w:trPr>
        <w:trHeight w:val="82"/>
        <w:jc w:val="center"/>
      </w:trPr>
      <w:tc>
        <w:tcPr>
          <w:tcW w:w="9027" w:type="dxa"/>
          <w:tcBorders>
            <w:bottom w:val="single" w:sz="24" w:space="0" w:color="000099"/>
          </w:tcBorders>
        </w:tcPr>
        <w:p w:rsidR="00EF238D" w:rsidRPr="001D4AE8" w:rsidRDefault="00EF238D" w:rsidP="00EF238D">
          <w:pPr>
            <w:pStyle w:val="Kopfzeile"/>
            <w:jc w:val="center"/>
            <w:rPr>
              <w:rFonts w:asciiTheme="majorHAnsi" w:hAnsiTheme="majorHAnsi" w:cstheme="majorHAnsi"/>
              <w:b/>
              <w:bCs/>
              <w:caps/>
              <w:color w:val="000099"/>
              <w:sz w:val="28"/>
              <w:szCs w:val="20"/>
              <w:lang w:val="fr-FR"/>
            </w:rPr>
          </w:pPr>
        </w:p>
      </w:tc>
    </w:tr>
    <w:tr w:rsidR="00EF238D" w:rsidRPr="00ED7871" w:rsidTr="00D73390">
      <w:trPr>
        <w:jc w:val="center"/>
      </w:trPr>
      <w:tc>
        <w:tcPr>
          <w:tcW w:w="9027" w:type="dxa"/>
          <w:tcBorders>
            <w:top w:val="single" w:sz="24" w:space="0" w:color="000099"/>
            <w:left w:val="single" w:sz="24" w:space="0" w:color="000099"/>
            <w:bottom w:val="single" w:sz="24" w:space="0" w:color="000099"/>
            <w:right w:val="single" w:sz="24" w:space="0" w:color="000099"/>
          </w:tcBorders>
        </w:tcPr>
        <w:p w:rsidR="00EF238D" w:rsidRPr="00ED7871" w:rsidRDefault="00A15F9E" w:rsidP="0092020B">
          <w:pPr>
            <w:pStyle w:val="Kopfzeile"/>
            <w:jc w:val="center"/>
            <w:rPr>
              <w:rFonts w:asciiTheme="majorHAnsi" w:hAnsiTheme="majorHAnsi" w:cstheme="majorHAnsi"/>
              <w:b/>
              <w:bCs/>
              <w:caps/>
              <w:color w:val="000099"/>
              <w:sz w:val="28"/>
              <w:szCs w:val="20"/>
            </w:rPr>
          </w:pPr>
          <w:r>
            <w:rPr>
              <w:rFonts w:asciiTheme="majorHAnsi" w:hAnsiTheme="majorHAnsi" w:cstheme="majorHAnsi"/>
              <w:b/>
              <w:bCs/>
              <w:caps/>
              <w:color w:val="000099"/>
              <w:sz w:val="28"/>
              <w:szCs w:val="20"/>
            </w:rPr>
            <w:t xml:space="preserve">NAUTICAL </w:t>
          </w:r>
          <w:r w:rsidR="0092020B">
            <w:rPr>
              <w:rFonts w:asciiTheme="majorHAnsi" w:hAnsiTheme="majorHAnsi" w:cstheme="majorHAnsi"/>
              <w:b/>
              <w:bCs/>
              <w:caps/>
              <w:color w:val="000099"/>
              <w:sz w:val="28"/>
              <w:szCs w:val="20"/>
            </w:rPr>
            <w:t>INFORMATION PROVISION</w:t>
          </w:r>
          <w:r w:rsidR="00EF238D" w:rsidRPr="00ED7871">
            <w:rPr>
              <w:rFonts w:asciiTheme="majorHAnsi" w:hAnsiTheme="majorHAnsi" w:cstheme="majorHAnsi"/>
              <w:b/>
              <w:bCs/>
              <w:caps/>
              <w:color w:val="000099"/>
              <w:sz w:val="28"/>
              <w:szCs w:val="20"/>
            </w:rPr>
            <w:t xml:space="preserve"> Working Group</w:t>
          </w:r>
        </w:p>
      </w:tc>
    </w:tr>
  </w:tbl>
  <w:p w:rsidR="006F33FD" w:rsidRDefault="006F33FD" w:rsidP="00EF238D">
    <w:pPr>
      <w:pStyle w:val="Kopfzeil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BAC1A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4A68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74016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48209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A30BC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FE6EEB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04663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1F41A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1B8EC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20463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5D7411"/>
    <w:multiLevelType w:val="hybridMultilevel"/>
    <w:tmpl w:val="71D8E4E0"/>
    <w:lvl w:ilvl="0" w:tplc="FE44381C">
      <w:start w:val="1"/>
      <w:numFmt w:val="lowerLetter"/>
      <w:pStyle w:val="numsubpara"/>
      <w:lvlText w:val="%1."/>
      <w:lvlJc w:val="left"/>
      <w:pPr>
        <w:ind w:left="185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74" w:hanging="360"/>
      </w:pPr>
    </w:lvl>
    <w:lvl w:ilvl="2" w:tplc="0C09001B" w:tentative="1">
      <w:start w:val="1"/>
      <w:numFmt w:val="lowerRoman"/>
      <w:lvlText w:val="%3."/>
      <w:lvlJc w:val="right"/>
      <w:pPr>
        <w:ind w:left="3294" w:hanging="180"/>
      </w:pPr>
    </w:lvl>
    <w:lvl w:ilvl="3" w:tplc="0C09000F" w:tentative="1">
      <w:start w:val="1"/>
      <w:numFmt w:val="decimal"/>
      <w:lvlText w:val="%4."/>
      <w:lvlJc w:val="left"/>
      <w:pPr>
        <w:ind w:left="4014" w:hanging="360"/>
      </w:pPr>
    </w:lvl>
    <w:lvl w:ilvl="4" w:tplc="0C090019" w:tentative="1">
      <w:start w:val="1"/>
      <w:numFmt w:val="lowerLetter"/>
      <w:lvlText w:val="%5."/>
      <w:lvlJc w:val="left"/>
      <w:pPr>
        <w:ind w:left="4734" w:hanging="360"/>
      </w:pPr>
    </w:lvl>
    <w:lvl w:ilvl="5" w:tplc="0C09001B" w:tentative="1">
      <w:start w:val="1"/>
      <w:numFmt w:val="lowerRoman"/>
      <w:lvlText w:val="%6."/>
      <w:lvlJc w:val="right"/>
      <w:pPr>
        <w:ind w:left="5454" w:hanging="180"/>
      </w:pPr>
    </w:lvl>
    <w:lvl w:ilvl="6" w:tplc="0C09000F" w:tentative="1">
      <w:start w:val="1"/>
      <w:numFmt w:val="decimal"/>
      <w:lvlText w:val="%7."/>
      <w:lvlJc w:val="left"/>
      <w:pPr>
        <w:ind w:left="6174" w:hanging="360"/>
      </w:pPr>
    </w:lvl>
    <w:lvl w:ilvl="7" w:tplc="0C090019" w:tentative="1">
      <w:start w:val="1"/>
      <w:numFmt w:val="lowerLetter"/>
      <w:lvlText w:val="%8."/>
      <w:lvlJc w:val="left"/>
      <w:pPr>
        <w:ind w:left="6894" w:hanging="360"/>
      </w:pPr>
    </w:lvl>
    <w:lvl w:ilvl="8" w:tplc="0C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>
    <w:nsid w:val="1CD6073D"/>
    <w:multiLevelType w:val="hybridMultilevel"/>
    <w:tmpl w:val="D55848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943B6C"/>
    <w:multiLevelType w:val="hybridMultilevel"/>
    <w:tmpl w:val="CDD2AE96"/>
    <w:lvl w:ilvl="0" w:tplc="676ACFA0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9A1466"/>
    <w:multiLevelType w:val="hybridMultilevel"/>
    <w:tmpl w:val="3654B0CC"/>
    <w:lvl w:ilvl="0" w:tplc="4E72F374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EE2FB3"/>
    <w:multiLevelType w:val="hybridMultilevel"/>
    <w:tmpl w:val="F608532A"/>
    <w:lvl w:ilvl="0" w:tplc="D8828364">
      <w:start w:val="1"/>
      <w:numFmt w:val="decimal"/>
      <w:pStyle w:val="numsubsuppara"/>
      <w:lvlText w:val="(%1)"/>
      <w:lvlJc w:val="right"/>
      <w:pPr>
        <w:ind w:left="185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74" w:hanging="360"/>
      </w:pPr>
    </w:lvl>
    <w:lvl w:ilvl="2" w:tplc="0C09001B" w:tentative="1">
      <w:start w:val="1"/>
      <w:numFmt w:val="lowerRoman"/>
      <w:lvlText w:val="%3."/>
      <w:lvlJc w:val="right"/>
      <w:pPr>
        <w:ind w:left="3294" w:hanging="180"/>
      </w:pPr>
    </w:lvl>
    <w:lvl w:ilvl="3" w:tplc="0C09000F" w:tentative="1">
      <w:start w:val="1"/>
      <w:numFmt w:val="decimal"/>
      <w:lvlText w:val="%4."/>
      <w:lvlJc w:val="left"/>
      <w:pPr>
        <w:ind w:left="4014" w:hanging="360"/>
      </w:pPr>
    </w:lvl>
    <w:lvl w:ilvl="4" w:tplc="0C090019" w:tentative="1">
      <w:start w:val="1"/>
      <w:numFmt w:val="lowerLetter"/>
      <w:lvlText w:val="%5."/>
      <w:lvlJc w:val="left"/>
      <w:pPr>
        <w:ind w:left="4734" w:hanging="360"/>
      </w:pPr>
    </w:lvl>
    <w:lvl w:ilvl="5" w:tplc="0C09001B" w:tentative="1">
      <w:start w:val="1"/>
      <w:numFmt w:val="lowerRoman"/>
      <w:lvlText w:val="%6."/>
      <w:lvlJc w:val="right"/>
      <w:pPr>
        <w:ind w:left="5454" w:hanging="180"/>
      </w:pPr>
    </w:lvl>
    <w:lvl w:ilvl="6" w:tplc="0C09000F" w:tentative="1">
      <w:start w:val="1"/>
      <w:numFmt w:val="decimal"/>
      <w:lvlText w:val="%7."/>
      <w:lvlJc w:val="left"/>
      <w:pPr>
        <w:ind w:left="6174" w:hanging="360"/>
      </w:pPr>
    </w:lvl>
    <w:lvl w:ilvl="7" w:tplc="0C090019" w:tentative="1">
      <w:start w:val="1"/>
      <w:numFmt w:val="lowerLetter"/>
      <w:lvlText w:val="%8."/>
      <w:lvlJc w:val="left"/>
      <w:pPr>
        <w:ind w:left="6894" w:hanging="360"/>
      </w:pPr>
    </w:lvl>
    <w:lvl w:ilvl="8" w:tplc="0C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5">
    <w:nsid w:val="65E83B75"/>
    <w:multiLevelType w:val="hybridMultilevel"/>
    <w:tmpl w:val="40A44C18"/>
    <w:lvl w:ilvl="0" w:tplc="A7526BFA">
      <w:start w:val="1"/>
      <w:numFmt w:val="decimal"/>
      <w:pStyle w:val="numpara"/>
      <w:lvlText w:val="%1."/>
      <w:lvlJc w:val="left"/>
      <w:pPr>
        <w:ind w:left="1070" w:hanging="360"/>
      </w:pPr>
    </w:lvl>
    <w:lvl w:ilvl="1" w:tplc="DDDE1170">
      <w:start w:val="1"/>
      <w:numFmt w:val="lowerLetter"/>
      <w:lvlText w:val="%2."/>
      <w:lvlJc w:val="left"/>
      <w:pPr>
        <w:ind w:left="3141" w:hanging="360"/>
      </w:pPr>
    </w:lvl>
    <w:lvl w:ilvl="2" w:tplc="7FBE1D8E">
      <w:start w:val="1"/>
      <w:numFmt w:val="decimal"/>
      <w:pStyle w:val="numpara0"/>
      <w:lvlText w:val="%3."/>
      <w:lvlJc w:val="left"/>
      <w:pPr>
        <w:ind w:left="3861" w:hanging="18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4581" w:hanging="360"/>
      </w:pPr>
    </w:lvl>
    <w:lvl w:ilvl="4" w:tplc="0C090019" w:tentative="1">
      <w:start w:val="1"/>
      <w:numFmt w:val="lowerLetter"/>
      <w:lvlText w:val="%5."/>
      <w:lvlJc w:val="left"/>
      <w:pPr>
        <w:ind w:left="5301" w:hanging="360"/>
      </w:pPr>
    </w:lvl>
    <w:lvl w:ilvl="5" w:tplc="0C09001B" w:tentative="1">
      <w:start w:val="1"/>
      <w:numFmt w:val="lowerRoman"/>
      <w:lvlText w:val="%6."/>
      <w:lvlJc w:val="right"/>
      <w:pPr>
        <w:ind w:left="6021" w:hanging="180"/>
      </w:pPr>
    </w:lvl>
    <w:lvl w:ilvl="6" w:tplc="0C09000F" w:tentative="1">
      <w:start w:val="1"/>
      <w:numFmt w:val="decimal"/>
      <w:lvlText w:val="%7."/>
      <w:lvlJc w:val="left"/>
      <w:pPr>
        <w:ind w:left="6741" w:hanging="360"/>
      </w:pPr>
    </w:lvl>
    <w:lvl w:ilvl="7" w:tplc="0C090019" w:tentative="1">
      <w:start w:val="1"/>
      <w:numFmt w:val="lowerLetter"/>
      <w:lvlText w:val="%8."/>
      <w:lvlJc w:val="left"/>
      <w:pPr>
        <w:ind w:left="7461" w:hanging="360"/>
      </w:pPr>
    </w:lvl>
    <w:lvl w:ilvl="8" w:tplc="0C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6">
    <w:nsid w:val="6D116CB9"/>
    <w:multiLevelType w:val="hybridMultilevel"/>
    <w:tmpl w:val="C36A72B0"/>
    <w:lvl w:ilvl="0" w:tplc="A7526BFA">
      <w:start w:val="1"/>
      <w:numFmt w:val="decimal"/>
      <w:lvlText w:val="%1."/>
      <w:lvlJc w:val="left"/>
      <w:pPr>
        <w:ind w:left="1854" w:hanging="360"/>
      </w:pPr>
    </w:lvl>
    <w:lvl w:ilvl="1" w:tplc="DDDE1170">
      <w:start w:val="1"/>
      <w:numFmt w:val="lowerLetter"/>
      <w:lvlText w:val="%2."/>
      <w:lvlJc w:val="left"/>
      <w:pPr>
        <w:ind w:left="2574" w:hanging="360"/>
      </w:pPr>
    </w:lvl>
    <w:lvl w:ilvl="2" w:tplc="4D54DFAC">
      <w:start w:val="1"/>
      <w:numFmt w:val="decimal"/>
      <w:pStyle w:val="para"/>
      <w:lvlText w:val="(%3)"/>
      <w:lvlJc w:val="left"/>
      <w:pPr>
        <w:ind w:left="3294" w:hanging="18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4014" w:hanging="360"/>
      </w:pPr>
    </w:lvl>
    <w:lvl w:ilvl="4" w:tplc="0C090019" w:tentative="1">
      <w:start w:val="1"/>
      <w:numFmt w:val="lowerLetter"/>
      <w:lvlText w:val="%5."/>
      <w:lvlJc w:val="left"/>
      <w:pPr>
        <w:ind w:left="4734" w:hanging="360"/>
      </w:pPr>
    </w:lvl>
    <w:lvl w:ilvl="5" w:tplc="0C09001B" w:tentative="1">
      <w:start w:val="1"/>
      <w:numFmt w:val="lowerRoman"/>
      <w:lvlText w:val="%6."/>
      <w:lvlJc w:val="right"/>
      <w:pPr>
        <w:ind w:left="5454" w:hanging="180"/>
      </w:pPr>
    </w:lvl>
    <w:lvl w:ilvl="6" w:tplc="0C09000F" w:tentative="1">
      <w:start w:val="1"/>
      <w:numFmt w:val="decimal"/>
      <w:lvlText w:val="%7."/>
      <w:lvlJc w:val="left"/>
      <w:pPr>
        <w:ind w:left="6174" w:hanging="360"/>
      </w:pPr>
    </w:lvl>
    <w:lvl w:ilvl="7" w:tplc="0C090019" w:tentative="1">
      <w:start w:val="1"/>
      <w:numFmt w:val="lowerLetter"/>
      <w:lvlText w:val="%8."/>
      <w:lvlJc w:val="left"/>
      <w:pPr>
        <w:ind w:left="6894" w:hanging="360"/>
      </w:pPr>
    </w:lvl>
    <w:lvl w:ilvl="8" w:tplc="0C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">
    <w:nsid w:val="6F39358B"/>
    <w:multiLevelType w:val="multilevel"/>
    <w:tmpl w:val="A9C8EE6E"/>
    <w:lvl w:ilvl="0">
      <w:start w:val="1"/>
      <w:numFmt w:val="decimal"/>
      <w:lvlText w:val="%1."/>
      <w:lvlJc w:val="left"/>
      <w:pPr>
        <w:ind w:left="1854" w:hanging="360"/>
      </w:pPr>
    </w:lvl>
    <w:lvl w:ilvl="1">
      <w:start w:val="1"/>
      <w:numFmt w:val="lowerLetter"/>
      <w:lvlText w:val="%2."/>
      <w:lvlJc w:val="left"/>
      <w:pPr>
        <w:ind w:left="2574" w:hanging="360"/>
      </w:pPr>
    </w:lvl>
    <w:lvl w:ilvl="2">
      <w:start w:val="1"/>
      <w:numFmt w:val="lowerRoman"/>
      <w:lvlText w:val="%3."/>
      <w:lvlJc w:val="right"/>
      <w:pPr>
        <w:ind w:left="3294" w:hanging="180"/>
      </w:pPr>
    </w:lvl>
    <w:lvl w:ilvl="3">
      <w:start w:val="1"/>
      <w:numFmt w:val="decimal"/>
      <w:lvlText w:val="%4."/>
      <w:lvlJc w:val="left"/>
      <w:pPr>
        <w:ind w:left="4014" w:hanging="360"/>
      </w:pPr>
    </w:lvl>
    <w:lvl w:ilvl="4">
      <w:start w:val="1"/>
      <w:numFmt w:val="lowerLetter"/>
      <w:lvlText w:val="%5."/>
      <w:lvlJc w:val="left"/>
      <w:pPr>
        <w:ind w:left="4734" w:hanging="360"/>
      </w:pPr>
    </w:lvl>
    <w:lvl w:ilvl="5">
      <w:start w:val="1"/>
      <w:numFmt w:val="lowerRoman"/>
      <w:lvlText w:val="%6."/>
      <w:lvlJc w:val="right"/>
      <w:pPr>
        <w:ind w:left="5454" w:hanging="180"/>
      </w:pPr>
    </w:lvl>
    <w:lvl w:ilvl="6">
      <w:start w:val="1"/>
      <w:numFmt w:val="decimal"/>
      <w:lvlText w:val="%7."/>
      <w:lvlJc w:val="left"/>
      <w:pPr>
        <w:ind w:left="6174" w:hanging="360"/>
      </w:pPr>
    </w:lvl>
    <w:lvl w:ilvl="7">
      <w:start w:val="1"/>
      <w:numFmt w:val="lowerLetter"/>
      <w:lvlText w:val="%8."/>
      <w:lvlJc w:val="left"/>
      <w:pPr>
        <w:ind w:left="6894" w:hanging="360"/>
      </w:pPr>
    </w:lvl>
    <w:lvl w:ilvl="8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16"/>
  </w:num>
  <w:num w:numId="2">
    <w:abstractNumId w:val="17"/>
  </w:num>
  <w:num w:numId="3">
    <w:abstractNumId w:val="16"/>
  </w:num>
  <w:num w:numId="4">
    <w:abstractNumId w:val="16"/>
  </w:num>
  <w:num w:numId="5">
    <w:abstractNumId w:val="16"/>
  </w:num>
  <w:num w:numId="6">
    <w:abstractNumId w:val="15"/>
  </w:num>
  <w:num w:numId="7">
    <w:abstractNumId w:val="15"/>
  </w:num>
  <w:num w:numId="8">
    <w:abstractNumId w:val="15"/>
  </w:num>
  <w:num w:numId="9">
    <w:abstractNumId w:val="12"/>
  </w:num>
  <w:num w:numId="10">
    <w:abstractNumId w:val="15"/>
  </w:num>
  <w:num w:numId="11">
    <w:abstractNumId w:val="10"/>
  </w:num>
  <w:num w:numId="12">
    <w:abstractNumId w:val="14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3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567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AE3"/>
    <w:rsid w:val="00034148"/>
    <w:rsid w:val="00043D50"/>
    <w:rsid w:val="0005489B"/>
    <w:rsid w:val="00054D40"/>
    <w:rsid w:val="000E18C5"/>
    <w:rsid w:val="000E30A0"/>
    <w:rsid w:val="000F160B"/>
    <w:rsid w:val="0011563C"/>
    <w:rsid w:val="00131125"/>
    <w:rsid w:val="001D4AE8"/>
    <w:rsid w:val="001D7C9D"/>
    <w:rsid w:val="00215DC0"/>
    <w:rsid w:val="00226371"/>
    <w:rsid w:val="0027251A"/>
    <w:rsid w:val="002A0933"/>
    <w:rsid w:val="002E1986"/>
    <w:rsid w:val="00343418"/>
    <w:rsid w:val="00344C7A"/>
    <w:rsid w:val="00387D38"/>
    <w:rsid w:val="00394329"/>
    <w:rsid w:val="003E421D"/>
    <w:rsid w:val="0048640B"/>
    <w:rsid w:val="004F59DF"/>
    <w:rsid w:val="005721D7"/>
    <w:rsid w:val="00575842"/>
    <w:rsid w:val="005B37BF"/>
    <w:rsid w:val="005C7E1E"/>
    <w:rsid w:val="006000FA"/>
    <w:rsid w:val="00611B85"/>
    <w:rsid w:val="006246A5"/>
    <w:rsid w:val="00633A73"/>
    <w:rsid w:val="00666A8B"/>
    <w:rsid w:val="006B4399"/>
    <w:rsid w:val="006F33FD"/>
    <w:rsid w:val="006F7F7F"/>
    <w:rsid w:val="00784F0A"/>
    <w:rsid w:val="00786DEF"/>
    <w:rsid w:val="007A1E13"/>
    <w:rsid w:val="007C4F69"/>
    <w:rsid w:val="007E2A05"/>
    <w:rsid w:val="0084238D"/>
    <w:rsid w:val="00910810"/>
    <w:rsid w:val="0092020B"/>
    <w:rsid w:val="00940C77"/>
    <w:rsid w:val="009C5827"/>
    <w:rsid w:val="009D5612"/>
    <w:rsid w:val="00A15F9E"/>
    <w:rsid w:val="00A272EA"/>
    <w:rsid w:val="00A742C6"/>
    <w:rsid w:val="00B57194"/>
    <w:rsid w:val="00BB6701"/>
    <w:rsid w:val="00BE3F47"/>
    <w:rsid w:val="00C1754E"/>
    <w:rsid w:val="00C35ACA"/>
    <w:rsid w:val="00C94D09"/>
    <w:rsid w:val="00D03322"/>
    <w:rsid w:val="00D1108D"/>
    <w:rsid w:val="00D56C46"/>
    <w:rsid w:val="00D73390"/>
    <w:rsid w:val="00D81670"/>
    <w:rsid w:val="00DA7228"/>
    <w:rsid w:val="00DD3D1D"/>
    <w:rsid w:val="00E7146F"/>
    <w:rsid w:val="00EC2AE3"/>
    <w:rsid w:val="00EF238D"/>
    <w:rsid w:val="00F56ED7"/>
    <w:rsid w:val="00F72A97"/>
    <w:rsid w:val="00F80582"/>
    <w:rsid w:val="00FF2943"/>
    <w:rsid w:val="00FF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AU" w:eastAsia="en-US" w:bidi="ar-SA"/>
      </w:rPr>
    </w:rPrDefault>
    <w:pPrDefault>
      <w:pPr>
        <w:spacing w:before="120" w:after="120" w:line="24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F33FD"/>
    <w:pPr>
      <w:spacing w:line="240" w:lineRule="auto"/>
    </w:pPr>
    <w:rPr>
      <w:rFonts w:eastAsia="Times New Roman" w:cs="Times New Roman"/>
      <w:szCs w:val="24"/>
      <w:lang w:eastAsia="en-AU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B6701"/>
    <w:pPr>
      <w:keepNext/>
      <w:keepLines/>
      <w:spacing w:before="240"/>
      <w:outlineLvl w:val="0"/>
    </w:pPr>
    <w:rPr>
      <w:rFonts w:eastAsiaTheme="majorEastAsia"/>
      <w:b/>
      <w:u w:val="single"/>
      <w:lang w:val="en-US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BB6701"/>
    <w:pPr>
      <w:outlineLvl w:val="1"/>
    </w:pPr>
    <w:rPr>
      <w:u w:val="none"/>
    </w:r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BB6701"/>
    <w:pPr>
      <w:spacing w:before="120"/>
      <w:outlineLvl w:val="2"/>
    </w:pPr>
    <w:rPr>
      <w:b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B6701"/>
    <w:rPr>
      <w:rFonts w:eastAsiaTheme="majorEastAsia" w:cs="Times New Roman"/>
      <w:b/>
      <w:u w:val="single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B6701"/>
    <w:rPr>
      <w:rFonts w:eastAsiaTheme="majorEastAsia" w:cs="Times New Roman"/>
      <w:b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B6701"/>
    <w:rPr>
      <w:rFonts w:eastAsiaTheme="majorEastAsia" w:cs="Times New Roman"/>
      <w:lang w:val="en-US"/>
    </w:rPr>
  </w:style>
  <w:style w:type="paragraph" w:styleId="Titel">
    <w:name w:val="Title"/>
    <w:basedOn w:val="Standard"/>
    <w:next w:val="Standard"/>
    <w:link w:val="TitelZchn"/>
    <w:qFormat/>
    <w:rsid w:val="00BB6701"/>
    <w:pPr>
      <w:keepNext/>
      <w:keepLines/>
      <w:spacing w:after="360"/>
      <w:jc w:val="center"/>
    </w:pPr>
    <w:rPr>
      <w:rFonts w:eastAsiaTheme="majorEastAsia"/>
      <w:b/>
      <w:spacing w:val="-10"/>
      <w:kern w:val="28"/>
      <w:u w:val="single"/>
    </w:rPr>
  </w:style>
  <w:style w:type="character" w:customStyle="1" w:styleId="TitelZchn">
    <w:name w:val="Titel Zchn"/>
    <w:basedOn w:val="Absatz-Standardschriftart"/>
    <w:link w:val="Titel"/>
    <w:rsid w:val="00BB6701"/>
    <w:rPr>
      <w:rFonts w:eastAsiaTheme="majorEastAsia" w:cs="Times New Roman"/>
      <w:b/>
      <w:spacing w:val="-10"/>
      <w:kern w:val="28"/>
      <w:u w:val="single"/>
    </w:rPr>
  </w:style>
  <w:style w:type="character" w:styleId="Hervorhebung">
    <w:name w:val="Emphasis"/>
    <w:aliases w:val="Quoted text"/>
    <w:uiPriority w:val="20"/>
    <w:rsid w:val="00BB6701"/>
    <w:rPr>
      <w:rFonts w:ascii="Times New Roman" w:hAnsi="Times New Roman" w:cs="Times New Roman"/>
      <w:i/>
      <w:lang w:val="en-US"/>
    </w:rPr>
  </w:style>
  <w:style w:type="paragraph" w:styleId="Zitat">
    <w:name w:val="Quote"/>
    <w:basedOn w:val="Standard"/>
    <w:next w:val="Standard"/>
    <w:link w:val="ZitatZchn"/>
    <w:uiPriority w:val="29"/>
    <w:rsid w:val="00BB670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BB6701"/>
    <w:rPr>
      <w:i/>
      <w:iCs/>
      <w:color w:val="404040" w:themeColor="text1" w:themeTint="BF"/>
    </w:rPr>
  </w:style>
  <w:style w:type="paragraph" w:customStyle="1" w:styleId="numsubpara">
    <w:name w:val="numsubpara"/>
    <w:basedOn w:val="Standard"/>
    <w:link w:val="numsubparaChar"/>
    <w:qFormat/>
    <w:rsid w:val="00C35ACA"/>
    <w:pPr>
      <w:numPr>
        <w:numId w:val="11"/>
      </w:numPr>
      <w:ind w:left="1134" w:hanging="567"/>
    </w:pPr>
  </w:style>
  <w:style w:type="paragraph" w:customStyle="1" w:styleId="subsubpara">
    <w:name w:val="subsubpara"/>
    <w:basedOn w:val="Standard"/>
    <w:link w:val="subsubparaChar"/>
    <w:qFormat/>
    <w:rsid w:val="00BB6701"/>
    <w:pPr>
      <w:ind w:left="1134"/>
    </w:pPr>
  </w:style>
  <w:style w:type="character" w:customStyle="1" w:styleId="numsubparaChar">
    <w:name w:val="numsubpara Char"/>
    <w:basedOn w:val="Absatz-Standardschriftart"/>
    <w:link w:val="numsubpara"/>
    <w:rsid w:val="00C35ACA"/>
  </w:style>
  <w:style w:type="paragraph" w:styleId="Listenabsatz">
    <w:name w:val="List Paragraph"/>
    <w:basedOn w:val="Standard"/>
    <w:link w:val="ListenabsatzZchn"/>
    <w:uiPriority w:val="34"/>
    <w:rsid w:val="00BB6701"/>
    <w:pPr>
      <w:ind w:left="720"/>
      <w:contextualSpacing/>
    </w:pPr>
  </w:style>
  <w:style w:type="character" w:customStyle="1" w:styleId="subsubparaChar">
    <w:name w:val="subsubpara Char"/>
    <w:basedOn w:val="numsubparaChar"/>
    <w:link w:val="subsubpara"/>
    <w:rsid w:val="00BB6701"/>
  </w:style>
  <w:style w:type="paragraph" w:customStyle="1" w:styleId="1para">
    <w:name w:val="1. para"/>
    <w:basedOn w:val="Standard"/>
    <w:link w:val="1paraChar"/>
    <w:uiPriority w:val="1"/>
    <w:rsid w:val="00BB6701"/>
    <w:pPr>
      <w:contextualSpacing/>
    </w:pPr>
  </w:style>
  <w:style w:type="paragraph" w:customStyle="1" w:styleId="asubpara">
    <w:name w:val="a. subpara"/>
    <w:basedOn w:val="1para"/>
    <w:link w:val="asubparaChar"/>
    <w:uiPriority w:val="1"/>
    <w:rsid w:val="00BB6701"/>
  </w:style>
  <w:style w:type="character" w:customStyle="1" w:styleId="ListenabsatzZchn">
    <w:name w:val="Listenabsatz Zchn"/>
    <w:basedOn w:val="Absatz-Standardschriftart"/>
    <w:link w:val="Listenabsatz"/>
    <w:uiPriority w:val="34"/>
    <w:rsid w:val="00BB6701"/>
  </w:style>
  <w:style w:type="character" w:customStyle="1" w:styleId="1paraChar">
    <w:name w:val="1. para Char"/>
    <w:basedOn w:val="ListenabsatzZchn"/>
    <w:link w:val="1para"/>
    <w:uiPriority w:val="1"/>
    <w:rsid w:val="00BB6701"/>
  </w:style>
  <w:style w:type="paragraph" w:customStyle="1" w:styleId="1subsubpara">
    <w:name w:val="(1) subsubpara"/>
    <w:basedOn w:val="1para"/>
    <w:link w:val="1subsubparaChar"/>
    <w:uiPriority w:val="1"/>
    <w:rsid w:val="00BB6701"/>
  </w:style>
  <w:style w:type="character" w:customStyle="1" w:styleId="asubparaChar">
    <w:name w:val="a. subpara Char"/>
    <w:basedOn w:val="1paraChar"/>
    <w:link w:val="asubpara"/>
    <w:uiPriority w:val="1"/>
    <w:rsid w:val="00BB6701"/>
  </w:style>
  <w:style w:type="character" w:customStyle="1" w:styleId="1subsubparaChar">
    <w:name w:val="(1) subsubpara Char"/>
    <w:basedOn w:val="1paraChar"/>
    <w:link w:val="1subsubpara"/>
    <w:uiPriority w:val="1"/>
    <w:rsid w:val="00BB6701"/>
  </w:style>
  <w:style w:type="paragraph" w:styleId="Kopfzeile">
    <w:name w:val="header"/>
    <w:basedOn w:val="Standard"/>
    <w:link w:val="KopfzeileZchn"/>
    <w:unhideWhenUsed/>
    <w:rsid w:val="00BB6701"/>
    <w:pPr>
      <w:tabs>
        <w:tab w:val="center" w:pos="4513"/>
        <w:tab w:val="right" w:pos="9026"/>
      </w:tabs>
      <w:spacing w:before="0"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BB6701"/>
  </w:style>
  <w:style w:type="paragraph" w:styleId="Fuzeile">
    <w:name w:val="footer"/>
    <w:basedOn w:val="Standard"/>
    <w:link w:val="FuzeileZchn"/>
    <w:unhideWhenUsed/>
    <w:rsid w:val="00BB6701"/>
    <w:pPr>
      <w:tabs>
        <w:tab w:val="center" w:pos="4513"/>
        <w:tab w:val="right" w:pos="9026"/>
      </w:tabs>
      <w:spacing w:before="0" w:after="0"/>
    </w:pPr>
  </w:style>
  <w:style w:type="character" w:customStyle="1" w:styleId="FuzeileZchn">
    <w:name w:val="Fußzeile Zchn"/>
    <w:basedOn w:val="Absatz-Standardschriftart"/>
    <w:link w:val="Fuzeile"/>
    <w:rsid w:val="00BB6701"/>
  </w:style>
  <w:style w:type="paragraph" w:customStyle="1" w:styleId="para">
    <w:name w:val="para"/>
    <w:basedOn w:val="Standard"/>
    <w:link w:val="paraChar"/>
    <w:rsid w:val="00BB6701"/>
    <w:pPr>
      <w:numPr>
        <w:ilvl w:val="2"/>
        <w:numId w:val="5"/>
      </w:numPr>
      <w:contextualSpacing/>
    </w:pPr>
  </w:style>
  <w:style w:type="character" w:customStyle="1" w:styleId="paraChar">
    <w:name w:val="para Char"/>
    <w:basedOn w:val="ListenabsatzZchn"/>
    <w:link w:val="para"/>
    <w:rsid w:val="00BB6701"/>
  </w:style>
  <w:style w:type="character" w:styleId="Hyperlink">
    <w:name w:val="Hyperlink"/>
    <w:basedOn w:val="Absatz-Standardschriftart"/>
    <w:uiPriority w:val="99"/>
    <w:unhideWhenUsed/>
    <w:rsid w:val="00BB6701"/>
    <w:rPr>
      <w:color w:val="0000FF"/>
      <w:u w:val="single"/>
    </w:rPr>
  </w:style>
  <w:style w:type="paragraph" w:customStyle="1" w:styleId="numpara0">
    <w:name w:val="numpara"/>
    <w:basedOn w:val="Standard"/>
    <w:link w:val="numparaChar"/>
    <w:qFormat/>
    <w:rsid w:val="005C7E1E"/>
    <w:pPr>
      <w:numPr>
        <w:ilvl w:val="2"/>
        <w:numId w:val="7"/>
      </w:numPr>
      <w:ind w:left="0" w:firstLine="0"/>
    </w:pPr>
    <w:rPr>
      <w:lang w:val="en-GB"/>
    </w:rPr>
  </w:style>
  <w:style w:type="character" w:customStyle="1" w:styleId="numparaChar">
    <w:name w:val="numpara Char"/>
    <w:basedOn w:val="ListenabsatzZchn"/>
    <w:link w:val="numpara0"/>
    <w:rsid w:val="005C7E1E"/>
    <w:rPr>
      <w:rFonts w:eastAsia="Times New Roman" w:cs="Times New Roman"/>
      <w:szCs w:val="24"/>
      <w:lang w:val="en-GB"/>
    </w:rPr>
  </w:style>
  <w:style w:type="paragraph" w:customStyle="1" w:styleId="numpara">
    <w:name w:val="num para"/>
    <w:basedOn w:val="Standard"/>
    <w:link w:val="numparaChar0"/>
    <w:uiPriority w:val="1"/>
    <w:rsid w:val="005C7E1E"/>
    <w:pPr>
      <w:numPr>
        <w:numId w:val="10"/>
      </w:numPr>
      <w:ind w:left="0" w:firstLine="0"/>
      <w:contextualSpacing/>
    </w:pPr>
  </w:style>
  <w:style w:type="character" w:customStyle="1" w:styleId="numparaChar0">
    <w:name w:val="num para Char"/>
    <w:basedOn w:val="ListenabsatzZchn"/>
    <w:link w:val="numpara"/>
    <w:uiPriority w:val="1"/>
    <w:rsid w:val="005C7E1E"/>
  </w:style>
  <w:style w:type="paragraph" w:customStyle="1" w:styleId="numsubsuppara">
    <w:name w:val="numsubsuppara"/>
    <w:basedOn w:val="numsubpara"/>
    <w:link w:val="numsubsupparaChar"/>
    <w:qFormat/>
    <w:rsid w:val="00C35ACA"/>
    <w:pPr>
      <w:numPr>
        <w:numId w:val="12"/>
      </w:numPr>
      <w:ind w:left="1701" w:hanging="567"/>
    </w:pPr>
  </w:style>
  <w:style w:type="paragraph" w:customStyle="1" w:styleId="subpara">
    <w:name w:val="subpara"/>
    <w:basedOn w:val="numsubsuppara"/>
    <w:link w:val="subparaChar"/>
    <w:qFormat/>
    <w:rsid w:val="00C35ACA"/>
    <w:pPr>
      <w:numPr>
        <w:numId w:val="0"/>
      </w:numPr>
      <w:ind w:left="567"/>
    </w:pPr>
  </w:style>
  <w:style w:type="character" w:customStyle="1" w:styleId="numsubsupparaChar">
    <w:name w:val="numsubsuppara Char"/>
    <w:basedOn w:val="numsubparaChar"/>
    <w:link w:val="numsubsuppara"/>
    <w:rsid w:val="00C35ACA"/>
  </w:style>
  <w:style w:type="character" w:customStyle="1" w:styleId="subparaChar">
    <w:name w:val="subpara Char"/>
    <w:basedOn w:val="numsubsupparaChar"/>
    <w:link w:val="subpara"/>
    <w:rsid w:val="00C35ACA"/>
  </w:style>
  <w:style w:type="table" w:styleId="Tabellenraster">
    <w:name w:val="Table Grid"/>
    <w:basedOn w:val="NormaleTabelle"/>
    <w:uiPriority w:val="59"/>
    <w:rsid w:val="006F33FD"/>
    <w:pPr>
      <w:spacing w:before="0" w:after="0" w:line="240" w:lineRule="auto"/>
      <w:jc w:val="left"/>
    </w:pPr>
    <w:rPr>
      <w:rFonts w:asciiTheme="minorHAnsi" w:hAnsiTheme="minorHAnsi" w:cs="Times New Roman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chwacheHervorhebung">
    <w:name w:val="Subtle Emphasis"/>
    <w:uiPriority w:val="19"/>
    <w:rsid w:val="006F33FD"/>
    <w:rPr>
      <w:i/>
      <w:color w:val="5A5A5A" w:themeColor="text1" w:themeTint="A5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84F0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84F0A"/>
    <w:rPr>
      <w:rFonts w:ascii="Tahoma" w:eastAsia="Times New Roman" w:hAnsi="Tahoma" w:cs="Tahoma"/>
      <w:sz w:val="16"/>
      <w:szCs w:val="16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AU" w:eastAsia="en-US" w:bidi="ar-SA"/>
      </w:rPr>
    </w:rPrDefault>
    <w:pPrDefault>
      <w:pPr>
        <w:spacing w:before="120" w:after="120" w:line="24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F33FD"/>
    <w:pPr>
      <w:spacing w:line="240" w:lineRule="auto"/>
    </w:pPr>
    <w:rPr>
      <w:rFonts w:eastAsia="Times New Roman" w:cs="Times New Roman"/>
      <w:szCs w:val="24"/>
      <w:lang w:eastAsia="en-AU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B6701"/>
    <w:pPr>
      <w:keepNext/>
      <w:keepLines/>
      <w:spacing w:before="240"/>
      <w:outlineLvl w:val="0"/>
    </w:pPr>
    <w:rPr>
      <w:rFonts w:eastAsiaTheme="majorEastAsia"/>
      <w:b/>
      <w:u w:val="single"/>
      <w:lang w:val="en-US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BB6701"/>
    <w:pPr>
      <w:outlineLvl w:val="1"/>
    </w:pPr>
    <w:rPr>
      <w:u w:val="none"/>
    </w:r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BB6701"/>
    <w:pPr>
      <w:spacing w:before="120"/>
      <w:outlineLvl w:val="2"/>
    </w:pPr>
    <w:rPr>
      <w:b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B6701"/>
    <w:rPr>
      <w:rFonts w:eastAsiaTheme="majorEastAsia" w:cs="Times New Roman"/>
      <w:b/>
      <w:u w:val="single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B6701"/>
    <w:rPr>
      <w:rFonts w:eastAsiaTheme="majorEastAsia" w:cs="Times New Roman"/>
      <w:b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B6701"/>
    <w:rPr>
      <w:rFonts w:eastAsiaTheme="majorEastAsia" w:cs="Times New Roman"/>
      <w:lang w:val="en-US"/>
    </w:rPr>
  </w:style>
  <w:style w:type="paragraph" w:styleId="Titel">
    <w:name w:val="Title"/>
    <w:basedOn w:val="Standard"/>
    <w:next w:val="Standard"/>
    <w:link w:val="TitelZchn"/>
    <w:qFormat/>
    <w:rsid w:val="00BB6701"/>
    <w:pPr>
      <w:keepNext/>
      <w:keepLines/>
      <w:spacing w:after="360"/>
      <w:jc w:val="center"/>
    </w:pPr>
    <w:rPr>
      <w:rFonts w:eastAsiaTheme="majorEastAsia"/>
      <w:b/>
      <w:spacing w:val="-10"/>
      <w:kern w:val="28"/>
      <w:u w:val="single"/>
    </w:rPr>
  </w:style>
  <w:style w:type="character" w:customStyle="1" w:styleId="TitelZchn">
    <w:name w:val="Titel Zchn"/>
    <w:basedOn w:val="Absatz-Standardschriftart"/>
    <w:link w:val="Titel"/>
    <w:rsid w:val="00BB6701"/>
    <w:rPr>
      <w:rFonts w:eastAsiaTheme="majorEastAsia" w:cs="Times New Roman"/>
      <w:b/>
      <w:spacing w:val="-10"/>
      <w:kern w:val="28"/>
      <w:u w:val="single"/>
    </w:rPr>
  </w:style>
  <w:style w:type="character" w:styleId="Hervorhebung">
    <w:name w:val="Emphasis"/>
    <w:aliases w:val="Quoted text"/>
    <w:uiPriority w:val="20"/>
    <w:rsid w:val="00BB6701"/>
    <w:rPr>
      <w:rFonts w:ascii="Times New Roman" w:hAnsi="Times New Roman" w:cs="Times New Roman"/>
      <w:i/>
      <w:lang w:val="en-US"/>
    </w:rPr>
  </w:style>
  <w:style w:type="paragraph" w:styleId="Zitat">
    <w:name w:val="Quote"/>
    <w:basedOn w:val="Standard"/>
    <w:next w:val="Standard"/>
    <w:link w:val="ZitatZchn"/>
    <w:uiPriority w:val="29"/>
    <w:rsid w:val="00BB670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BB6701"/>
    <w:rPr>
      <w:i/>
      <w:iCs/>
      <w:color w:val="404040" w:themeColor="text1" w:themeTint="BF"/>
    </w:rPr>
  </w:style>
  <w:style w:type="paragraph" w:customStyle="1" w:styleId="numsubpara">
    <w:name w:val="numsubpara"/>
    <w:basedOn w:val="Standard"/>
    <w:link w:val="numsubparaChar"/>
    <w:qFormat/>
    <w:rsid w:val="00C35ACA"/>
    <w:pPr>
      <w:numPr>
        <w:numId w:val="11"/>
      </w:numPr>
      <w:ind w:left="1134" w:hanging="567"/>
    </w:pPr>
  </w:style>
  <w:style w:type="paragraph" w:customStyle="1" w:styleId="subsubpara">
    <w:name w:val="subsubpara"/>
    <w:basedOn w:val="Standard"/>
    <w:link w:val="subsubparaChar"/>
    <w:qFormat/>
    <w:rsid w:val="00BB6701"/>
    <w:pPr>
      <w:ind w:left="1134"/>
    </w:pPr>
  </w:style>
  <w:style w:type="character" w:customStyle="1" w:styleId="numsubparaChar">
    <w:name w:val="numsubpara Char"/>
    <w:basedOn w:val="Absatz-Standardschriftart"/>
    <w:link w:val="numsubpara"/>
    <w:rsid w:val="00C35ACA"/>
  </w:style>
  <w:style w:type="paragraph" w:styleId="Listenabsatz">
    <w:name w:val="List Paragraph"/>
    <w:basedOn w:val="Standard"/>
    <w:link w:val="ListenabsatzZchn"/>
    <w:uiPriority w:val="34"/>
    <w:rsid w:val="00BB6701"/>
    <w:pPr>
      <w:ind w:left="720"/>
      <w:contextualSpacing/>
    </w:pPr>
  </w:style>
  <w:style w:type="character" w:customStyle="1" w:styleId="subsubparaChar">
    <w:name w:val="subsubpara Char"/>
    <w:basedOn w:val="numsubparaChar"/>
    <w:link w:val="subsubpara"/>
    <w:rsid w:val="00BB6701"/>
  </w:style>
  <w:style w:type="paragraph" w:customStyle="1" w:styleId="1para">
    <w:name w:val="1. para"/>
    <w:basedOn w:val="Standard"/>
    <w:link w:val="1paraChar"/>
    <w:uiPriority w:val="1"/>
    <w:rsid w:val="00BB6701"/>
    <w:pPr>
      <w:contextualSpacing/>
    </w:pPr>
  </w:style>
  <w:style w:type="paragraph" w:customStyle="1" w:styleId="asubpara">
    <w:name w:val="a. subpara"/>
    <w:basedOn w:val="1para"/>
    <w:link w:val="asubparaChar"/>
    <w:uiPriority w:val="1"/>
    <w:rsid w:val="00BB6701"/>
  </w:style>
  <w:style w:type="character" w:customStyle="1" w:styleId="ListenabsatzZchn">
    <w:name w:val="Listenabsatz Zchn"/>
    <w:basedOn w:val="Absatz-Standardschriftart"/>
    <w:link w:val="Listenabsatz"/>
    <w:uiPriority w:val="34"/>
    <w:rsid w:val="00BB6701"/>
  </w:style>
  <w:style w:type="character" w:customStyle="1" w:styleId="1paraChar">
    <w:name w:val="1. para Char"/>
    <w:basedOn w:val="ListenabsatzZchn"/>
    <w:link w:val="1para"/>
    <w:uiPriority w:val="1"/>
    <w:rsid w:val="00BB6701"/>
  </w:style>
  <w:style w:type="paragraph" w:customStyle="1" w:styleId="1subsubpara">
    <w:name w:val="(1) subsubpara"/>
    <w:basedOn w:val="1para"/>
    <w:link w:val="1subsubparaChar"/>
    <w:uiPriority w:val="1"/>
    <w:rsid w:val="00BB6701"/>
  </w:style>
  <w:style w:type="character" w:customStyle="1" w:styleId="asubparaChar">
    <w:name w:val="a. subpara Char"/>
    <w:basedOn w:val="1paraChar"/>
    <w:link w:val="asubpara"/>
    <w:uiPriority w:val="1"/>
    <w:rsid w:val="00BB6701"/>
  </w:style>
  <w:style w:type="character" w:customStyle="1" w:styleId="1subsubparaChar">
    <w:name w:val="(1) subsubpara Char"/>
    <w:basedOn w:val="1paraChar"/>
    <w:link w:val="1subsubpara"/>
    <w:uiPriority w:val="1"/>
    <w:rsid w:val="00BB6701"/>
  </w:style>
  <w:style w:type="paragraph" w:styleId="Kopfzeile">
    <w:name w:val="header"/>
    <w:basedOn w:val="Standard"/>
    <w:link w:val="KopfzeileZchn"/>
    <w:unhideWhenUsed/>
    <w:rsid w:val="00BB6701"/>
    <w:pPr>
      <w:tabs>
        <w:tab w:val="center" w:pos="4513"/>
        <w:tab w:val="right" w:pos="9026"/>
      </w:tabs>
      <w:spacing w:before="0"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BB6701"/>
  </w:style>
  <w:style w:type="paragraph" w:styleId="Fuzeile">
    <w:name w:val="footer"/>
    <w:basedOn w:val="Standard"/>
    <w:link w:val="FuzeileZchn"/>
    <w:unhideWhenUsed/>
    <w:rsid w:val="00BB6701"/>
    <w:pPr>
      <w:tabs>
        <w:tab w:val="center" w:pos="4513"/>
        <w:tab w:val="right" w:pos="9026"/>
      </w:tabs>
      <w:spacing w:before="0" w:after="0"/>
    </w:pPr>
  </w:style>
  <w:style w:type="character" w:customStyle="1" w:styleId="FuzeileZchn">
    <w:name w:val="Fußzeile Zchn"/>
    <w:basedOn w:val="Absatz-Standardschriftart"/>
    <w:link w:val="Fuzeile"/>
    <w:rsid w:val="00BB6701"/>
  </w:style>
  <w:style w:type="paragraph" w:customStyle="1" w:styleId="para">
    <w:name w:val="para"/>
    <w:basedOn w:val="Standard"/>
    <w:link w:val="paraChar"/>
    <w:rsid w:val="00BB6701"/>
    <w:pPr>
      <w:numPr>
        <w:ilvl w:val="2"/>
        <w:numId w:val="5"/>
      </w:numPr>
      <w:contextualSpacing/>
    </w:pPr>
  </w:style>
  <w:style w:type="character" w:customStyle="1" w:styleId="paraChar">
    <w:name w:val="para Char"/>
    <w:basedOn w:val="ListenabsatzZchn"/>
    <w:link w:val="para"/>
    <w:rsid w:val="00BB6701"/>
  </w:style>
  <w:style w:type="character" w:styleId="Hyperlink">
    <w:name w:val="Hyperlink"/>
    <w:basedOn w:val="Absatz-Standardschriftart"/>
    <w:uiPriority w:val="99"/>
    <w:unhideWhenUsed/>
    <w:rsid w:val="00BB6701"/>
    <w:rPr>
      <w:color w:val="0000FF"/>
      <w:u w:val="single"/>
    </w:rPr>
  </w:style>
  <w:style w:type="paragraph" w:customStyle="1" w:styleId="numpara0">
    <w:name w:val="numpara"/>
    <w:basedOn w:val="Standard"/>
    <w:link w:val="numparaChar"/>
    <w:qFormat/>
    <w:rsid w:val="005C7E1E"/>
    <w:pPr>
      <w:numPr>
        <w:ilvl w:val="2"/>
        <w:numId w:val="7"/>
      </w:numPr>
      <w:ind w:left="0" w:firstLine="0"/>
    </w:pPr>
    <w:rPr>
      <w:lang w:val="en-GB"/>
    </w:rPr>
  </w:style>
  <w:style w:type="character" w:customStyle="1" w:styleId="numparaChar">
    <w:name w:val="numpara Char"/>
    <w:basedOn w:val="ListenabsatzZchn"/>
    <w:link w:val="numpara0"/>
    <w:rsid w:val="005C7E1E"/>
    <w:rPr>
      <w:rFonts w:eastAsia="Times New Roman" w:cs="Times New Roman"/>
      <w:szCs w:val="24"/>
      <w:lang w:val="en-GB"/>
    </w:rPr>
  </w:style>
  <w:style w:type="paragraph" w:customStyle="1" w:styleId="numpara">
    <w:name w:val="num para"/>
    <w:basedOn w:val="Standard"/>
    <w:link w:val="numparaChar0"/>
    <w:uiPriority w:val="1"/>
    <w:rsid w:val="005C7E1E"/>
    <w:pPr>
      <w:numPr>
        <w:numId w:val="10"/>
      </w:numPr>
      <w:ind w:left="0" w:firstLine="0"/>
      <w:contextualSpacing/>
    </w:pPr>
  </w:style>
  <w:style w:type="character" w:customStyle="1" w:styleId="numparaChar0">
    <w:name w:val="num para Char"/>
    <w:basedOn w:val="ListenabsatzZchn"/>
    <w:link w:val="numpara"/>
    <w:uiPriority w:val="1"/>
    <w:rsid w:val="005C7E1E"/>
  </w:style>
  <w:style w:type="paragraph" w:customStyle="1" w:styleId="numsubsuppara">
    <w:name w:val="numsubsuppara"/>
    <w:basedOn w:val="numsubpara"/>
    <w:link w:val="numsubsupparaChar"/>
    <w:qFormat/>
    <w:rsid w:val="00C35ACA"/>
    <w:pPr>
      <w:numPr>
        <w:numId w:val="12"/>
      </w:numPr>
      <w:ind w:left="1701" w:hanging="567"/>
    </w:pPr>
  </w:style>
  <w:style w:type="paragraph" w:customStyle="1" w:styleId="subpara">
    <w:name w:val="subpara"/>
    <w:basedOn w:val="numsubsuppara"/>
    <w:link w:val="subparaChar"/>
    <w:qFormat/>
    <w:rsid w:val="00C35ACA"/>
    <w:pPr>
      <w:numPr>
        <w:numId w:val="0"/>
      </w:numPr>
      <w:ind w:left="567"/>
    </w:pPr>
  </w:style>
  <w:style w:type="character" w:customStyle="1" w:styleId="numsubsupparaChar">
    <w:name w:val="numsubsuppara Char"/>
    <w:basedOn w:val="numsubparaChar"/>
    <w:link w:val="numsubsuppara"/>
    <w:rsid w:val="00C35ACA"/>
  </w:style>
  <w:style w:type="character" w:customStyle="1" w:styleId="subparaChar">
    <w:name w:val="subpara Char"/>
    <w:basedOn w:val="numsubsupparaChar"/>
    <w:link w:val="subpara"/>
    <w:rsid w:val="00C35ACA"/>
  </w:style>
  <w:style w:type="table" w:styleId="Tabellenraster">
    <w:name w:val="Table Grid"/>
    <w:basedOn w:val="NormaleTabelle"/>
    <w:uiPriority w:val="59"/>
    <w:rsid w:val="006F33FD"/>
    <w:pPr>
      <w:spacing w:before="0" w:after="0" w:line="240" w:lineRule="auto"/>
      <w:jc w:val="left"/>
    </w:pPr>
    <w:rPr>
      <w:rFonts w:asciiTheme="minorHAnsi" w:hAnsiTheme="minorHAnsi" w:cs="Times New Roman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chwacheHervorhebung">
    <w:name w:val="Subtle Emphasis"/>
    <w:uiPriority w:val="19"/>
    <w:rsid w:val="006F33FD"/>
    <w:rPr>
      <w:i/>
      <w:color w:val="5A5A5A" w:themeColor="text1" w:themeTint="A5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84F0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84F0A"/>
    <w:rPr>
      <w:rFonts w:ascii="Tahoma" w:eastAsia="Times New Roman" w:hAnsi="Tahoma" w:cs="Tahoma"/>
      <w:sz w:val="16"/>
      <w:szCs w:val="16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1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00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0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7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9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iho.int/mtg_docs/com_wg/NIPWG/NIPWG3/NIPWG%203-29.1%20S-128%20development%20status.pdf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iho.int" TargetMode="External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bert\Documents\Custom%20Office%20Templates\IHO%20WG%20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FAB731F64ECC47978504B4960D790F" ma:contentTypeVersion="2" ma:contentTypeDescription="Create a new document." ma:contentTypeScope="" ma:versionID="cc521c3dec5d57de6a53848b0f851174">
  <xsd:schema xmlns:xsd="http://www.w3.org/2001/XMLSchema" xmlns:xs="http://www.w3.org/2001/XMLSchema" xmlns:p="http://schemas.microsoft.com/office/2006/metadata/properties" xmlns:ns2="5ab0892a-c027-4374-b0ad-e9b53555f084" targetNamespace="http://schemas.microsoft.com/office/2006/metadata/properties" ma:root="true" ma:fieldsID="2daa69cf4fdfad79de39bfc7e1e3c16a" ns2:_="">
    <xsd:import namespace="5ab0892a-c027-4374-b0ad-e9b53555f084"/>
    <xsd:element name="properties">
      <xsd:complexType>
        <xsd:sequence>
          <xsd:element name="documentManagement">
            <xsd:complexType>
              <xsd:all>
                <xsd:element ref="ns2:French" minOccurs="0"/>
                <xsd:element ref="ns2:Engli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b0892a-c027-4374-b0ad-e9b53555f084" elementFormDefault="qualified">
    <xsd:import namespace="http://schemas.microsoft.com/office/2006/documentManagement/types"/>
    <xsd:import namespace="http://schemas.microsoft.com/office/infopath/2007/PartnerControls"/>
    <xsd:element name="French" ma:index="8" nillable="true" ma:displayName="French" ma:internalName="French">
      <xsd:simpleType>
        <xsd:restriction base="dms:Text">
          <xsd:maxLength value="255"/>
        </xsd:restriction>
      </xsd:simpleType>
    </xsd:element>
    <xsd:element name="English" ma:index="9" nillable="true" ma:displayName="English" ma:internalName="English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rench xmlns="5ab0892a-c027-4374-b0ad-e9b53555f084" xsi:nil="true"/>
    <English xmlns="5ab0892a-c027-4374-b0ad-e9b53555f084">IHO WG letter</English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C9E36-D850-4F40-9FC1-C2ADAD4FE9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DB7354-ED26-4F49-A8D0-F08CC0DD7E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b0892a-c027-4374-b0ad-e9b53555f0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A6EC984-2655-4BB8-AB0B-24F004D82E49}">
  <ds:schemaRefs>
    <ds:schemaRef ds:uri="http://purl.org/dc/terms/"/>
    <ds:schemaRef ds:uri="http://schemas.microsoft.com/office/infopath/2007/PartnerControls"/>
    <ds:schemaRef ds:uri="http://purl.org/dc/dcmitype/"/>
    <ds:schemaRef ds:uri="http://purl.org/dc/elements/1.1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5ab0892a-c027-4374-b0ad-e9b53555f084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E3AB803D-AFBD-4737-9D3D-85C2CEF77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IHO WG letter.dotx</Template>
  <TotalTime>0</TotalTime>
  <Pages>1</Pages>
  <Words>202</Words>
  <Characters>1274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IHO WG letter</vt:lpstr>
      <vt:lpstr>IHO WG letter</vt:lpstr>
    </vt:vector>
  </TitlesOfParts>
  <Company>International Hydrographic Bureau</Company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IHO WG letter</dc:title>
  <dc:creator>Robert Ward</dc:creator>
  <cp:lastModifiedBy>Jens Schröder-Fürstenberg</cp:lastModifiedBy>
  <cp:revision>7</cp:revision>
  <dcterms:created xsi:type="dcterms:W3CDTF">2017-02-23T07:16:00Z</dcterms:created>
  <dcterms:modified xsi:type="dcterms:W3CDTF">2017-03-16T10:10:00Z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0x010100E4FAB731F64ECC47978504B4960D790F</vt:lpwstr>
  </property>
</Properties>
</file>