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9D" w:rsidRPr="00F3584C" w:rsidRDefault="00A83EE6" w:rsidP="00E11E47">
      <w:pPr>
        <w:rPr>
          <w:b/>
          <w:u w:val="single"/>
          <w:lang w:val="en-US"/>
        </w:rPr>
      </w:pPr>
      <w:r w:rsidRPr="00F3584C">
        <w:rPr>
          <w:b/>
          <w:u w:val="single"/>
          <w:lang w:val="en-US"/>
        </w:rPr>
        <w:t xml:space="preserve">UK: </w:t>
      </w:r>
      <w:r w:rsidR="00BA439D" w:rsidRPr="00F3584C">
        <w:rPr>
          <w:b/>
          <w:u w:val="single"/>
          <w:lang w:val="en-US"/>
        </w:rPr>
        <w:t>From Survey to CATZOC value</w:t>
      </w:r>
    </w:p>
    <w:p w:rsidR="00532A52" w:rsidRDefault="00BA439D" w:rsidP="00E11E47">
      <w:pPr>
        <w:rPr>
          <w:lang w:val="en-US"/>
        </w:rPr>
      </w:pPr>
      <w:r w:rsidRPr="00F3584C">
        <w:rPr>
          <w:lang w:val="en-US"/>
        </w:rPr>
        <w:t xml:space="preserve">For any </w:t>
      </w:r>
      <w:r w:rsidR="00D42E5B" w:rsidRPr="00F3584C">
        <w:rPr>
          <w:lang w:val="en-US"/>
        </w:rPr>
        <w:t xml:space="preserve">incoming </w:t>
      </w:r>
      <w:r w:rsidRPr="00F3584C">
        <w:rPr>
          <w:lang w:val="en-US"/>
        </w:rPr>
        <w:t>survey</w:t>
      </w:r>
      <w:r w:rsidR="00D42E5B" w:rsidRPr="00F3584C">
        <w:rPr>
          <w:lang w:val="en-US"/>
        </w:rPr>
        <w:t>s</w:t>
      </w:r>
      <w:r w:rsidRPr="00F3584C">
        <w:rPr>
          <w:lang w:val="en-US"/>
        </w:rPr>
        <w:t xml:space="preserve">, the </w:t>
      </w:r>
      <w:r w:rsidR="001D58FE" w:rsidRPr="00F3584C">
        <w:rPr>
          <w:lang w:val="en-US"/>
        </w:rPr>
        <w:t xml:space="preserve">Scientific Analysis Group </w:t>
      </w:r>
      <w:r w:rsidR="004128B2" w:rsidRPr="00F3584C">
        <w:rPr>
          <w:lang w:val="en-US"/>
        </w:rPr>
        <w:t xml:space="preserve">allocate a CATZOC category during the initial survey </w:t>
      </w:r>
      <w:r w:rsidR="001D58FE" w:rsidRPr="00F3584C">
        <w:rPr>
          <w:lang w:val="en-US"/>
        </w:rPr>
        <w:t>validation</w:t>
      </w:r>
      <w:r w:rsidR="004128B2" w:rsidRPr="00F3584C">
        <w:rPr>
          <w:lang w:val="en-US"/>
        </w:rPr>
        <w:t>. CATZOC allocation is completed in accordance with the ZOC Table (S-57 Appendix A, Chapter 2)</w:t>
      </w:r>
      <w:r w:rsidR="00532A52" w:rsidRPr="00F3584C">
        <w:rPr>
          <w:lang w:val="en-US"/>
        </w:rPr>
        <w:t>.</w:t>
      </w:r>
    </w:p>
    <w:p w:rsidR="009B0251" w:rsidRPr="00F3584C" w:rsidRDefault="009B0251" w:rsidP="00E11E47">
      <w:pPr>
        <w:rPr>
          <w:lang w:val="en-US"/>
        </w:rPr>
      </w:pPr>
      <w:bookmarkStart w:id="0" w:name="_GoBack"/>
      <w:bookmarkEnd w:id="0"/>
    </w:p>
    <w:p w:rsidR="00E11E47" w:rsidRPr="00F3584C" w:rsidRDefault="00D42E5B" w:rsidP="00E11E47">
      <w:pPr>
        <w:rPr>
          <w:lang w:val="en-US"/>
        </w:rPr>
      </w:pPr>
      <w:r w:rsidRPr="00F3584C">
        <w:rPr>
          <w:lang w:val="en-US"/>
        </w:rPr>
        <w:t xml:space="preserve">At a general level, CATZOC categories </w:t>
      </w:r>
      <w:r w:rsidR="00A869C7" w:rsidRPr="00F3584C">
        <w:rPr>
          <w:lang w:val="en-US"/>
        </w:rPr>
        <w:t>are as follows</w:t>
      </w:r>
      <w:r w:rsidR="00864A33" w:rsidRPr="00F3584C">
        <w:rPr>
          <w:lang w:val="en-US"/>
        </w:rPr>
        <w:t xml:space="preserve"> (with reference to S-44)</w:t>
      </w:r>
      <w:r w:rsidR="00A83EE6" w:rsidRPr="00F3584C">
        <w:rPr>
          <w:lang w:val="en-US"/>
        </w:rPr>
        <w:t>:</w:t>
      </w:r>
    </w:p>
    <w:p w:rsidR="00532A52" w:rsidRPr="00F3584C" w:rsidRDefault="00532A52" w:rsidP="00E11E47">
      <w:pPr>
        <w:rPr>
          <w:lang w:val="en-US"/>
        </w:rPr>
      </w:pPr>
      <w:r w:rsidRPr="00F3584C">
        <w:rPr>
          <w:lang w:val="en-US"/>
        </w:rPr>
        <w:t xml:space="preserve">CATZOC A1 = </w:t>
      </w:r>
      <w:r w:rsidR="00831CC2" w:rsidRPr="00F3584C">
        <w:rPr>
          <w:rFonts w:cs="Segoe UI"/>
        </w:rPr>
        <w:t>Controlled</w:t>
      </w:r>
      <w:r w:rsidR="008931DC" w:rsidRPr="00F3584C">
        <w:rPr>
          <w:rFonts w:cs="Segoe UI"/>
        </w:rPr>
        <w:t xml:space="preserve"> systematic survey with full seafloor search using a </w:t>
      </w:r>
      <w:r w:rsidR="00831CC2" w:rsidRPr="00F3584C">
        <w:rPr>
          <w:rFonts w:cs="Segoe UI"/>
        </w:rPr>
        <w:t xml:space="preserve">MBES </w:t>
      </w:r>
      <w:r w:rsidR="008931DC" w:rsidRPr="00F3584C">
        <w:rPr>
          <w:rFonts w:cs="Segoe UI"/>
        </w:rPr>
        <w:t>with high position and depth accuracy</w:t>
      </w:r>
      <w:r w:rsidR="008474B3">
        <w:rPr>
          <w:rFonts w:cs="Segoe UI"/>
        </w:rPr>
        <w:t xml:space="preserve">. </w:t>
      </w:r>
      <w:r w:rsidRPr="00F3584C">
        <w:rPr>
          <w:lang w:val="en-US"/>
        </w:rPr>
        <w:t>IHO S-44 order 1a or better</w:t>
      </w:r>
      <w:r w:rsidR="008474B3">
        <w:rPr>
          <w:lang w:val="en-US"/>
        </w:rPr>
        <w:t>.</w:t>
      </w:r>
    </w:p>
    <w:p w:rsidR="00532A52" w:rsidRPr="00F3584C" w:rsidRDefault="00532A52" w:rsidP="00831CC2">
      <w:pPr>
        <w:pStyle w:val="NormalWeb"/>
        <w:rPr>
          <w:rStyle w:val="Emphasis"/>
          <w:rFonts w:asciiTheme="minorHAnsi" w:hAnsiTheme="minorHAnsi" w:cs="Segoe UI"/>
          <w:i w:val="0"/>
          <w:sz w:val="22"/>
          <w:szCs w:val="22"/>
        </w:rPr>
      </w:pPr>
      <w:r w:rsidRPr="00F3584C">
        <w:rPr>
          <w:rFonts w:asciiTheme="minorHAnsi" w:hAnsiTheme="minorHAnsi"/>
          <w:sz w:val="22"/>
          <w:szCs w:val="22"/>
          <w:lang w:val="en-US"/>
        </w:rPr>
        <w:t xml:space="preserve">CATZOC A2 = </w:t>
      </w:r>
      <w:r w:rsidR="0055103C" w:rsidRPr="00F3584C">
        <w:rPr>
          <w:rFonts w:asciiTheme="minorHAnsi" w:hAnsiTheme="minorHAnsi" w:cs="Segoe UI"/>
          <w:sz w:val="22"/>
          <w:szCs w:val="22"/>
        </w:rPr>
        <w:t xml:space="preserve">Controlled systematic survey with less position and depth accuracy then CATZOC A1, undertaking a full seafloor search using either: SBES </w:t>
      </w:r>
      <w:r w:rsidR="0055103C" w:rsidRPr="0055103C">
        <w:rPr>
          <w:rFonts w:asciiTheme="minorHAnsi" w:hAnsiTheme="minorHAnsi" w:cs="Segoe UI"/>
          <w:sz w:val="22"/>
          <w:szCs w:val="22"/>
        </w:rPr>
        <w:t>with S</w:t>
      </w:r>
      <w:r w:rsidR="0055103C" w:rsidRPr="00F3584C">
        <w:rPr>
          <w:rFonts w:asciiTheme="minorHAnsi" w:hAnsiTheme="minorHAnsi" w:cs="Segoe UI"/>
          <w:sz w:val="22"/>
          <w:szCs w:val="22"/>
        </w:rPr>
        <w:t xml:space="preserve">SS; </w:t>
      </w:r>
      <w:r w:rsidR="0055103C" w:rsidRPr="0055103C">
        <w:rPr>
          <w:rFonts w:asciiTheme="minorHAnsi" w:hAnsiTheme="minorHAnsi" w:cs="Segoe UI"/>
          <w:sz w:val="22"/>
          <w:szCs w:val="22"/>
        </w:rPr>
        <w:t>Open spaced M</w:t>
      </w:r>
      <w:r w:rsidR="00831CC2" w:rsidRPr="00F3584C">
        <w:rPr>
          <w:rFonts w:asciiTheme="minorHAnsi" w:hAnsiTheme="minorHAnsi" w:cs="Segoe UI"/>
          <w:sz w:val="22"/>
          <w:szCs w:val="22"/>
        </w:rPr>
        <w:t>BES</w:t>
      </w:r>
      <w:r w:rsidR="0055103C" w:rsidRPr="0055103C">
        <w:rPr>
          <w:rFonts w:asciiTheme="minorHAnsi" w:hAnsiTheme="minorHAnsi" w:cs="Segoe UI"/>
          <w:sz w:val="22"/>
          <w:szCs w:val="22"/>
        </w:rPr>
        <w:t xml:space="preserve"> with S</w:t>
      </w:r>
      <w:r w:rsidR="00831CC2" w:rsidRPr="00F3584C">
        <w:rPr>
          <w:rFonts w:asciiTheme="minorHAnsi" w:hAnsiTheme="minorHAnsi" w:cs="Segoe UI"/>
          <w:sz w:val="22"/>
          <w:szCs w:val="22"/>
        </w:rPr>
        <w:t>SS</w:t>
      </w:r>
      <w:r w:rsidR="0055103C" w:rsidRPr="0055103C">
        <w:rPr>
          <w:rFonts w:asciiTheme="minorHAnsi" w:hAnsiTheme="minorHAnsi" w:cs="Segoe UI"/>
          <w:sz w:val="22"/>
          <w:szCs w:val="22"/>
        </w:rPr>
        <w:t xml:space="preserve"> (skunk stripping)</w:t>
      </w:r>
      <w:r w:rsidR="0055103C" w:rsidRPr="00F3584C">
        <w:rPr>
          <w:rFonts w:asciiTheme="minorHAnsi" w:hAnsiTheme="minorHAnsi" w:cs="Segoe UI"/>
          <w:sz w:val="22"/>
          <w:szCs w:val="22"/>
        </w:rPr>
        <w:t xml:space="preserve">; or </w:t>
      </w:r>
      <w:r w:rsidR="00831CC2" w:rsidRPr="00F3584C">
        <w:rPr>
          <w:rFonts w:asciiTheme="minorHAnsi" w:hAnsiTheme="minorHAnsi" w:cs="Segoe UI"/>
          <w:sz w:val="22"/>
          <w:szCs w:val="22"/>
        </w:rPr>
        <w:t>MBES</w:t>
      </w:r>
      <w:r w:rsidR="0055103C" w:rsidRPr="00F3584C">
        <w:rPr>
          <w:rFonts w:asciiTheme="minorHAnsi" w:hAnsiTheme="minorHAnsi" w:cs="Segoe UI"/>
          <w:sz w:val="22"/>
          <w:szCs w:val="22"/>
        </w:rPr>
        <w:t>, full bottom coverage but </w:t>
      </w:r>
      <w:r w:rsidR="00831CC2" w:rsidRPr="00F3584C">
        <w:rPr>
          <w:rFonts w:asciiTheme="minorHAnsi" w:hAnsiTheme="minorHAnsi" w:cs="Segoe UI"/>
          <w:sz w:val="22"/>
          <w:szCs w:val="22"/>
        </w:rPr>
        <w:t>uncertainty</w:t>
      </w:r>
      <w:r w:rsidR="0055103C" w:rsidRPr="00F3584C">
        <w:rPr>
          <w:rFonts w:asciiTheme="minorHAnsi" w:hAnsiTheme="minorHAnsi" w:cs="Segoe UI"/>
          <w:sz w:val="22"/>
          <w:szCs w:val="22"/>
        </w:rPr>
        <w:t xml:space="preserve"> or processing does not meet CATZOC A1</w:t>
      </w:r>
      <w:r w:rsidR="008474B3">
        <w:rPr>
          <w:rFonts w:asciiTheme="minorHAnsi" w:hAnsiTheme="minorHAnsi" w:cs="Segoe UI"/>
          <w:sz w:val="22"/>
          <w:szCs w:val="22"/>
        </w:rPr>
        <w:t xml:space="preserve">. </w:t>
      </w:r>
      <w:r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IHO S</w:t>
      </w:r>
      <w:r w:rsidR="00831CC2"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-</w:t>
      </w:r>
      <w:r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 xml:space="preserve">44 order 1a </w:t>
      </w:r>
      <w:r w:rsidR="00864A33"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(</w:t>
      </w:r>
      <w:r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but with IHO S</w:t>
      </w:r>
      <w:r w:rsidR="00831CC2"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-</w:t>
      </w:r>
      <w:r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44 Order 2 for the</w:t>
      </w:r>
      <w:r w:rsidR="00864A33"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 xml:space="preserve"> positional and depth</w:t>
      </w:r>
      <w:r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 xml:space="preserve"> uncertainty</w:t>
      </w:r>
      <w:r w:rsidR="00864A33" w:rsidRPr="00F3584C">
        <w:rPr>
          <w:rStyle w:val="Emphasis"/>
          <w:rFonts w:asciiTheme="minorHAnsi" w:hAnsiTheme="minorHAnsi" w:cs="Segoe UI"/>
          <w:i w:val="0"/>
          <w:sz w:val="22"/>
          <w:szCs w:val="22"/>
        </w:rPr>
        <w:t>)</w:t>
      </w:r>
      <w:r w:rsidR="00C0346B">
        <w:rPr>
          <w:rStyle w:val="Emphasis"/>
          <w:rFonts w:asciiTheme="minorHAnsi" w:hAnsiTheme="minorHAnsi" w:cs="Segoe UI"/>
          <w:i w:val="0"/>
          <w:sz w:val="22"/>
          <w:szCs w:val="22"/>
        </w:rPr>
        <w:t>.</w:t>
      </w:r>
    </w:p>
    <w:p w:rsidR="00532A52" w:rsidRPr="00F3584C" w:rsidRDefault="00532A52" w:rsidP="00E11E47">
      <w:pPr>
        <w:rPr>
          <w:rFonts w:cs="Segoe UI"/>
        </w:rPr>
      </w:pPr>
      <w:r w:rsidRPr="00F3584C">
        <w:rPr>
          <w:rStyle w:val="Emphasis"/>
          <w:rFonts w:cs="Segoe UI"/>
          <w:i w:val="0"/>
        </w:rPr>
        <w:t xml:space="preserve">CATZOC B = </w:t>
      </w:r>
      <w:r w:rsidR="0055103C" w:rsidRPr="00F3584C">
        <w:rPr>
          <w:rFonts w:cs="Segoe UI"/>
        </w:rPr>
        <w:t>C</w:t>
      </w:r>
      <w:r w:rsidR="0055103C" w:rsidRPr="00F3584C">
        <w:rPr>
          <w:rFonts w:cs="Segoe UI"/>
        </w:rPr>
        <w:t>ontrolled, systematic survey which is not 100% seafloor coverage</w:t>
      </w:r>
      <w:r w:rsidR="00C0346B">
        <w:rPr>
          <w:rFonts w:cs="Segoe UI"/>
        </w:rPr>
        <w:t xml:space="preserve">. </w:t>
      </w:r>
      <w:r w:rsidR="00B5749C" w:rsidRPr="00F3584C">
        <w:rPr>
          <w:rFonts w:cs="Segoe UI"/>
        </w:rPr>
        <w:t>LIDAR</w:t>
      </w:r>
      <w:r w:rsidR="00B5749C" w:rsidRPr="00F3584C">
        <w:rPr>
          <w:rFonts w:cs="Segoe UI"/>
        </w:rPr>
        <w:t xml:space="preserve"> surveys </w:t>
      </w:r>
      <w:r w:rsidR="00B5749C" w:rsidRPr="00F3584C">
        <w:rPr>
          <w:rFonts w:cs="Segoe UI"/>
        </w:rPr>
        <w:t>will almost always be CATZOC B</w:t>
      </w:r>
      <w:r w:rsidR="00B5749C" w:rsidRPr="00F3584C">
        <w:rPr>
          <w:rFonts w:cs="Segoe UI"/>
        </w:rPr>
        <w:t>.</w:t>
      </w:r>
      <w:r w:rsidR="00C0346B" w:rsidRPr="00C0346B">
        <w:rPr>
          <w:rFonts w:cs="Segoe UI"/>
        </w:rPr>
        <w:t xml:space="preserve"> </w:t>
      </w:r>
      <w:r w:rsidR="00C0346B" w:rsidRPr="00F3584C">
        <w:rPr>
          <w:rStyle w:val="Emphasis"/>
          <w:rFonts w:cs="Segoe UI"/>
          <w:i w:val="0"/>
        </w:rPr>
        <w:t>IHO S44 Order 2 (can in certain situations fail line spacing requirement of IHO order 2) or failing any other requirement for CATZOC A1 or A2.</w:t>
      </w:r>
    </w:p>
    <w:p w:rsidR="00532A52" w:rsidRPr="00F3584C" w:rsidRDefault="00532A52" w:rsidP="00E11E47">
      <w:pPr>
        <w:rPr>
          <w:rFonts w:cs="Segoe UI"/>
        </w:rPr>
      </w:pPr>
      <w:r w:rsidRPr="00F3584C">
        <w:rPr>
          <w:rStyle w:val="Emphasis"/>
          <w:rFonts w:cs="Segoe UI"/>
          <w:i w:val="0"/>
        </w:rPr>
        <w:t xml:space="preserve">CATZOC C = </w:t>
      </w:r>
      <w:r w:rsidR="00586A63" w:rsidRPr="00F3584C">
        <w:rPr>
          <w:rFonts w:cs="Segoe UI"/>
        </w:rPr>
        <w:t>Used for lead-line surveys and Satellite Derived Bathymetry</w:t>
      </w:r>
      <w:r w:rsidR="00C0346B">
        <w:rPr>
          <w:rFonts w:cs="Segoe UI"/>
        </w:rPr>
        <w:t>.</w:t>
      </w:r>
    </w:p>
    <w:p w:rsidR="00586A63" w:rsidRPr="00F3584C" w:rsidRDefault="00586A63" w:rsidP="00E11E47">
      <w:pPr>
        <w:rPr>
          <w:rFonts w:cs="Segoe UI"/>
        </w:rPr>
      </w:pPr>
      <w:r w:rsidRPr="00F3584C">
        <w:rPr>
          <w:rFonts w:cs="Segoe UI"/>
        </w:rPr>
        <w:t xml:space="preserve">CATZOC D = </w:t>
      </w:r>
      <w:r w:rsidRPr="00F3584C">
        <w:rPr>
          <w:rFonts w:cs="Segoe UI"/>
        </w:rPr>
        <w:t>Used by UK to define Unsurveyed or Aerial photography.</w:t>
      </w:r>
    </w:p>
    <w:p w:rsidR="00586A63" w:rsidRPr="00F3584C" w:rsidRDefault="00586A63" w:rsidP="00E11E47">
      <w:r w:rsidRPr="00F3584C">
        <w:rPr>
          <w:rFonts w:cs="Segoe UI"/>
        </w:rPr>
        <w:t xml:space="preserve">CATZOC U = </w:t>
      </w:r>
      <w:r w:rsidRPr="00F3584C">
        <w:t xml:space="preserve">Wherever possible, values other than </w:t>
      </w:r>
      <w:r w:rsidRPr="00F3584C">
        <w:rPr>
          <w:rStyle w:val="Strong"/>
          <w:b w:val="0"/>
        </w:rPr>
        <w:t>CATZOC</w:t>
      </w:r>
      <w:r w:rsidRPr="00F3584C">
        <w:rPr>
          <w:rStyle w:val="Strong"/>
        </w:rPr>
        <w:t xml:space="preserve"> </w:t>
      </w:r>
      <w:r w:rsidRPr="00F3584C">
        <w:t xml:space="preserve">= </w:t>
      </w:r>
      <w:r w:rsidR="00A83EE6" w:rsidRPr="00F3584C">
        <w:t>U (un</w:t>
      </w:r>
      <w:r w:rsidRPr="00F3584C">
        <w:t xml:space="preserve">assessed) </w:t>
      </w:r>
      <w:r w:rsidR="00C0346B">
        <w:t>are used by UK.</w:t>
      </w:r>
    </w:p>
    <w:p w:rsidR="00586A63" w:rsidRPr="00F3584C" w:rsidRDefault="00586A63" w:rsidP="00E11E47"/>
    <w:p w:rsidR="00D42E5B" w:rsidRPr="00F3584C" w:rsidRDefault="00D42E5B" w:rsidP="00E11E47"/>
    <w:p w:rsidR="00A83EE6" w:rsidRPr="00F3584C" w:rsidRDefault="00586A63" w:rsidP="00A83EE6">
      <w:r w:rsidRPr="00F3584C">
        <w:t>Notes:</w:t>
      </w:r>
      <w:r w:rsidR="00A83EE6" w:rsidRPr="00F3584C">
        <w:t xml:space="preserve"> </w:t>
      </w:r>
    </w:p>
    <w:p w:rsidR="00586A63" w:rsidRPr="00F3584C" w:rsidRDefault="00A83EE6" w:rsidP="00852D78">
      <w:pPr>
        <w:pStyle w:val="ListParagraph"/>
        <w:numPr>
          <w:ilvl w:val="0"/>
          <w:numId w:val="2"/>
        </w:numPr>
      </w:pPr>
      <w:r w:rsidRPr="00F3584C">
        <w:t>Historically, many UK ENCs had their CATZOC populated using survey source, dates, scale and sounding technique (taken from the corresponding chart SOURCES diagram).</w:t>
      </w:r>
    </w:p>
    <w:p w:rsidR="00586A63" w:rsidRPr="00F3584C" w:rsidRDefault="008F03A0" w:rsidP="001B6A7E">
      <w:pPr>
        <w:pStyle w:val="ListParagraph"/>
        <w:numPr>
          <w:ilvl w:val="0"/>
          <w:numId w:val="1"/>
        </w:numPr>
      </w:pPr>
      <w:r w:rsidRPr="00F3584C">
        <w:t xml:space="preserve">UK does not downgrade </w:t>
      </w:r>
      <w:r w:rsidR="00586A63" w:rsidRPr="00F3584C">
        <w:t xml:space="preserve">CATZOC due to the passage of time. </w:t>
      </w:r>
      <w:r w:rsidRPr="00F3584C">
        <w:t>UK ENCs usually contain additional M_SREL features containing survey authority, date/s, and scale. These M_SREL features are to be interpreted in conjunction with the M_QUAL.</w:t>
      </w:r>
    </w:p>
    <w:p w:rsidR="003C6B79" w:rsidRPr="00C10C84" w:rsidRDefault="001D58FE" w:rsidP="00C10C8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3584C">
        <w:t>Following</w:t>
      </w:r>
      <w:r w:rsidR="00586A63" w:rsidRPr="00F3584C">
        <w:t xml:space="preserve"> </w:t>
      </w:r>
      <w:r w:rsidR="008F03A0" w:rsidRPr="00F3584C">
        <w:t>natural</w:t>
      </w:r>
      <w:r w:rsidR="00586A63" w:rsidRPr="00F3584C">
        <w:t xml:space="preserve"> disaster</w:t>
      </w:r>
      <w:r w:rsidR="00A869C7" w:rsidRPr="00F3584C">
        <w:t xml:space="preserve">, </w:t>
      </w:r>
      <w:r w:rsidR="00586A63" w:rsidRPr="00F3584C">
        <w:t xml:space="preserve">existing </w:t>
      </w:r>
      <w:r w:rsidR="00D42E5B" w:rsidRPr="00F3584C">
        <w:t xml:space="preserve">hydrographic </w:t>
      </w:r>
      <w:r w:rsidR="00586A63" w:rsidRPr="00F3584C">
        <w:t xml:space="preserve">detail </w:t>
      </w:r>
      <w:r w:rsidR="00D42E5B" w:rsidRPr="00F3584C">
        <w:t xml:space="preserve">may become </w:t>
      </w:r>
      <w:r w:rsidR="00586A63" w:rsidRPr="00F3584C">
        <w:t>suspect</w:t>
      </w:r>
      <w:r w:rsidRPr="00F3584C">
        <w:t xml:space="preserve">. For affected areas, </w:t>
      </w:r>
      <w:r w:rsidR="00586A63" w:rsidRPr="00F3584C">
        <w:t xml:space="preserve">the </w:t>
      </w:r>
      <w:r w:rsidR="00D42E5B" w:rsidRPr="00F3584C">
        <w:t xml:space="preserve">M_QUAL may </w:t>
      </w:r>
      <w:r w:rsidR="00586A63" w:rsidRPr="00F3584C">
        <w:t>be reclassified to</w:t>
      </w:r>
      <w:r w:rsidR="00D42E5B" w:rsidRPr="00F3584C">
        <w:t xml:space="preserve"> CATZOC D</w:t>
      </w:r>
      <w:r w:rsidRPr="00F3584C">
        <w:t xml:space="preserve">; </w:t>
      </w:r>
      <w:r w:rsidR="00586A63" w:rsidRPr="00F3584C">
        <w:t xml:space="preserve">outside </w:t>
      </w:r>
      <w:r w:rsidR="00D42E5B" w:rsidRPr="00F3584C">
        <w:t>any a</w:t>
      </w:r>
      <w:r w:rsidR="00586A63" w:rsidRPr="00F3584C">
        <w:t>re</w:t>
      </w:r>
      <w:r w:rsidR="00586A63" w:rsidRPr="00F3584C">
        <w:t>a</w:t>
      </w:r>
      <w:r w:rsidR="00D42E5B" w:rsidRPr="00F3584C">
        <w:t>s</w:t>
      </w:r>
      <w:r w:rsidR="00586A63" w:rsidRPr="00F3584C">
        <w:t xml:space="preserve"> covered by emergency surveys.</w:t>
      </w:r>
    </w:p>
    <w:sectPr w:rsidR="003C6B79" w:rsidRPr="00C10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47" w:rsidRDefault="00E11E47" w:rsidP="00E11E47">
      <w:pPr>
        <w:spacing w:after="0" w:line="240" w:lineRule="auto"/>
      </w:pPr>
      <w:r>
        <w:separator/>
      </w:r>
    </w:p>
  </w:endnote>
  <w:endnote w:type="continuationSeparator" w:id="0">
    <w:p w:rsidR="00E11E47" w:rsidRDefault="00E11E47" w:rsidP="00E1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47" w:rsidRDefault="00E11E47" w:rsidP="00E11E47">
      <w:pPr>
        <w:spacing w:after="0" w:line="240" w:lineRule="auto"/>
      </w:pPr>
      <w:r>
        <w:separator/>
      </w:r>
    </w:p>
  </w:footnote>
  <w:footnote w:type="continuationSeparator" w:id="0">
    <w:p w:rsidR="00E11E47" w:rsidRDefault="00E11E47" w:rsidP="00E1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F74"/>
    <w:multiLevelType w:val="multilevel"/>
    <w:tmpl w:val="FC0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94CF3"/>
    <w:multiLevelType w:val="hybridMultilevel"/>
    <w:tmpl w:val="89E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239B"/>
    <w:multiLevelType w:val="hybridMultilevel"/>
    <w:tmpl w:val="4DB6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47"/>
    <w:rsid w:val="001D58FE"/>
    <w:rsid w:val="003055EC"/>
    <w:rsid w:val="003C6B79"/>
    <w:rsid w:val="004128B2"/>
    <w:rsid w:val="00480176"/>
    <w:rsid w:val="00532A52"/>
    <w:rsid w:val="0055103C"/>
    <w:rsid w:val="00586A63"/>
    <w:rsid w:val="00684E68"/>
    <w:rsid w:val="00714D93"/>
    <w:rsid w:val="00831CC2"/>
    <w:rsid w:val="008474B3"/>
    <w:rsid w:val="00856E62"/>
    <w:rsid w:val="00864A33"/>
    <w:rsid w:val="008931DC"/>
    <w:rsid w:val="008F03A0"/>
    <w:rsid w:val="009B0251"/>
    <w:rsid w:val="00A83EE6"/>
    <w:rsid w:val="00A869C7"/>
    <w:rsid w:val="00B5749C"/>
    <w:rsid w:val="00BA439D"/>
    <w:rsid w:val="00C0346B"/>
    <w:rsid w:val="00C10C84"/>
    <w:rsid w:val="00D42E5B"/>
    <w:rsid w:val="00E11E47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3F18"/>
  <w15:chartTrackingRefBased/>
  <w15:docId w15:val="{72E4BDA8-94C2-4250-9E11-19D72B4C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47"/>
  </w:style>
  <w:style w:type="paragraph" w:styleId="Footer">
    <w:name w:val="footer"/>
    <w:basedOn w:val="Normal"/>
    <w:link w:val="FooterChar"/>
    <w:uiPriority w:val="99"/>
    <w:unhideWhenUsed/>
    <w:rsid w:val="00E11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47"/>
  </w:style>
  <w:style w:type="character" w:styleId="Hyperlink">
    <w:name w:val="Hyperlink"/>
    <w:basedOn w:val="DefaultParagraphFont"/>
    <w:uiPriority w:val="99"/>
    <w:unhideWhenUsed/>
    <w:rsid w:val="00305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28B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2A52"/>
    <w:rPr>
      <w:i/>
      <w:iCs/>
    </w:rPr>
  </w:style>
  <w:style w:type="character" w:styleId="Strong">
    <w:name w:val="Strong"/>
    <w:basedOn w:val="DefaultParagraphFont"/>
    <w:uiPriority w:val="22"/>
    <w:qFormat/>
    <w:rsid w:val="00586A63"/>
    <w:rPr>
      <w:b/>
      <w:bCs/>
    </w:rPr>
  </w:style>
  <w:style w:type="paragraph" w:styleId="ListParagraph">
    <w:name w:val="List Paragraph"/>
    <w:basedOn w:val="Normal"/>
    <w:uiPriority w:val="34"/>
    <w:qFormat/>
    <w:rsid w:val="008F03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103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Pullen</dc:creator>
  <cp:keywords/>
  <dc:description/>
  <cp:lastModifiedBy>Aaron Pullen</cp:lastModifiedBy>
  <cp:revision>3</cp:revision>
  <dcterms:created xsi:type="dcterms:W3CDTF">2018-11-27T14:22:00Z</dcterms:created>
  <dcterms:modified xsi:type="dcterms:W3CDTF">2018-11-27T14:22:00Z</dcterms:modified>
</cp:coreProperties>
</file>