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5F" w:rsidRDefault="00DB685F" w:rsidP="00DB685F">
      <w:pPr>
        <w:jc w:val="center"/>
        <w:rPr>
          <w:rFonts w:ascii="Arial" w:hAnsi="Arial" w:cs="Arial"/>
          <w:sz w:val="28"/>
          <w:szCs w:val="28"/>
        </w:rPr>
      </w:pPr>
      <w:r>
        <w:rPr>
          <w:rFonts w:ascii="Arial" w:hAnsi="Arial" w:cs="Arial"/>
          <w:sz w:val="28"/>
          <w:szCs w:val="28"/>
        </w:rPr>
        <w:t>4</w:t>
      </w:r>
      <w:r>
        <w:rPr>
          <w:rFonts w:ascii="Arial" w:hAnsi="Arial" w:cs="Arial"/>
          <w:sz w:val="17"/>
          <w:szCs w:val="17"/>
        </w:rPr>
        <w:t>th</w:t>
      </w:r>
      <w:r>
        <w:rPr>
          <w:rFonts w:ascii="Arial" w:hAnsi="Arial" w:cs="Arial"/>
          <w:sz w:val="28"/>
          <w:szCs w:val="28"/>
        </w:rPr>
        <w:t>ENC STANDARDS MAINTENANCE WORKING GROUPMEETING (ENCWG</w:t>
      </w:r>
      <w:proofErr w:type="gramStart"/>
      <w:r>
        <w:rPr>
          <w:rFonts w:ascii="Arial" w:hAnsi="Arial" w:cs="Arial"/>
          <w:sz w:val="28"/>
          <w:szCs w:val="28"/>
        </w:rPr>
        <w:t>)</w:t>
      </w:r>
      <w:proofErr w:type="gramEnd"/>
      <w:r>
        <w:rPr>
          <w:rFonts w:ascii="Arial" w:hAnsi="Arial" w:cs="Arial"/>
          <w:sz w:val="28"/>
          <w:szCs w:val="28"/>
        </w:rPr>
        <w:br/>
      </w:r>
      <w:r w:rsidRPr="00DB61AB">
        <w:rPr>
          <w:rFonts w:ascii="Arial" w:hAnsi="Arial" w:cs="Arial"/>
        </w:rPr>
        <w:t>10 -12 June 2019</w:t>
      </w:r>
      <w:r w:rsidRPr="00DB61AB">
        <w:rPr>
          <w:rFonts w:ascii="Arial" w:hAnsi="Arial" w:cs="Arial"/>
        </w:rPr>
        <w:br/>
        <w:t>IHO Secretariat, Monaco</w:t>
      </w:r>
    </w:p>
    <w:p w:rsidR="008A7744" w:rsidRDefault="00DB685F" w:rsidP="00DB685F">
      <w:pPr>
        <w:jc w:val="center"/>
        <w:rPr>
          <w:rFonts w:ascii="Arial" w:hAnsi="Arial" w:cs="Arial"/>
          <w:sz w:val="28"/>
          <w:szCs w:val="28"/>
        </w:rPr>
      </w:pPr>
      <w:r>
        <w:rPr>
          <w:rFonts w:ascii="Arial" w:hAnsi="Arial" w:cs="Arial"/>
          <w:sz w:val="28"/>
          <w:szCs w:val="28"/>
        </w:rPr>
        <w:t>Draft Minutes</w:t>
      </w:r>
    </w:p>
    <w:p w:rsidR="00DB685F" w:rsidRDefault="00DB685F">
      <w:pPr>
        <w:rPr>
          <w:rFonts w:ascii="Arial" w:hAnsi="Arial" w:cs="Arial"/>
          <w:sz w:val="28"/>
          <w:szCs w:val="28"/>
        </w:rPr>
      </w:pPr>
      <w:bookmarkStart w:id="0" w:name="_GoBack"/>
      <w:bookmarkEnd w:id="0"/>
    </w:p>
    <w:p w:rsidR="00DB685F" w:rsidRPr="00DC30A4" w:rsidRDefault="00DB685F">
      <w:pPr>
        <w:rPr>
          <w:rFonts w:cstheme="minorHAnsi"/>
        </w:rPr>
      </w:pPr>
    </w:p>
    <w:p w:rsidR="00DB685F" w:rsidRPr="00DC30A4" w:rsidRDefault="00DB685F" w:rsidP="00DB685F">
      <w:pPr>
        <w:rPr>
          <w:rFonts w:cstheme="minorHAnsi"/>
        </w:rPr>
      </w:pPr>
      <w:r w:rsidRPr="00DC30A4">
        <w:rPr>
          <w:rFonts w:cstheme="minorHAnsi"/>
        </w:rPr>
        <w:t>3.1</w:t>
      </w:r>
      <w:r w:rsidRPr="00DC30A4">
        <w:rPr>
          <w:rFonts w:cstheme="minorHAnsi"/>
        </w:rPr>
        <w:tab/>
        <w:t>Approval of ENCWG3</w:t>
      </w:r>
      <w:r w:rsidR="00C7605A">
        <w:rPr>
          <w:rFonts w:cstheme="minorHAnsi"/>
        </w:rPr>
        <w:t xml:space="preserve"> </w:t>
      </w:r>
      <w:r w:rsidRPr="00DC30A4">
        <w:rPr>
          <w:rFonts w:cstheme="minorHAnsi"/>
        </w:rPr>
        <w:t>Minutes</w:t>
      </w:r>
    </w:p>
    <w:p w:rsidR="00DB685F" w:rsidRDefault="00DB685F" w:rsidP="00DB685F">
      <w:pPr>
        <w:rPr>
          <w:rFonts w:cstheme="minorHAnsi"/>
        </w:rPr>
      </w:pPr>
      <w:r w:rsidRPr="00DC30A4">
        <w:rPr>
          <w:rFonts w:cstheme="minorHAnsi"/>
        </w:rPr>
        <w:t>3.2</w:t>
      </w:r>
      <w:r w:rsidRPr="00DC30A4">
        <w:rPr>
          <w:rFonts w:cstheme="minorHAnsi"/>
        </w:rPr>
        <w:tab/>
        <w:t>Review ENCWG3</w:t>
      </w:r>
      <w:r w:rsidR="00580565">
        <w:rPr>
          <w:rFonts w:cstheme="minorHAnsi"/>
        </w:rPr>
        <w:t xml:space="preserve"> </w:t>
      </w:r>
      <w:r w:rsidRPr="00DC30A4">
        <w:rPr>
          <w:rFonts w:cstheme="minorHAnsi"/>
        </w:rPr>
        <w:t>Actions</w:t>
      </w:r>
    </w:p>
    <w:p w:rsidR="00C7605A" w:rsidRPr="00C7605A" w:rsidRDefault="00C7605A" w:rsidP="00C7605A">
      <w:pPr>
        <w:rPr>
          <w:rFonts w:cstheme="minorHAnsi"/>
        </w:rPr>
      </w:pPr>
      <w:r w:rsidRPr="00C7605A">
        <w:rPr>
          <w:rFonts w:cstheme="minorHAnsi"/>
        </w:rPr>
        <w:t>1</w:t>
      </w:r>
      <w:r>
        <w:rPr>
          <w:rFonts w:cstheme="minorHAnsi"/>
        </w:rPr>
        <w:t xml:space="preserve"> - </w:t>
      </w:r>
      <w:r w:rsidRPr="00C7605A">
        <w:rPr>
          <w:rFonts w:cstheme="minorHAnsi"/>
        </w:rPr>
        <w:t>Sub group</w:t>
      </w:r>
      <w:r>
        <w:rPr>
          <w:rFonts w:cstheme="minorHAnsi"/>
        </w:rPr>
        <w:t xml:space="preserve"> </w:t>
      </w:r>
      <w:r w:rsidRPr="00C7605A">
        <w:rPr>
          <w:rFonts w:cstheme="minorHAnsi"/>
        </w:rPr>
        <w:t>to be formed in order to provide a guidance document on how</w:t>
      </w:r>
      <w:r>
        <w:rPr>
          <w:rFonts w:cstheme="minorHAnsi"/>
        </w:rPr>
        <w:t xml:space="preserve"> to </w:t>
      </w:r>
      <w:r w:rsidR="00372D0C">
        <w:rPr>
          <w:rFonts w:cstheme="minorHAnsi"/>
        </w:rPr>
        <w:t xml:space="preserve">produce </w:t>
      </w:r>
      <w:r w:rsidR="00F1593B">
        <w:rPr>
          <w:rFonts w:cstheme="minorHAnsi"/>
        </w:rPr>
        <w:t xml:space="preserve">and </w:t>
      </w:r>
      <w:r w:rsidR="006F5340">
        <w:rPr>
          <w:rFonts w:cstheme="minorHAnsi"/>
        </w:rPr>
        <w:t xml:space="preserve">maintain </w:t>
      </w:r>
      <w:r w:rsidR="0048069D">
        <w:rPr>
          <w:rFonts w:cstheme="minorHAnsi"/>
        </w:rPr>
        <w:t xml:space="preserve">bathymetric </w:t>
      </w:r>
      <w:r w:rsidRPr="00C7605A">
        <w:rPr>
          <w:rFonts w:cstheme="minorHAnsi"/>
        </w:rPr>
        <w:t xml:space="preserve">ENCs.   </w:t>
      </w:r>
      <w:r w:rsidR="00F1593B">
        <w:rPr>
          <w:rFonts w:cstheme="minorHAnsi"/>
        </w:rPr>
        <w:t>Progress has been made – presentation to a workshop – covered in more detail later in the week (in progress</w:t>
      </w:r>
    </w:p>
    <w:p w:rsidR="00C7605A" w:rsidRPr="00C7605A" w:rsidRDefault="00C7605A" w:rsidP="00C7605A">
      <w:pPr>
        <w:rPr>
          <w:rFonts w:cstheme="minorHAnsi"/>
        </w:rPr>
      </w:pPr>
      <w:r w:rsidRPr="00C7605A">
        <w:rPr>
          <w:rFonts w:cstheme="minorHAnsi"/>
        </w:rPr>
        <w:t>2</w:t>
      </w:r>
      <w:r>
        <w:rPr>
          <w:rFonts w:cstheme="minorHAnsi"/>
        </w:rPr>
        <w:t xml:space="preserve"> - </w:t>
      </w:r>
      <w:r w:rsidRPr="00C7605A">
        <w:rPr>
          <w:rFonts w:cstheme="minorHAnsi"/>
        </w:rPr>
        <w:t>Report  the  discussions  on  bathy  ENCs  to  the  HSSC10  meeting  and</w:t>
      </w:r>
      <w:r>
        <w:rPr>
          <w:rFonts w:cstheme="minorHAnsi"/>
        </w:rPr>
        <w:t xml:space="preserve"> </w:t>
      </w:r>
      <w:r w:rsidRPr="00C7605A">
        <w:rPr>
          <w:rFonts w:cstheme="minorHAnsi"/>
        </w:rPr>
        <w:t>recommend that a sub WG is formed to draft guidance text–for inclusion</w:t>
      </w:r>
      <w:r>
        <w:rPr>
          <w:rFonts w:cstheme="minorHAnsi"/>
        </w:rPr>
        <w:t xml:space="preserve"> as an Annex to S-65.</w:t>
      </w:r>
      <w:r w:rsidR="00F1593B">
        <w:rPr>
          <w:rFonts w:cstheme="minorHAnsi"/>
        </w:rPr>
        <w:t xml:space="preserve"> Reported to HSSC – action to continue the work)</w:t>
      </w:r>
    </w:p>
    <w:p w:rsidR="00C7605A" w:rsidRPr="00C7605A" w:rsidRDefault="00C7605A" w:rsidP="00C7605A">
      <w:pPr>
        <w:rPr>
          <w:rFonts w:cstheme="minorHAnsi"/>
        </w:rPr>
      </w:pPr>
      <w:r w:rsidRPr="00C7605A">
        <w:rPr>
          <w:rFonts w:cstheme="minorHAnsi"/>
        </w:rPr>
        <w:t>3</w:t>
      </w:r>
      <w:r>
        <w:rPr>
          <w:rFonts w:cstheme="minorHAnsi"/>
        </w:rPr>
        <w:t xml:space="preserve"> - </w:t>
      </w:r>
      <w:r w:rsidRPr="00C7605A">
        <w:rPr>
          <w:rFonts w:cstheme="minorHAnsi"/>
        </w:rPr>
        <w:t>Present the issues relating to contour generation and the minimum size of</w:t>
      </w:r>
      <w:r w:rsidR="00EA5CD7">
        <w:rPr>
          <w:rFonts w:cstheme="minorHAnsi"/>
        </w:rPr>
        <w:t xml:space="preserve"> </w:t>
      </w:r>
      <w:r w:rsidRPr="00C7605A">
        <w:rPr>
          <w:rFonts w:cstheme="minorHAnsi"/>
        </w:rPr>
        <w:t>shoals (paper 5.2.2) to the NCWG for discussion and possible action i</w:t>
      </w:r>
      <w:r>
        <w:rPr>
          <w:rFonts w:cstheme="minorHAnsi"/>
        </w:rPr>
        <w:t xml:space="preserve">n S-4and the S-57 </w:t>
      </w:r>
      <w:proofErr w:type="spellStart"/>
      <w:r>
        <w:rPr>
          <w:rFonts w:cstheme="minorHAnsi"/>
        </w:rPr>
        <w:t>UoC</w:t>
      </w:r>
      <w:proofErr w:type="spellEnd"/>
      <w:r>
        <w:rPr>
          <w:rFonts w:cstheme="minorHAnsi"/>
        </w:rPr>
        <w:t>. (AHS)AHS</w:t>
      </w:r>
      <w:r w:rsidR="00EA5CD7">
        <w:rPr>
          <w:rFonts w:cstheme="minorHAnsi"/>
        </w:rPr>
        <w:t xml:space="preserve"> </w:t>
      </w:r>
      <w:r w:rsidR="00F1593B">
        <w:rPr>
          <w:rFonts w:cstheme="minorHAnsi"/>
        </w:rPr>
        <w:t xml:space="preserve">(Presented to NCWG - ongoing). </w:t>
      </w:r>
    </w:p>
    <w:p w:rsidR="00C7605A" w:rsidRDefault="00C7605A" w:rsidP="00C7605A">
      <w:pPr>
        <w:rPr>
          <w:rFonts w:cstheme="minorHAnsi"/>
        </w:rPr>
      </w:pPr>
      <w:r w:rsidRPr="00C7605A">
        <w:rPr>
          <w:rFonts w:cstheme="minorHAnsi"/>
        </w:rPr>
        <w:t>4</w:t>
      </w:r>
      <w:r>
        <w:rPr>
          <w:rFonts w:cstheme="minorHAnsi"/>
        </w:rPr>
        <w:t xml:space="preserve"> - I</w:t>
      </w:r>
      <w:r w:rsidRPr="00C7605A">
        <w:rPr>
          <w:rFonts w:cstheme="minorHAnsi"/>
        </w:rPr>
        <w:t>nvestigate whether it is possible to convert the S-58 publication</w:t>
      </w:r>
      <w:r>
        <w:rPr>
          <w:rFonts w:cstheme="minorHAnsi"/>
        </w:rPr>
        <w:t xml:space="preserve"> </w:t>
      </w:r>
      <w:r w:rsidRPr="00C7605A">
        <w:rPr>
          <w:rFonts w:cstheme="minorHAnsi"/>
        </w:rPr>
        <w:t>into a</w:t>
      </w:r>
      <w:r>
        <w:rPr>
          <w:rFonts w:cstheme="minorHAnsi"/>
        </w:rPr>
        <w:t xml:space="preserve"> </w:t>
      </w:r>
      <w:r w:rsidRPr="00C7605A">
        <w:rPr>
          <w:rFonts w:cstheme="minorHAnsi"/>
        </w:rPr>
        <w:t>database and include functions to output it co</w:t>
      </w:r>
      <w:r>
        <w:rPr>
          <w:rFonts w:cstheme="minorHAnsi"/>
        </w:rPr>
        <w:t>ntent in pdf formats. (TP)</w:t>
      </w:r>
      <w:r w:rsidR="00F1593B">
        <w:rPr>
          <w:rFonts w:cstheme="minorHAnsi"/>
        </w:rPr>
        <w:t xml:space="preserve">  </w:t>
      </w:r>
      <w:r w:rsidR="00EA5CD7">
        <w:rPr>
          <w:rFonts w:cstheme="minorHAnsi"/>
        </w:rPr>
        <w:t>(Ongoing).</w:t>
      </w:r>
    </w:p>
    <w:p w:rsidR="00EA5CD7" w:rsidRPr="00EA5CD7" w:rsidRDefault="00EA5CD7" w:rsidP="00C7605A">
      <w:pPr>
        <w:rPr>
          <w:rFonts w:cstheme="minorHAnsi"/>
          <w:b/>
          <w:i/>
        </w:rPr>
      </w:pPr>
      <w:r w:rsidRPr="00EA5CD7">
        <w:rPr>
          <w:rFonts w:cstheme="minorHAnsi"/>
          <w:b/>
          <w:i/>
        </w:rPr>
        <w:t>Ac</w:t>
      </w:r>
      <w:r>
        <w:rPr>
          <w:rFonts w:cstheme="minorHAnsi"/>
          <w:b/>
          <w:i/>
        </w:rPr>
        <w:t xml:space="preserve">tion: Set up </w:t>
      </w:r>
      <w:proofErr w:type="spellStart"/>
      <w:r>
        <w:rPr>
          <w:rFonts w:cstheme="minorHAnsi"/>
          <w:b/>
          <w:i/>
        </w:rPr>
        <w:t>Github</w:t>
      </w:r>
      <w:proofErr w:type="spellEnd"/>
      <w:r>
        <w:rPr>
          <w:rFonts w:cstheme="minorHAnsi"/>
          <w:b/>
          <w:i/>
        </w:rPr>
        <w:t xml:space="preserve"> repository</w:t>
      </w:r>
      <w:r w:rsidR="009B1597">
        <w:rPr>
          <w:rFonts w:cstheme="minorHAnsi"/>
          <w:b/>
          <w:i/>
        </w:rPr>
        <w:t xml:space="preserve"> for ENCWG resources [IHO Sec]</w:t>
      </w:r>
    </w:p>
    <w:p w:rsidR="00C7605A" w:rsidRPr="00C7605A" w:rsidRDefault="00C7605A" w:rsidP="00C7605A">
      <w:pPr>
        <w:rPr>
          <w:rFonts w:cstheme="minorHAnsi"/>
        </w:rPr>
      </w:pPr>
      <w:r w:rsidRPr="00C7605A">
        <w:rPr>
          <w:rFonts w:cstheme="minorHAnsi"/>
        </w:rPr>
        <w:t>5</w:t>
      </w:r>
      <w:r>
        <w:rPr>
          <w:rFonts w:cstheme="minorHAnsi"/>
        </w:rPr>
        <w:t xml:space="preserve"> - </w:t>
      </w:r>
      <w:r w:rsidRPr="00C7605A">
        <w:rPr>
          <w:rFonts w:cstheme="minorHAnsi"/>
        </w:rPr>
        <w:t>Generate new Chart 1 screenshots to include M_QUAL changes to cell</w:t>
      </w:r>
      <w:r w:rsidR="006F5340">
        <w:rPr>
          <w:rFonts w:cstheme="minorHAnsi"/>
        </w:rPr>
        <w:t xml:space="preserve"> </w:t>
      </w:r>
      <w:r w:rsidRPr="00C7605A">
        <w:rPr>
          <w:rFonts w:cstheme="minorHAnsi"/>
        </w:rPr>
        <w:t>AA4C1XMS and include in S-64 document.</w:t>
      </w:r>
      <w:r>
        <w:rPr>
          <w:rFonts w:cstheme="minorHAnsi"/>
        </w:rPr>
        <w:t xml:space="preserve"> </w:t>
      </w:r>
      <w:r w:rsidRPr="00C7605A">
        <w:rPr>
          <w:rFonts w:cstheme="minorHAnsi"/>
        </w:rPr>
        <w:t>HP / JW5.5</w:t>
      </w:r>
      <w:r w:rsidR="00EA5CD7">
        <w:rPr>
          <w:rFonts w:cstheme="minorHAnsi"/>
        </w:rPr>
        <w:t xml:space="preserve"> (See </w:t>
      </w:r>
      <w:proofErr w:type="gramStart"/>
      <w:r w:rsidR="00EA5CD7">
        <w:rPr>
          <w:rFonts w:cstheme="minorHAnsi"/>
        </w:rPr>
        <w:t>paper ..</w:t>
      </w:r>
      <w:proofErr w:type="gramEnd"/>
      <w:r w:rsidR="00EA5CD7">
        <w:rPr>
          <w:rFonts w:cstheme="minorHAnsi"/>
        </w:rPr>
        <w:t>)</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6</w:t>
      </w:r>
      <w:r>
        <w:rPr>
          <w:rFonts w:cstheme="minorHAnsi"/>
        </w:rPr>
        <w:t xml:space="preserve"> - </w:t>
      </w:r>
      <w:r w:rsidRPr="00C7605A">
        <w:rPr>
          <w:rFonts w:cstheme="minorHAnsi"/>
        </w:rPr>
        <w:t>Issue an Encoding Bulletin</w:t>
      </w:r>
      <w:r>
        <w:rPr>
          <w:rFonts w:cstheme="minorHAnsi"/>
        </w:rPr>
        <w:t xml:space="preserve"> </w:t>
      </w:r>
      <w:r w:rsidRPr="00C7605A">
        <w:rPr>
          <w:rFonts w:cstheme="minorHAnsi"/>
        </w:rPr>
        <w:t>for the use of UNSARE in areas where no</w:t>
      </w:r>
      <w:r>
        <w:rPr>
          <w:rFonts w:cstheme="minorHAnsi"/>
        </w:rPr>
        <w:t xml:space="preserve"> </w:t>
      </w:r>
      <w:r w:rsidRPr="00C7605A">
        <w:rPr>
          <w:rFonts w:cstheme="minorHAnsi"/>
        </w:rPr>
        <w:t>bathymetric features are encoded.JW5.7.1</w:t>
      </w:r>
      <w:r w:rsidR="00EA5CD7">
        <w:rPr>
          <w:rFonts w:cstheme="minorHAnsi"/>
        </w:rPr>
        <w:t xml:space="preserve"> (Completed)</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7</w:t>
      </w:r>
      <w:r>
        <w:rPr>
          <w:rFonts w:cstheme="minorHAnsi"/>
        </w:rPr>
        <w:t xml:space="preserve"> - </w:t>
      </w:r>
      <w:r w:rsidRPr="00C7605A">
        <w:rPr>
          <w:rFonts w:cstheme="minorHAnsi"/>
        </w:rPr>
        <w:t>Add  relevant  content  from  S-4  (B-600  and  B-400)  into  the  draft  T&amp;P</w:t>
      </w:r>
      <w:r w:rsidR="00E6476E">
        <w:rPr>
          <w:rFonts w:cstheme="minorHAnsi"/>
        </w:rPr>
        <w:t xml:space="preserve"> </w:t>
      </w:r>
      <w:r w:rsidRPr="00C7605A">
        <w:rPr>
          <w:rFonts w:cstheme="minorHAnsi"/>
        </w:rPr>
        <w:t>document. Higher level advice (content) to be compiled and included for</w:t>
      </w:r>
      <w:r>
        <w:rPr>
          <w:rFonts w:cstheme="minorHAnsi"/>
        </w:rPr>
        <w:t xml:space="preserve"> PSI and marines.ChairandMH5.7.1</w:t>
      </w:r>
      <w:r w:rsidR="00EA5CD7">
        <w:rPr>
          <w:rFonts w:cstheme="minorHAnsi"/>
        </w:rPr>
        <w:t xml:space="preserve"> </w:t>
      </w:r>
    </w:p>
    <w:p w:rsidR="00C7605A" w:rsidRPr="00C7605A" w:rsidRDefault="00C7605A" w:rsidP="00C7605A">
      <w:pPr>
        <w:rPr>
          <w:rFonts w:cstheme="minorHAnsi"/>
        </w:rPr>
      </w:pPr>
      <w:r w:rsidRPr="00C7605A">
        <w:rPr>
          <w:rFonts w:cstheme="minorHAnsi"/>
        </w:rPr>
        <w:t>8</w:t>
      </w:r>
      <w:r>
        <w:rPr>
          <w:rFonts w:cstheme="minorHAnsi"/>
        </w:rPr>
        <w:t xml:space="preserve"> - </w:t>
      </w:r>
      <w:r w:rsidRPr="00C7605A">
        <w:rPr>
          <w:rFonts w:cstheme="minorHAnsi"/>
        </w:rPr>
        <w:t xml:space="preserve">Add  extra  guidance  to  the  </w:t>
      </w:r>
      <w:proofErr w:type="spellStart"/>
      <w:r w:rsidRPr="00C7605A">
        <w:rPr>
          <w:rFonts w:cstheme="minorHAnsi"/>
        </w:rPr>
        <w:t>UoC</w:t>
      </w:r>
      <w:proofErr w:type="spellEnd"/>
      <w:r w:rsidRPr="00C7605A">
        <w:rPr>
          <w:rFonts w:cstheme="minorHAnsi"/>
        </w:rPr>
        <w:t xml:space="preserve">  to  provide  advice  for  HO’s  on  when  and</w:t>
      </w:r>
      <w:r w:rsidR="00E6476E">
        <w:rPr>
          <w:rFonts w:cstheme="minorHAnsi"/>
        </w:rPr>
        <w:t xml:space="preserve"> </w:t>
      </w:r>
      <w:r w:rsidRPr="00C7605A">
        <w:rPr>
          <w:rFonts w:cstheme="minorHAnsi"/>
        </w:rPr>
        <w:t>how to encode T&amp;P information.CM, RF5.8</w:t>
      </w:r>
      <w:r w:rsidR="00EA5CD7">
        <w:rPr>
          <w:rFonts w:cstheme="minorHAnsi"/>
        </w:rPr>
        <w:t xml:space="preserve">  (Ongoing).</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9</w:t>
      </w:r>
      <w:r w:rsidR="00F1593B">
        <w:rPr>
          <w:rFonts w:cstheme="minorHAnsi"/>
        </w:rPr>
        <w:t xml:space="preserve"> - </w:t>
      </w:r>
      <w:r w:rsidRPr="00C7605A">
        <w:rPr>
          <w:rFonts w:cstheme="minorHAnsi"/>
        </w:rPr>
        <w:t>Produce guidance on a standard structure for the content of thereadme.txt file (to be added to S-63)</w:t>
      </w:r>
      <w:r w:rsidR="00EA5CD7">
        <w:rPr>
          <w:rFonts w:cstheme="minorHAnsi"/>
        </w:rPr>
        <w:t xml:space="preserve"> </w:t>
      </w:r>
      <w:r w:rsidRPr="00C7605A">
        <w:rPr>
          <w:rFonts w:cstheme="minorHAnsi"/>
        </w:rPr>
        <w:t>RENC’s</w:t>
      </w:r>
      <w:r w:rsidR="00EA5CD7">
        <w:rPr>
          <w:rFonts w:cstheme="minorHAnsi"/>
        </w:rPr>
        <w:t xml:space="preserve"> </w:t>
      </w:r>
      <w:proofErr w:type="gramStart"/>
      <w:r w:rsidRPr="00C7605A">
        <w:rPr>
          <w:rFonts w:cstheme="minorHAnsi"/>
        </w:rPr>
        <w:t>5.8.1</w:t>
      </w:r>
      <w:r w:rsidR="00EA5CD7">
        <w:rPr>
          <w:rFonts w:cstheme="minorHAnsi"/>
        </w:rPr>
        <w:t xml:space="preserve">  (</w:t>
      </w:r>
      <w:proofErr w:type="gramEnd"/>
      <w:r w:rsidR="00EA5CD7">
        <w:rPr>
          <w:rFonts w:cstheme="minorHAnsi"/>
        </w:rPr>
        <w:t>See paper … – completed)</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lastRenderedPageBreak/>
        <w:t>10</w:t>
      </w:r>
      <w:r>
        <w:rPr>
          <w:rFonts w:cstheme="minorHAnsi"/>
        </w:rPr>
        <w:t xml:space="preserve"> - </w:t>
      </w:r>
      <w:r w:rsidRPr="00C7605A">
        <w:rPr>
          <w:rFonts w:cstheme="minorHAnsi"/>
        </w:rPr>
        <w:t>Provide  a  report  to  HSSC10  on  the  discussion  to  extend  S-63  to  cover</w:t>
      </w:r>
      <w:r w:rsidR="00E6476E">
        <w:rPr>
          <w:rFonts w:cstheme="minorHAnsi"/>
        </w:rPr>
        <w:t xml:space="preserve"> </w:t>
      </w:r>
      <w:r w:rsidRPr="00C7605A">
        <w:rPr>
          <w:rFonts w:cstheme="minorHAnsi"/>
        </w:rPr>
        <w:t xml:space="preserve">signing the catalogue.031, product.txt </w:t>
      </w:r>
      <w:proofErr w:type="spellStart"/>
      <w:r w:rsidRPr="00C7605A">
        <w:rPr>
          <w:rFonts w:cstheme="minorHAnsi"/>
        </w:rPr>
        <w:t>etc</w:t>
      </w:r>
      <w:proofErr w:type="spellEnd"/>
      <w:r w:rsidRPr="00C7605A">
        <w:rPr>
          <w:rFonts w:cstheme="minorHAnsi"/>
        </w:rPr>
        <w:t xml:space="preserve"> ...Chair5.9</w:t>
      </w:r>
      <w:r w:rsidR="00EA5CD7">
        <w:rPr>
          <w:rFonts w:cstheme="minorHAnsi"/>
        </w:rPr>
        <w:t xml:space="preserve"> (Completed – see paper …)</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11</w:t>
      </w:r>
      <w:r>
        <w:rPr>
          <w:rFonts w:cstheme="minorHAnsi"/>
        </w:rPr>
        <w:t xml:space="preserve"> - </w:t>
      </w:r>
      <w:r w:rsidRPr="00C7605A">
        <w:rPr>
          <w:rFonts w:cstheme="minorHAnsi"/>
        </w:rPr>
        <w:t xml:space="preserve">Draft additional guidance on the encoding of anchorage areas for </w:t>
      </w:r>
      <w:r w:rsidR="0048069D" w:rsidRPr="00C7605A">
        <w:rPr>
          <w:rFonts w:cstheme="minorHAnsi"/>
        </w:rPr>
        <w:t>inclusion in</w:t>
      </w:r>
      <w:r w:rsidRPr="00C7605A">
        <w:rPr>
          <w:rFonts w:cstheme="minorHAnsi"/>
        </w:rPr>
        <w:t xml:space="preserve"> the </w:t>
      </w:r>
      <w:proofErr w:type="spellStart"/>
      <w:proofErr w:type="gramStart"/>
      <w:r w:rsidRPr="00C7605A">
        <w:rPr>
          <w:rFonts w:cstheme="minorHAnsi"/>
        </w:rPr>
        <w:t>UoC</w:t>
      </w:r>
      <w:proofErr w:type="spellEnd"/>
      <w:r w:rsidRPr="00C7605A">
        <w:rPr>
          <w:rFonts w:cstheme="minorHAnsi"/>
        </w:rPr>
        <w:t>(</w:t>
      </w:r>
      <w:proofErr w:type="gramEnd"/>
      <w:r w:rsidRPr="00C7605A">
        <w:rPr>
          <w:rFonts w:cstheme="minorHAnsi"/>
        </w:rPr>
        <w:t>ref paper ENCWG3-5.9). For consideration at ENCWG4.TR5.10</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12</w:t>
      </w:r>
      <w:r>
        <w:rPr>
          <w:rFonts w:cstheme="minorHAnsi"/>
        </w:rPr>
        <w:t xml:space="preserve"> - </w:t>
      </w:r>
      <w:r w:rsidRPr="00C7605A">
        <w:rPr>
          <w:rFonts w:cstheme="minorHAnsi"/>
        </w:rPr>
        <w:t xml:space="preserve">For undersea volcanos, amend the </w:t>
      </w:r>
      <w:proofErr w:type="spellStart"/>
      <w:r w:rsidRPr="00C7605A">
        <w:rPr>
          <w:rFonts w:cstheme="minorHAnsi"/>
        </w:rPr>
        <w:t>UoC</w:t>
      </w:r>
      <w:proofErr w:type="spellEnd"/>
      <w:r w:rsidRPr="00C7605A">
        <w:rPr>
          <w:rFonts w:cstheme="minorHAnsi"/>
        </w:rPr>
        <w:t xml:space="preserve"> to add an area obstruction object</w:t>
      </w:r>
      <w:r w:rsidR="00023A82">
        <w:rPr>
          <w:rFonts w:cstheme="minorHAnsi"/>
        </w:rPr>
        <w:t xml:space="preserve"> with a caution</w:t>
      </w:r>
      <w:r w:rsidR="0048069D">
        <w:rPr>
          <w:rFonts w:cstheme="minorHAnsi"/>
        </w:rPr>
        <w:t xml:space="preserve"> area</w:t>
      </w:r>
      <w:r w:rsidRPr="00C7605A">
        <w:rPr>
          <w:rFonts w:cstheme="minorHAnsi"/>
        </w:rPr>
        <w:t xml:space="preserve"> </w:t>
      </w:r>
      <w:proofErr w:type="gramStart"/>
      <w:r w:rsidRPr="00C7605A">
        <w:rPr>
          <w:rFonts w:cstheme="minorHAnsi"/>
        </w:rPr>
        <w:t>covering  the</w:t>
      </w:r>
      <w:proofErr w:type="gramEnd"/>
      <w:r w:rsidRPr="00C7605A">
        <w:rPr>
          <w:rFonts w:cstheme="minorHAnsi"/>
        </w:rPr>
        <w:t xml:space="preserve">  extent  of  the  toxic</w:t>
      </w:r>
      <w:r w:rsidR="00E6476E">
        <w:rPr>
          <w:rFonts w:cstheme="minorHAnsi"/>
        </w:rPr>
        <w:t xml:space="preserve"> </w:t>
      </w:r>
      <w:r w:rsidRPr="00C7605A">
        <w:rPr>
          <w:rFonts w:cstheme="minorHAnsi"/>
        </w:rPr>
        <w:t>emission</w:t>
      </w:r>
      <w:r w:rsidR="00EA5CD7">
        <w:rPr>
          <w:rFonts w:cstheme="minorHAnsi"/>
        </w:rPr>
        <w:t xml:space="preserve"> </w:t>
      </w:r>
      <w:r w:rsidRPr="00C7605A">
        <w:rPr>
          <w:rFonts w:cstheme="minorHAnsi"/>
        </w:rPr>
        <w:t>area.    This</w:t>
      </w:r>
      <w:r w:rsidR="00E6476E">
        <w:rPr>
          <w:rFonts w:cstheme="minorHAnsi"/>
        </w:rPr>
        <w:t xml:space="preserve"> </w:t>
      </w:r>
      <w:r w:rsidRPr="00C7605A">
        <w:rPr>
          <w:rFonts w:cstheme="minorHAnsi"/>
        </w:rPr>
        <w:t>should advice on the inclusion of the</w:t>
      </w:r>
      <w:r w:rsidR="00E6476E">
        <w:rPr>
          <w:rFonts w:cstheme="minorHAnsi"/>
        </w:rPr>
        <w:t xml:space="preserve"> </w:t>
      </w:r>
      <w:r w:rsidRPr="00C7605A">
        <w:rPr>
          <w:rFonts w:cstheme="minorHAnsi"/>
        </w:rPr>
        <w:t>additi</w:t>
      </w:r>
      <w:r>
        <w:rPr>
          <w:rFonts w:cstheme="minorHAnsi"/>
        </w:rPr>
        <w:t>onal .txt and .tiff files.AS/JW</w:t>
      </w:r>
      <w:r w:rsidR="00EA5CD7">
        <w:rPr>
          <w:rFonts w:cstheme="minorHAnsi"/>
        </w:rPr>
        <w:t xml:space="preserve"> ((See paper ….) </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13</w:t>
      </w:r>
      <w:r>
        <w:rPr>
          <w:rFonts w:cstheme="minorHAnsi"/>
        </w:rPr>
        <w:t xml:space="preserve"> - </w:t>
      </w:r>
      <w:r w:rsidRPr="00C7605A">
        <w:rPr>
          <w:rFonts w:cstheme="minorHAnsi"/>
        </w:rPr>
        <w:t>Request feedback from industry on the use of large format monitors.</w:t>
      </w:r>
      <w:r w:rsidR="0048069D">
        <w:rPr>
          <w:rFonts w:cstheme="minorHAnsi"/>
        </w:rPr>
        <w:t xml:space="preserve"> </w:t>
      </w:r>
      <w:r w:rsidRPr="00C7605A">
        <w:rPr>
          <w:rFonts w:cstheme="minorHAnsi"/>
        </w:rPr>
        <w:t>Present the issue on large format monitors to the next CIRM meeting for</w:t>
      </w:r>
      <w:r w:rsidR="00EA5CD7">
        <w:rPr>
          <w:rFonts w:cstheme="minorHAnsi"/>
        </w:rPr>
        <w:t xml:space="preserve"> </w:t>
      </w:r>
      <w:r w:rsidRPr="00C7605A">
        <w:rPr>
          <w:rFonts w:cstheme="minorHAnsi"/>
        </w:rPr>
        <w:t>feedback.  Prepare clarification text for inclusion inS-52 and S-64 .HP/TM5.11</w:t>
      </w:r>
      <w:r w:rsidR="00EA5CD7">
        <w:rPr>
          <w:rFonts w:cstheme="minorHAnsi"/>
        </w:rPr>
        <w:t xml:space="preserve"> (Ong</w:t>
      </w:r>
      <w:r w:rsidR="00336F55">
        <w:rPr>
          <w:rFonts w:cstheme="minorHAnsi"/>
        </w:rPr>
        <w:t>o</w:t>
      </w:r>
      <w:r w:rsidR="00EA5CD7">
        <w:rPr>
          <w:rFonts w:cstheme="minorHAnsi"/>
        </w:rPr>
        <w:t>ing</w:t>
      </w:r>
      <w:r w:rsidR="00336F55">
        <w:rPr>
          <w:rFonts w:cstheme="minorHAnsi"/>
        </w:rPr>
        <w:t>)</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14</w:t>
      </w:r>
      <w:r>
        <w:rPr>
          <w:rFonts w:cstheme="minorHAnsi"/>
        </w:rPr>
        <w:t xml:space="preserve"> - </w:t>
      </w:r>
      <w:r w:rsidRPr="00C7605A">
        <w:rPr>
          <w:rFonts w:cstheme="minorHAnsi"/>
        </w:rPr>
        <w:t>Send out a proposal to OEMs to get feedback on proposed changes to S-52 / S-64 drafted for large format monitors.Chair5.12</w:t>
      </w:r>
      <w:r w:rsidR="00EA5CD7">
        <w:rPr>
          <w:rFonts w:cstheme="minorHAnsi"/>
        </w:rPr>
        <w:t xml:space="preserve"> (Completed)</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15</w:t>
      </w:r>
      <w:r>
        <w:rPr>
          <w:rFonts w:cstheme="minorHAnsi"/>
        </w:rPr>
        <w:t xml:space="preserve"> - </w:t>
      </w:r>
      <w:r w:rsidRPr="00C7605A">
        <w:rPr>
          <w:rFonts w:cstheme="minorHAnsi"/>
        </w:rPr>
        <w:t xml:space="preserve">Produce clarification edition of S-52 taking into account </w:t>
      </w:r>
      <w:proofErr w:type="spellStart"/>
      <w:r w:rsidRPr="00C7605A">
        <w:rPr>
          <w:rFonts w:cstheme="minorHAnsi"/>
        </w:rPr>
        <w:t>Chersoft</w:t>
      </w:r>
      <w:proofErr w:type="spellEnd"/>
      <w:r w:rsidRPr="00C7605A">
        <w:rPr>
          <w:rFonts w:cstheme="minorHAnsi"/>
        </w:rPr>
        <w:t xml:space="preserve"> and</w:t>
      </w:r>
      <w:r w:rsidR="00E6476E">
        <w:rPr>
          <w:rFonts w:cstheme="minorHAnsi"/>
        </w:rPr>
        <w:t xml:space="preserve"> </w:t>
      </w:r>
      <w:proofErr w:type="spellStart"/>
      <w:r w:rsidRPr="00C7605A">
        <w:rPr>
          <w:rFonts w:cstheme="minorHAnsi"/>
        </w:rPr>
        <w:t>Furuno</w:t>
      </w:r>
      <w:proofErr w:type="spellEnd"/>
      <w:r w:rsidR="00E6476E">
        <w:rPr>
          <w:rFonts w:cstheme="minorHAnsi"/>
        </w:rPr>
        <w:t xml:space="preserve"> </w:t>
      </w:r>
      <w:r w:rsidRPr="00C7605A">
        <w:rPr>
          <w:rFonts w:cstheme="minorHAnsi"/>
        </w:rPr>
        <w:t>comments relating ECDIS Chart 1.JW5.14</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16</w:t>
      </w:r>
      <w:r>
        <w:rPr>
          <w:rFonts w:cstheme="minorHAnsi"/>
        </w:rPr>
        <w:t xml:space="preserve"> - </w:t>
      </w:r>
      <w:r w:rsidRPr="00C7605A">
        <w:rPr>
          <w:rFonts w:cstheme="minorHAnsi"/>
        </w:rPr>
        <w:t>Prepare a clarifying note on the use of loxodromic lines (see MD 8) for</w:t>
      </w:r>
      <w:r w:rsidR="00E6476E">
        <w:rPr>
          <w:rFonts w:cstheme="minorHAnsi"/>
        </w:rPr>
        <w:t xml:space="preserve"> </w:t>
      </w:r>
      <w:r w:rsidRPr="00C7605A">
        <w:rPr>
          <w:rFonts w:cstheme="minorHAnsi"/>
        </w:rPr>
        <w:t>inclusion in the next Editions of S-64 and S-52 (for consideration byENCWG4).Chair7.1</w:t>
      </w:r>
      <w:r w:rsidR="00EA5CD7">
        <w:rPr>
          <w:rFonts w:cstheme="minorHAnsi"/>
        </w:rPr>
        <w:t xml:space="preserve"> (Should be completed by end of week)</w:t>
      </w:r>
    </w:p>
    <w:p w:rsidR="00C7605A" w:rsidRPr="00C7605A" w:rsidRDefault="00C7605A" w:rsidP="00C7605A">
      <w:pPr>
        <w:rPr>
          <w:rFonts w:cstheme="minorHAnsi"/>
        </w:rPr>
      </w:pPr>
    </w:p>
    <w:p w:rsidR="00C7605A" w:rsidRPr="00C7605A" w:rsidRDefault="00C7605A" w:rsidP="00C7605A">
      <w:pPr>
        <w:rPr>
          <w:rFonts w:cstheme="minorHAnsi"/>
        </w:rPr>
      </w:pPr>
      <w:r w:rsidRPr="00C7605A">
        <w:rPr>
          <w:rFonts w:cstheme="minorHAnsi"/>
        </w:rPr>
        <w:t xml:space="preserve"> 17</w:t>
      </w:r>
      <w:r>
        <w:rPr>
          <w:rFonts w:cstheme="minorHAnsi"/>
        </w:rPr>
        <w:t xml:space="preserve"> - </w:t>
      </w:r>
      <w:r w:rsidRPr="00C7605A">
        <w:rPr>
          <w:rFonts w:cstheme="minorHAnsi"/>
        </w:rPr>
        <w:t xml:space="preserve">Consider what additional ENC related icons are needed to be added to </w:t>
      </w:r>
      <w:proofErr w:type="spellStart"/>
      <w:r w:rsidRPr="00C7605A">
        <w:rPr>
          <w:rFonts w:cstheme="minorHAnsi"/>
        </w:rPr>
        <w:t>theS</w:t>
      </w:r>
      <w:proofErr w:type="spellEnd"/>
      <w:r w:rsidRPr="00C7605A">
        <w:rPr>
          <w:rFonts w:cstheme="minorHAnsi"/>
        </w:rPr>
        <w:t>-Mode work. TM and HP to propose S-52 symbols.TM/HP7.3</w:t>
      </w:r>
      <w:r w:rsidR="00EA5CD7">
        <w:rPr>
          <w:rFonts w:cstheme="minorHAnsi"/>
        </w:rPr>
        <w:t xml:space="preserve"> (Completed)</w:t>
      </w:r>
    </w:p>
    <w:p w:rsidR="00C7605A" w:rsidRPr="00C7605A" w:rsidRDefault="00C7605A" w:rsidP="00C7605A">
      <w:pPr>
        <w:rPr>
          <w:rFonts w:cstheme="minorHAnsi"/>
        </w:rPr>
      </w:pPr>
    </w:p>
    <w:p w:rsidR="002050CA" w:rsidRDefault="00C7605A" w:rsidP="00C7605A">
      <w:pPr>
        <w:rPr>
          <w:rFonts w:cstheme="minorHAnsi"/>
        </w:rPr>
      </w:pPr>
      <w:r w:rsidRPr="00C7605A">
        <w:rPr>
          <w:rFonts w:cstheme="minorHAnsi"/>
        </w:rPr>
        <w:t>18</w:t>
      </w:r>
      <w:r>
        <w:rPr>
          <w:rFonts w:cstheme="minorHAnsi"/>
        </w:rPr>
        <w:t xml:space="preserve"> - </w:t>
      </w:r>
      <w:r w:rsidRPr="00C7605A">
        <w:rPr>
          <w:rFonts w:cstheme="minorHAnsi"/>
        </w:rPr>
        <w:t>Prepare paper on M_CSCL for discussion at the next S-101PT, and NCWG</w:t>
      </w:r>
      <w:r w:rsidR="002050CA">
        <w:rPr>
          <w:rFonts w:cstheme="minorHAnsi"/>
        </w:rPr>
        <w:t xml:space="preserve"> meetings.AS (Ongoing)</w:t>
      </w:r>
    </w:p>
    <w:p w:rsidR="002050CA" w:rsidRDefault="00C7605A" w:rsidP="00C7605A">
      <w:pPr>
        <w:rPr>
          <w:rFonts w:cstheme="minorHAnsi"/>
        </w:rPr>
      </w:pPr>
      <w:r w:rsidRPr="00C7605A">
        <w:rPr>
          <w:rFonts w:cstheme="minorHAnsi"/>
        </w:rPr>
        <w:t>19</w:t>
      </w:r>
      <w:r w:rsidR="002050CA">
        <w:rPr>
          <w:rFonts w:cstheme="minorHAnsi"/>
        </w:rPr>
        <w:t xml:space="preserve"> - </w:t>
      </w:r>
      <w:r w:rsidRPr="00C7605A">
        <w:rPr>
          <w:rFonts w:cstheme="minorHAnsi"/>
        </w:rPr>
        <w:t>RENCs to</w:t>
      </w:r>
      <w:r w:rsidR="00E6476E">
        <w:rPr>
          <w:rFonts w:cstheme="minorHAnsi"/>
        </w:rPr>
        <w:t xml:space="preserve"> </w:t>
      </w:r>
      <w:r w:rsidRPr="00C7605A">
        <w:rPr>
          <w:rFonts w:cstheme="minorHAnsi"/>
        </w:rPr>
        <w:t>remind data producers about rules in UOC. TM to r</w:t>
      </w:r>
      <w:r w:rsidR="002050CA">
        <w:rPr>
          <w:rFonts w:cstheme="minorHAnsi"/>
        </w:rPr>
        <w:t>eport issue back to UKHO. (Completed).</w:t>
      </w:r>
    </w:p>
    <w:p w:rsidR="002050CA" w:rsidRDefault="002050CA" w:rsidP="00C7605A">
      <w:pPr>
        <w:rPr>
          <w:rFonts w:cstheme="minorHAnsi"/>
        </w:rPr>
      </w:pPr>
    </w:p>
    <w:p w:rsidR="00580565" w:rsidRDefault="00C7605A" w:rsidP="00C7605A">
      <w:pPr>
        <w:rPr>
          <w:rFonts w:cstheme="minorHAnsi"/>
        </w:rPr>
      </w:pPr>
      <w:r w:rsidRPr="00C7605A">
        <w:rPr>
          <w:rFonts w:cstheme="minorHAnsi"/>
        </w:rPr>
        <w:t>20</w:t>
      </w:r>
      <w:r w:rsidR="002050CA">
        <w:rPr>
          <w:rFonts w:cstheme="minorHAnsi"/>
        </w:rPr>
        <w:t xml:space="preserve"> - </w:t>
      </w:r>
      <w:r w:rsidRPr="00C7605A">
        <w:rPr>
          <w:rFonts w:cstheme="minorHAnsi"/>
        </w:rPr>
        <w:t>Change the PSI advisory document concerning the use Chart 1 (as</w:t>
      </w:r>
      <w:r w:rsidR="00EA5CD7">
        <w:rPr>
          <w:rFonts w:cstheme="minorHAnsi"/>
        </w:rPr>
        <w:t xml:space="preserve"> </w:t>
      </w:r>
      <w:r w:rsidRPr="00C7605A">
        <w:rPr>
          <w:rFonts w:cstheme="minorHAnsi"/>
        </w:rPr>
        <w:t>proposed in the paper ENCWG3...), and send the updated document to</w:t>
      </w:r>
      <w:r w:rsidR="00E6476E">
        <w:rPr>
          <w:rFonts w:cstheme="minorHAnsi"/>
        </w:rPr>
        <w:t xml:space="preserve"> </w:t>
      </w:r>
      <w:r w:rsidRPr="00C7605A">
        <w:rPr>
          <w:rFonts w:cstheme="minorHAnsi"/>
        </w:rPr>
        <w:t xml:space="preserve">the relevant inspection </w:t>
      </w:r>
      <w:proofErr w:type="spellStart"/>
      <w:r w:rsidRPr="00C7605A">
        <w:rPr>
          <w:rFonts w:cstheme="minorHAnsi"/>
        </w:rPr>
        <w:t>MoU’s</w:t>
      </w:r>
      <w:proofErr w:type="spellEnd"/>
      <w:r w:rsidRPr="00C7605A">
        <w:rPr>
          <w:rFonts w:cstheme="minorHAnsi"/>
        </w:rPr>
        <w:t>.</w:t>
      </w:r>
      <w:r w:rsidR="00EA5CD7">
        <w:rPr>
          <w:rFonts w:cstheme="minorHAnsi"/>
        </w:rPr>
        <w:t xml:space="preserve"> </w:t>
      </w:r>
      <w:r w:rsidRPr="00C7605A">
        <w:rPr>
          <w:rFonts w:cstheme="minorHAnsi"/>
        </w:rPr>
        <w:t>Cha</w:t>
      </w:r>
      <w:r w:rsidR="00222FF0">
        <w:rPr>
          <w:rFonts w:cstheme="minorHAnsi"/>
        </w:rPr>
        <w:t>ir</w:t>
      </w:r>
      <w:r w:rsidR="002050CA">
        <w:rPr>
          <w:rFonts w:cstheme="minorHAnsi"/>
        </w:rPr>
        <w:t xml:space="preserve"> (</w:t>
      </w:r>
      <w:proofErr w:type="spellStart"/>
      <w:r w:rsidR="002050CA">
        <w:rPr>
          <w:rFonts w:cstheme="minorHAnsi"/>
        </w:rPr>
        <w:t>Completd</w:t>
      </w:r>
      <w:proofErr w:type="spellEnd"/>
      <w:r w:rsidR="002050CA">
        <w:rPr>
          <w:rFonts w:cstheme="minorHAnsi"/>
        </w:rPr>
        <w:t>).</w:t>
      </w:r>
    </w:p>
    <w:p w:rsidR="00580565" w:rsidRPr="00DC30A4" w:rsidRDefault="00580565" w:rsidP="00DB685F">
      <w:pPr>
        <w:rPr>
          <w:rFonts w:cstheme="minorHAnsi"/>
        </w:rPr>
      </w:pPr>
    </w:p>
    <w:p w:rsidR="00DB685F" w:rsidRDefault="00DB685F" w:rsidP="00DB685F">
      <w:pPr>
        <w:rPr>
          <w:rFonts w:cstheme="minorHAnsi"/>
        </w:rPr>
      </w:pPr>
      <w:r w:rsidRPr="00DC30A4">
        <w:rPr>
          <w:rFonts w:cstheme="minorHAnsi"/>
        </w:rPr>
        <w:t>3.3</w:t>
      </w:r>
      <w:r w:rsidRPr="00DC30A4">
        <w:rPr>
          <w:rFonts w:cstheme="minorHAnsi"/>
        </w:rPr>
        <w:tab/>
        <w:t>Decisions and Actions from HSSC11</w:t>
      </w:r>
    </w:p>
    <w:p w:rsidR="00C7605A" w:rsidRDefault="00B0407D" w:rsidP="00DB685F">
      <w:pPr>
        <w:rPr>
          <w:rFonts w:cstheme="minorHAnsi"/>
        </w:rPr>
      </w:pPr>
      <w:r>
        <w:rPr>
          <w:rFonts w:cstheme="minorHAnsi"/>
        </w:rPr>
        <w:lastRenderedPageBreak/>
        <w:t xml:space="preserve">HSSC11/04 - </w:t>
      </w:r>
      <w:r w:rsidRPr="00B0407D">
        <w:rPr>
          <w:rFonts w:cstheme="minorHAnsi"/>
        </w:rPr>
        <w:t>ENCWG and S-100WG</w:t>
      </w:r>
      <w:r w:rsidR="002050CA">
        <w:rPr>
          <w:rFonts w:cstheme="minorHAnsi"/>
        </w:rPr>
        <w:t xml:space="preserve"> </w:t>
      </w:r>
      <w:r w:rsidRPr="00B0407D">
        <w:rPr>
          <w:rFonts w:cstheme="minorHAnsi"/>
        </w:rPr>
        <w:t>to monitor any possible impact of the work on the agreed e-navigation outputs on ECDIS related standards and S-100 related standards respectively.</w:t>
      </w:r>
    </w:p>
    <w:p w:rsidR="00B0407D" w:rsidRDefault="00B0407D" w:rsidP="00DB685F">
      <w:pPr>
        <w:rPr>
          <w:rFonts w:cstheme="minorHAnsi"/>
        </w:rPr>
      </w:pPr>
      <w:r>
        <w:rPr>
          <w:rFonts w:cstheme="minorHAnsi"/>
        </w:rPr>
        <w:t xml:space="preserve">HSSC11/06 - </w:t>
      </w:r>
      <w:r w:rsidRPr="00B0407D">
        <w:rPr>
          <w:rFonts w:cstheme="minorHAnsi"/>
        </w:rPr>
        <w:t>T&amp;Ps for ENCs</w:t>
      </w:r>
      <w:r>
        <w:rPr>
          <w:rFonts w:cstheme="minorHAnsi"/>
        </w:rPr>
        <w:t xml:space="preserve"> – proposal </w:t>
      </w:r>
      <w:r w:rsidR="00222FF0">
        <w:rPr>
          <w:rFonts w:cstheme="minorHAnsi"/>
        </w:rPr>
        <w:t>prepared by IHO Sec to</w:t>
      </w:r>
      <w:r>
        <w:rPr>
          <w:rFonts w:cstheme="minorHAnsi"/>
        </w:rPr>
        <w:t xml:space="preserve"> </w:t>
      </w:r>
      <w:r w:rsidR="00222FF0" w:rsidRPr="00222FF0">
        <w:rPr>
          <w:rFonts w:cstheme="minorHAnsi"/>
        </w:rPr>
        <w:t>be considered by NCWG</w:t>
      </w:r>
      <w:r w:rsidR="00222FF0">
        <w:rPr>
          <w:rFonts w:cstheme="minorHAnsi"/>
        </w:rPr>
        <w:t xml:space="preserve"> </w:t>
      </w:r>
      <w:r w:rsidR="00222FF0" w:rsidRPr="00222FF0">
        <w:rPr>
          <w:rFonts w:cstheme="minorHAnsi"/>
        </w:rPr>
        <w:t>and ENCWG.</w:t>
      </w:r>
    </w:p>
    <w:p w:rsidR="00222FF0" w:rsidRDefault="00222FF0" w:rsidP="00DB685F">
      <w:pPr>
        <w:rPr>
          <w:rFonts w:cstheme="minorHAnsi"/>
        </w:rPr>
      </w:pPr>
      <w:r>
        <w:rPr>
          <w:rFonts w:cstheme="minorHAnsi"/>
        </w:rPr>
        <w:t xml:space="preserve">HSSC11/30 - </w:t>
      </w:r>
      <w:r w:rsidRPr="00222FF0">
        <w:rPr>
          <w:rFonts w:cstheme="minorHAnsi"/>
        </w:rPr>
        <w:t>ENCWG to identify the individual components in S-57 (file size, etc.) that prevent ENC Producers from providing high density contour lines and propose subsequent recommendations.</w:t>
      </w:r>
    </w:p>
    <w:p w:rsidR="00222FF0" w:rsidRDefault="00222FF0" w:rsidP="00DB685F">
      <w:pPr>
        <w:rPr>
          <w:rFonts w:cstheme="minorHAnsi"/>
        </w:rPr>
      </w:pPr>
      <w:r>
        <w:rPr>
          <w:rFonts w:cstheme="minorHAnsi"/>
        </w:rPr>
        <w:t xml:space="preserve">HSSC11/31 - clarifications for </w:t>
      </w:r>
      <w:r w:rsidRPr="00222FF0">
        <w:rPr>
          <w:rFonts w:cstheme="minorHAnsi"/>
        </w:rPr>
        <w:t>S-52, S-63 and S-64</w:t>
      </w:r>
      <w:r>
        <w:rPr>
          <w:rFonts w:cstheme="minorHAnsi"/>
        </w:rPr>
        <w:t xml:space="preserve"> standards </w:t>
      </w:r>
      <w:proofErr w:type="gramStart"/>
      <w:r>
        <w:rPr>
          <w:rFonts w:cstheme="minorHAnsi"/>
        </w:rPr>
        <w:t>…</w:t>
      </w:r>
      <w:r w:rsidR="002050CA">
        <w:rPr>
          <w:rFonts w:cstheme="minorHAnsi"/>
        </w:rPr>
        <w:t xml:space="preserve">  (</w:t>
      </w:r>
      <w:proofErr w:type="gramEnd"/>
      <w:r w:rsidR="002050CA">
        <w:rPr>
          <w:rFonts w:cstheme="minorHAnsi"/>
        </w:rPr>
        <w:t xml:space="preserve">See papers …) </w:t>
      </w:r>
    </w:p>
    <w:p w:rsidR="00222FF0" w:rsidRDefault="00222FF0" w:rsidP="00DB685F">
      <w:pPr>
        <w:rPr>
          <w:rFonts w:cstheme="minorHAnsi"/>
        </w:rPr>
      </w:pPr>
      <w:r>
        <w:rPr>
          <w:rFonts w:cstheme="minorHAnsi"/>
        </w:rPr>
        <w:t xml:space="preserve">HSSC11/32 - </w:t>
      </w:r>
      <w:r w:rsidRPr="00222FF0">
        <w:rPr>
          <w:rFonts w:cstheme="minorHAnsi"/>
        </w:rPr>
        <w:t>HSSC endorsed the proposed revision to the S-57 UOC (see also Action HSSC11/42</w:t>
      </w:r>
      <w:r>
        <w:rPr>
          <w:rFonts w:cstheme="minorHAnsi"/>
        </w:rPr>
        <w:t xml:space="preserve"> </w:t>
      </w:r>
      <w:r w:rsidRPr="00222FF0">
        <w:rPr>
          <w:rFonts w:cstheme="minorHAnsi"/>
        </w:rPr>
        <w:t>on MARPOL)</w:t>
      </w:r>
      <w:r>
        <w:rPr>
          <w:rFonts w:cstheme="minorHAnsi"/>
        </w:rPr>
        <w:t>.</w:t>
      </w:r>
      <w:r w:rsidR="002050CA">
        <w:rPr>
          <w:rFonts w:cstheme="minorHAnsi"/>
        </w:rPr>
        <w:t xml:space="preserve"> (See paper …)</w:t>
      </w:r>
    </w:p>
    <w:p w:rsidR="00222FF0" w:rsidRDefault="00222FF0" w:rsidP="00DB685F">
      <w:pPr>
        <w:rPr>
          <w:rFonts w:cstheme="minorHAnsi"/>
        </w:rPr>
      </w:pPr>
      <w:r>
        <w:rPr>
          <w:rFonts w:cstheme="minorHAnsi"/>
        </w:rPr>
        <w:t xml:space="preserve">HSSC11/32 - </w:t>
      </w:r>
      <w:r w:rsidRPr="00222FF0">
        <w:rPr>
          <w:rFonts w:cstheme="minorHAnsi"/>
        </w:rPr>
        <w:t>IHO Sec to inform the IHO Member States that S-58 datasets that are planned to come into force on 1 Sep 2019,</w:t>
      </w:r>
      <w:r>
        <w:rPr>
          <w:rFonts w:cstheme="minorHAnsi"/>
        </w:rPr>
        <w:t xml:space="preserve"> </w:t>
      </w:r>
      <w:r w:rsidRPr="00222FF0">
        <w:rPr>
          <w:rFonts w:cstheme="minorHAnsi"/>
        </w:rPr>
        <w:t>are now available.</w:t>
      </w:r>
      <w:r w:rsidR="002050CA">
        <w:rPr>
          <w:rFonts w:cstheme="minorHAnsi"/>
        </w:rPr>
        <w:t xml:space="preserve">  </w:t>
      </w:r>
      <w:r w:rsidR="001F0D1B">
        <w:rPr>
          <w:rFonts w:cstheme="minorHAnsi"/>
        </w:rPr>
        <w:t xml:space="preserve">(See paper - …) (Action completed).  </w:t>
      </w:r>
    </w:p>
    <w:p w:rsidR="00222FF0" w:rsidRDefault="00222FF0" w:rsidP="00DB685F">
      <w:pPr>
        <w:rPr>
          <w:rFonts w:cstheme="minorHAnsi"/>
        </w:rPr>
      </w:pPr>
      <w:r>
        <w:rPr>
          <w:rFonts w:cstheme="minorHAnsi"/>
        </w:rPr>
        <w:t>HSSC11</w:t>
      </w:r>
      <w:r w:rsidR="001F0D1B">
        <w:rPr>
          <w:rFonts w:cstheme="minorHAnsi"/>
        </w:rPr>
        <w:t>/</w:t>
      </w:r>
      <w:r>
        <w:rPr>
          <w:rFonts w:cstheme="minorHAnsi"/>
        </w:rPr>
        <w:t>42 - Based on HSSC11-05.1G refers</w:t>
      </w:r>
      <w:r w:rsidRPr="00222FF0">
        <w:rPr>
          <w:rFonts w:cstheme="minorHAnsi"/>
        </w:rPr>
        <w:t>,</w:t>
      </w:r>
      <w:r>
        <w:rPr>
          <w:rFonts w:cstheme="minorHAnsi"/>
        </w:rPr>
        <w:t xml:space="preserve"> </w:t>
      </w:r>
      <w:r w:rsidRPr="00222FF0">
        <w:rPr>
          <w:rFonts w:cstheme="minorHAnsi"/>
        </w:rPr>
        <w:t>ENCWG (in liaison with NCWG1) to consider the possibility of developing an S-57 UOC</w:t>
      </w:r>
      <w:r>
        <w:rPr>
          <w:rFonts w:cstheme="minorHAnsi"/>
        </w:rPr>
        <w:t xml:space="preserve"> </w:t>
      </w:r>
      <w:r w:rsidRPr="00222FF0">
        <w:rPr>
          <w:rFonts w:cstheme="minorHAnsi"/>
        </w:rPr>
        <w:t>covering MARPOL regulations, and its</w:t>
      </w:r>
      <w:r>
        <w:rPr>
          <w:rFonts w:cstheme="minorHAnsi"/>
        </w:rPr>
        <w:t xml:space="preserve"> </w:t>
      </w:r>
      <w:r w:rsidRPr="00222FF0">
        <w:rPr>
          <w:rFonts w:cstheme="minorHAnsi"/>
        </w:rPr>
        <w:t>applicability to different scale bands.</w:t>
      </w:r>
    </w:p>
    <w:p w:rsidR="00222FF0" w:rsidRDefault="004005C2" w:rsidP="00DB685F">
      <w:pPr>
        <w:rPr>
          <w:rFonts w:cstheme="minorHAnsi"/>
        </w:rPr>
      </w:pPr>
      <w:r>
        <w:rPr>
          <w:rFonts w:cstheme="minorHAnsi"/>
        </w:rPr>
        <w:t xml:space="preserve">HSSC11/70 – </w:t>
      </w:r>
      <w:r w:rsidRPr="004005C2">
        <w:rPr>
          <w:rFonts w:cstheme="minorHAnsi"/>
        </w:rPr>
        <w:t>ENCWG</w:t>
      </w:r>
      <w:r>
        <w:rPr>
          <w:rFonts w:cstheme="minorHAnsi"/>
        </w:rPr>
        <w:t xml:space="preserve"> </w:t>
      </w:r>
      <w:r w:rsidRPr="004005C2">
        <w:rPr>
          <w:rFonts w:cstheme="minorHAnsi"/>
        </w:rPr>
        <w:t>to develop a draft proposal for mitigation measures</w:t>
      </w:r>
      <w:r>
        <w:rPr>
          <w:rFonts w:cstheme="minorHAnsi"/>
        </w:rPr>
        <w:t xml:space="preserve"> </w:t>
      </w:r>
      <w:r w:rsidRPr="004005C2">
        <w:rPr>
          <w:rFonts w:cstheme="minorHAnsi"/>
        </w:rPr>
        <w:t>for cyber security, to liaise with the CIRM Cyber Risk Management</w:t>
      </w:r>
      <w:r>
        <w:rPr>
          <w:rFonts w:cstheme="minorHAnsi"/>
        </w:rPr>
        <w:t xml:space="preserve"> </w:t>
      </w:r>
      <w:r w:rsidRPr="004005C2">
        <w:rPr>
          <w:rFonts w:cstheme="minorHAnsi"/>
        </w:rPr>
        <w:t>WG/IEC</w:t>
      </w:r>
      <w:r>
        <w:rPr>
          <w:rFonts w:cstheme="minorHAnsi"/>
        </w:rPr>
        <w:t xml:space="preserve"> </w:t>
      </w:r>
      <w:r w:rsidRPr="004005C2">
        <w:rPr>
          <w:rFonts w:cstheme="minorHAnsi"/>
        </w:rPr>
        <w:t>and make an</w:t>
      </w:r>
      <w:r>
        <w:rPr>
          <w:rFonts w:cstheme="minorHAnsi"/>
        </w:rPr>
        <w:t xml:space="preserve"> </w:t>
      </w:r>
      <w:r w:rsidRPr="004005C2">
        <w:rPr>
          <w:rFonts w:cstheme="minorHAnsi"/>
        </w:rPr>
        <w:t>impact</w:t>
      </w:r>
      <w:r>
        <w:rPr>
          <w:rFonts w:cstheme="minorHAnsi"/>
        </w:rPr>
        <w:t xml:space="preserve"> </w:t>
      </w:r>
      <w:r w:rsidRPr="004005C2">
        <w:rPr>
          <w:rFonts w:cstheme="minorHAnsi"/>
        </w:rPr>
        <w:t>assessment and</w:t>
      </w:r>
      <w:r>
        <w:rPr>
          <w:rFonts w:cstheme="minorHAnsi"/>
        </w:rPr>
        <w:t xml:space="preserve"> </w:t>
      </w:r>
      <w:r w:rsidRPr="004005C2">
        <w:rPr>
          <w:rFonts w:cstheme="minorHAnsi"/>
        </w:rPr>
        <w:t>further investigations,</w:t>
      </w:r>
      <w:r>
        <w:rPr>
          <w:rFonts w:cstheme="minorHAnsi"/>
        </w:rPr>
        <w:t xml:space="preserve"> </w:t>
      </w:r>
      <w:r w:rsidRPr="004005C2">
        <w:rPr>
          <w:rFonts w:cstheme="minorHAnsi"/>
        </w:rPr>
        <w:t>so HSSC can consider the need for updating S-63.</w:t>
      </w:r>
    </w:p>
    <w:p w:rsidR="00C7605A" w:rsidRPr="00DC30A4" w:rsidRDefault="00C7605A" w:rsidP="00DB685F">
      <w:pPr>
        <w:rPr>
          <w:rFonts w:cstheme="minorHAnsi"/>
        </w:rPr>
      </w:pPr>
    </w:p>
    <w:p w:rsidR="00DB685F" w:rsidRDefault="00DB685F" w:rsidP="00DB685F">
      <w:pPr>
        <w:rPr>
          <w:rFonts w:cstheme="minorHAnsi"/>
        </w:rPr>
      </w:pPr>
      <w:r w:rsidRPr="00DC30A4">
        <w:rPr>
          <w:rFonts w:cstheme="minorHAnsi"/>
        </w:rPr>
        <w:t>3.4</w:t>
      </w:r>
      <w:r w:rsidRPr="00DC30A4">
        <w:rPr>
          <w:rFonts w:cstheme="minorHAnsi"/>
        </w:rPr>
        <w:tab/>
        <w:t>HSSC Action 11/06 –Equivalent T&amp;P NMs for ENCs</w:t>
      </w:r>
    </w:p>
    <w:p w:rsidR="005663F8" w:rsidRDefault="00E87239" w:rsidP="00DB685F">
      <w:pPr>
        <w:rPr>
          <w:rFonts w:cstheme="minorHAnsi"/>
        </w:rPr>
      </w:pPr>
      <w:r>
        <w:rPr>
          <w:rFonts w:cstheme="minorHAnsi"/>
        </w:rPr>
        <w:t>Director AK reported on the revi</w:t>
      </w:r>
      <w:r w:rsidR="0048069D">
        <w:rPr>
          <w:rFonts w:cstheme="minorHAnsi"/>
        </w:rPr>
        <w:t>sed document that provides advic</w:t>
      </w:r>
      <w:r>
        <w:rPr>
          <w:rFonts w:cstheme="minorHAnsi"/>
        </w:rPr>
        <w:t>e to port state inspectors.  Chair invited members to provide comment during the meeting after which it will be accepted. YB – change “office” to hydrographic “authority”.</w:t>
      </w:r>
    </w:p>
    <w:p w:rsidR="00E943BC" w:rsidRPr="00DC30A4" w:rsidRDefault="00E87239" w:rsidP="00DB685F">
      <w:pPr>
        <w:rPr>
          <w:rFonts w:cstheme="minorHAnsi"/>
        </w:rPr>
      </w:pPr>
      <w:r>
        <w:rPr>
          <w:rFonts w:cstheme="minorHAnsi"/>
        </w:rPr>
        <w:t xml:space="preserve"> </w:t>
      </w:r>
    </w:p>
    <w:p w:rsidR="00DB685F" w:rsidRDefault="00DB685F" w:rsidP="00DB685F">
      <w:pPr>
        <w:rPr>
          <w:rFonts w:cstheme="minorHAnsi"/>
        </w:rPr>
      </w:pPr>
      <w:r w:rsidRPr="00DC30A4">
        <w:rPr>
          <w:rFonts w:cstheme="minorHAnsi"/>
        </w:rPr>
        <w:t>3.5</w:t>
      </w:r>
      <w:r w:rsidRPr="00DC30A4">
        <w:rPr>
          <w:rFonts w:cstheme="minorHAnsi"/>
        </w:rPr>
        <w:tab/>
        <w:t>DQWG Report</w:t>
      </w:r>
    </w:p>
    <w:p w:rsidR="004005C2" w:rsidRDefault="006F5340" w:rsidP="00DB685F">
      <w:pPr>
        <w:rPr>
          <w:rFonts w:cstheme="minorHAnsi"/>
        </w:rPr>
      </w:pPr>
      <w:r>
        <w:rPr>
          <w:rFonts w:cstheme="minorHAnsi"/>
        </w:rPr>
        <w:t xml:space="preserve">JW reported on behalf of the </w:t>
      </w:r>
      <w:r w:rsidR="004005C2">
        <w:rPr>
          <w:rFonts w:cstheme="minorHAnsi"/>
        </w:rPr>
        <w:t>DQWG Char</w:t>
      </w:r>
      <w:r w:rsidR="00E56A32">
        <w:rPr>
          <w:rFonts w:cstheme="minorHAnsi"/>
        </w:rPr>
        <w:t>. Noted that</w:t>
      </w:r>
      <w:r w:rsidR="004005C2">
        <w:rPr>
          <w:rFonts w:cstheme="minorHAnsi"/>
        </w:rPr>
        <w:t xml:space="preserve"> </w:t>
      </w:r>
      <w:r w:rsidR="00E56A32">
        <w:rPr>
          <w:rFonts w:cstheme="minorHAnsi"/>
        </w:rPr>
        <w:t xml:space="preserve">MS had been </w:t>
      </w:r>
      <w:r w:rsidR="004005C2">
        <w:rPr>
          <w:rFonts w:cstheme="minorHAnsi"/>
        </w:rPr>
        <w:t>requested that members p</w:t>
      </w:r>
      <w:r w:rsidR="004005C2" w:rsidRPr="004005C2">
        <w:rPr>
          <w:rFonts w:cstheme="minorHAnsi"/>
        </w:rPr>
        <w:t>rovide</w:t>
      </w:r>
      <w:r w:rsidR="004005C2">
        <w:rPr>
          <w:rFonts w:cstheme="minorHAnsi"/>
        </w:rPr>
        <w:t xml:space="preserve"> </w:t>
      </w:r>
      <w:r w:rsidR="004005C2" w:rsidRPr="004005C2">
        <w:rPr>
          <w:rFonts w:cstheme="minorHAnsi"/>
        </w:rPr>
        <w:t>their</w:t>
      </w:r>
      <w:r w:rsidR="004005C2">
        <w:rPr>
          <w:rFonts w:cstheme="minorHAnsi"/>
        </w:rPr>
        <w:t xml:space="preserve"> </w:t>
      </w:r>
      <w:r w:rsidR="004005C2" w:rsidRPr="004005C2">
        <w:rPr>
          <w:rFonts w:cstheme="minorHAnsi"/>
        </w:rPr>
        <w:t>national</w:t>
      </w:r>
      <w:r w:rsidR="004005C2">
        <w:rPr>
          <w:rFonts w:cstheme="minorHAnsi"/>
        </w:rPr>
        <w:t xml:space="preserve"> </w:t>
      </w:r>
      <w:r w:rsidR="004005C2" w:rsidRPr="004005C2">
        <w:rPr>
          <w:rFonts w:cstheme="minorHAnsi"/>
        </w:rPr>
        <w:t>methodologies</w:t>
      </w:r>
      <w:r w:rsidR="004005C2">
        <w:rPr>
          <w:rFonts w:cstheme="minorHAnsi"/>
        </w:rPr>
        <w:t xml:space="preserve"> for defining CATZOC from surveys.  He invited the meeting to n</w:t>
      </w:r>
      <w:r w:rsidR="004005C2" w:rsidRPr="004005C2">
        <w:rPr>
          <w:rFonts w:cstheme="minorHAnsi"/>
        </w:rPr>
        <w:t>ote</w:t>
      </w:r>
      <w:r w:rsidR="004005C2">
        <w:rPr>
          <w:rFonts w:cstheme="minorHAnsi"/>
        </w:rPr>
        <w:t xml:space="preserve"> </w:t>
      </w:r>
      <w:r w:rsidR="004005C2" w:rsidRPr="004005C2">
        <w:rPr>
          <w:rFonts w:cstheme="minorHAnsi"/>
        </w:rPr>
        <w:t>the</w:t>
      </w:r>
      <w:r w:rsidR="004005C2">
        <w:rPr>
          <w:rFonts w:cstheme="minorHAnsi"/>
        </w:rPr>
        <w:t xml:space="preserve"> </w:t>
      </w:r>
      <w:r w:rsidR="004005C2" w:rsidRPr="004005C2">
        <w:rPr>
          <w:rFonts w:cstheme="minorHAnsi"/>
        </w:rPr>
        <w:t>Validation</w:t>
      </w:r>
      <w:r w:rsidR="004005C2">
        <w:rPr>
          <w:rFonts w:cstheme="minorHAnsi"/>
        </w:rPr>
        <w:t xml:space="preserve"> </w:t>
      </w:r>
      <w:r w:rsidR="004005C2" w:rsidRPr="004005C2">
        <w:rPr>
          <w:rFonts w:cstheme="minorHAnsi"/>
        </w:rPr>
        <w:t>Checks</w:t>
      </w:r>
      <w:r w:rsidR="004005C2">
        <w:rPr>
          <w:rFonts w:cstheme="minorHAnsi"/>
        </w:rPr>
        <w:t xml:space="preserve"> </w:t>
      </w:r>
      <w:r w:rsidR="004005C2" w:rsidRPr="004005C2">
        <w:rPr>
          <w:rFonts w:cstheme="minorHAnsi"/>
        </w:rPr>
        <w:t>developed</w:t>
      </w:r>
      <w:r w:rsidR="004005C2">
        <w:rPr>
          <w:rFonts w:cstheme="minorHAnsi"/>
        </w:rPr>
        <w:t xml:space="preserve"> </w:t>
      </w:r>
      <w:r w:rsidR="004005C2" w:rsidRPr="004005C2">
        <w:rPr>
          <w:rFonts w:cstheme="minorHAnsi"/>
        </w:rPr>
        <w:t>for</w:t>
      </w:r>
      <w:r w:rsidR="004005C2">
        <w:rPr>
          <w:rFonts w:cstheme="minorHAnsi"/>
        </w:rPr>
        <w:t xml:space="preserve"> S-127, and reque</w:t>
      </w:r>
      <w:r w:rsidR="001F0D1B">
        <w:rPr>
          <w:rFonts w:cstheme="minorHAnsi"/>
        </w:rPr>
        <w:t>s</w:t>
      </w:r>
      <w:r w:rsidR="004005C2">
        <w:rPr>
          <w:rFonts w:cstheme="minorHAnsi"/>
        </w:rPr>
        <w:t>ted members to p</w:t>
      </w:r>
      <w:r w:rsidR="004005C2" w:rsidRPr="004005C2">
        <w:rPr>
          <w:rFonts w:cstheme="minorHAnsi"/>
        </w:rPr>
        <w:t>rovide</w:t>
      </w:r>
      <w:r w:rsidR="004005C2">
        <w:rPr>
          <w:rFonts w:cstheme="minorHAnsi"/>
        </w:rPr>
        <w:t xml:space="preserve"> </w:t>
      </w:r>
      <w:r w:rsidR="004005C2" w:rsidRPr="004005C2">
        <w:rPr>
          <w:rFonts w:cstheme="minorHAnsi"/>
        </w:rPr>
        <w:t>Test</w:t>
      </w:r>
      <w:r w:rsidR="004005C2">
        <w:rPr>
          <w:rFonts w:cstheme="minorHAnsi"/>
        </w:rPr>
        <w:t xml:space="preserve"> Data </w:t>
      </w:r>
      <w:r w:rsidR="004005C2" w:rsidRPr="004005C2">
        <w:rPr>
          <w:rFonts w:cstheme="minorHAnsi"/>
        </w:rPr>
        <w:t>for</w:t>
      </w:r>
      <w:r w:rsidR="004005C2">
        <w:rPr>
          <w:rFonts w:cstheme="minorHAnsi"/>
        </w:rPr>
        <w:t xml:space="preserve"> </w:t>
      </w:r>
      <w:r w:rsidR="004005C2" w:rsidRPr="004005C2">
        <w:rPr>
          <w:rFonts w:cstheme="minorHAnsi"/>
        </w:rPr>
        <w:t>testing</w:t>
      </w:r>
      <w:r w:rsidR="004005C2">
        <w:rPr>
          <w:rFonts w:cstheme="minorHAnsi"/>
        </w:rPr>
        <w:t xml:space="preserve"> </w:t>
      </w:r>
      <w:r w:rsidR="004005C2" w:rsidRPr="004005C2">
        <w:rPr>
          <w:rFonts w:cstheme="minorHAnsi"/>
        </w:rPr>
        <w:t>the</w:t>
      </w:r>
      <w:r w:rsidR="004005C2">
        <w:rPr>
          <w:rFonts w:cstheme="minorHAnsi"/>
        </w:rPr>
        <w:t xml:space="preserve"> </w:t>
      </w:r>
      <w:r w:rsidR="004005C2" w:rsidRPr="004005C2">
        <w:rPr>
          <w:rFonts w:cstheme="minorHAnsi"/>
        </w:rPr>
        <w:t>new</w:t>
      </w:r>
      <w:r w:rsidR="004005C2">
        <w:rPr>
          <w:rFonts w:cstheme="minorHAnsi"/>
        </w:rPr>
        <w:t xml:space="preserve"> </w:t>
      </w:r>
      <w:r w:rsidR="004005C2" w:rsidRPr="004005C2">
        <w:rPr>
          <w:rFonts w:cstheme="minorHAnsi"/>
        </w:rPr>
        <w:t>methodology</w:t>
      </w:r>
      <w:r w:rsidR="004005C2">
        <w:rPr>
          <w:rFonts w:cstheme="minorHAnsi"/>
        </w:rPr>
        <w:t xml:space="preserve"> by </w:t>
      </w:r>
      <w:r w:rsidR="004005C2" w:rsidRPr="004005C2">
        <w:rPr>
          <w:rFonts w:cstheme="minorHAnsi"/>
        </w:rPr>
        <w:t>15</w:t>
      </w:r>
      <w:r w:rsidR="001F0D1B">
        <w:rPr>
          <w:rFonts w:cstheme="minorHAnsi"/>
        </w:rPr>
        <w:t xml:space="preserve"> </w:t>
      </w:r>
      <w:r w:rsidR="004005C2" w:rsidRPr="004005C2">
        <w:rPr>
          <w:rFonts w:cstheme="minorHAnsi"/>
        </w:rPr>
        <w:t>July</w:t>
      </w:r>
      <w:r w:rsidR="001F0D1B">
        <w:rPr>
          <w:rFonts w:cstheme="minorHAnsi"/>
        </w:rPr>
        <w:t xml:space="preserve"> </w:t>
      </w:r>
      <w:r w:rsidR="004005C2" w:rsidRPr="004005C2">
        <w:rPr>
          <w:rFonts w:cstheme="minorHAnsi"/>
        </w:rPr>
        <w:t>2019</w:t>
      </w:r>
      <w:r w:rsidR="004005C2">
        <w:rPr>
          <w:rFonts w:cstheme="minorHAnsi"/>
        </w:rPr>
        <w:t>.</w:t>
      </w:r>
    </w:p>
    <w:p w:rsidR="004005C2" w:rsidRDefault="004005C2" w:rsidP="00DB685F">
      <w:pPr>
        <w:rPr>
          <w:rFonts w:cstheme="minorHAnsi"/>
        </w:rPr>
      </w:pPr>
      <w:r>
        <w:rPr>
          <w:rFonts w:cstheme="minorHAnsi"/>
        </w:rPr>
        <w:t>The meeting noted the report.</w:t>
      </w:r>
      <w:r w:rsidR="00581C4A">
        <w:rPr>
          <w:rFonts w:cstheme="minorHAnsi"/>
        </w:rPr>
        <w:t xml:space="preserve">  </w:t>
      </w:r>
    </w:p>
    <w:p w:rsidR="00581C4A" w:rsidRPr="00581C4A" w:rsidRDefault="0030035A" w:rsidP="00DB685F">
      <w:pPr>
        <w:rPr>
          <w:rFonts w:cstheme="minorHAnsi"/>
          <w:b/>
          <w:i/>
        </w:rPr>
      </w:pPr>
      <w:r w:rsidRPr="00DC30A4">
        <w:rPr>
          <w:rFonts w:cstheme="minorHAnsi"/>
        </w:rPr>
        <w:t>3.5</w:t>
      </w:r>
      <w:r>
        <w:rPr>
          <w:rFonts w:cstheme="minorHAnsi"/>
        </w:rPr>
        <w:t xml:space="preserve"> </w:t>
      </w:r>
      <w:r w:rsidR="00581C4A" w:rsidRPr="00581C4A">
        <w:rPr>
          <w:rFonts w:cstheme="minorHAnsi"/>
          <w:b/>
          <w:i/>
        </w:rPr>
        <w:t>Action: ENWG Chair to request the DQWG Chair to ensure that all of the spatial operators that are include in S-58 are considered for the DQ guidance</w:t>
      </w:r>
      <w:r w:rsidR="0048069D">
        <w:rPr>
          <w:rFonts w:cstheme="minorHAnsi"/>
          <w:b/>
          <w:i/>
        </w:rPr>
        <w:t xml:space="preserve"> document</w:t>
      </w:r>
      <w:r w:rsidR="00581C4A" w:rsidRPr="00581C4A">
        <w:rPr>
          <w:rFonts w:cstheme="minorHAnsi"/>
          <w:b/>
          <w:i/>
        </w:rPr>
        <w:t>.</w:t>
      </w:r>
      <w:r w:rsidR="0048069D">
        <w:rPr>
          <w:rFonts w:cstheme="minorHAnsi"/>
          <w:b/>
          <w:i/>
        </w:rPr>
        <w:t xml:space="preserve"> [ENCWG members]</w:t>
      </w:r>
    </w:p>
    <w:p w:rsidR="00E56A32" w:rsidRPr="00134A1C" w:rsidRDefault="0030035A" w:rsidP="00DB685F">
      <w:pPr>
        <w:rPr>
          <w:rFonts w:cstheme="minorHAnsi"/>
          <w:b/>
          <w:i/>
        </w:rPr>
      </w:pPr>
      <w:r w:rsidRPr="00DC30A4">
        <w:rPr>
          <w:rFonts w:cstheme="minorHAnsi"/>
        </w:rPr>
        <w:t>3.5</w:t>
      </w:r>
      <w:r>
        <w:rPr>
          <w:rFonts w:cstheme="minorHAnsi"/>
        </w:rPr>
        <w:t xml:space="preserve"> </w:t>
      </w:r>
      <w:r w:rsidR="00E56A32" w:rsidRPr="00E56A32">
        <w:rPr>
          <w:rFonts w:cstheme="minorHAnsi"/>
          <w:b/>
          <w:i/>
        </w:rPr>
        <w:t xml:space="preserve">Action: </w:t>
      </w:r>
      <w:r w:rsidR="0048069D">
        <w:rPr>
          <w:rFonts w:cstheme="minorHAnsi"/>
          <w:b/>
          <w:i/>
        </w:rPr>
        <w:t>ENCWG m</w:t>
      </w:r>
      <w:r w:rsidR="00E56A32">
        <w:rPr>
          <w:rFonts w:cstheme="minorHAnsi"/>
          <w:b/>
          <w:i/>
        </w:rPr>
        <w:t xml:space="preserve">embers invited to </w:t>
      </w:r>
      <w:r w:rsidR="00E56A32" w:rsidRPr="00E56A32">
        <w:rPr>
          <w:rFonts w:cstheme="minorHAnsi"/>
          <w:b/>
          <w:i/>
        </w:rPr>
        <w:t>provide their national methodologies for defining CATZOC from surveys</w:t>
      </w:r>
      <w:r w:rsidR="00E56A32">
        <w:rPr>
          <w:rFonts w:cstheme="minorHAnsi"/>
          <w:b/>
          <w:i/>
        </w:rPr>
        <w:t>.  Also requested</w:t>
      </w:r>
      <w:r w:rsidR="00E56A32" w:rsidRPr="00E56A32">
        <w:rPr>
          <w:rFonts w:cstheme="minorHAnsi"/>
          <w:b/>
          <w:i/>
        </w:rPr>
        <w:t xml:space="preserve"> to note the Validation Checks developed for S-127</w:t>
      </w:r>
      <w:r w:rsidR="00E56A32">
        <w:rPr>
          <w:rFonts w:cstheme="minorHAnsi"/>
          <w:b/>
          <w:i/>
        </w:rPr>
        <w:t xml:space="preserve"> and</w:t>
      </w:r>
      <w:r w:rsidR="00E56A32" w:rsidRPr="00E56A32">
        <w:rPr>
          <w:rFonts w:cstheme="minorHAnsi"/>
          <w:b/>
          <w:i/>
        </w:rPr>
        <w:t xml:space="preserve"> provide Test Data for testing the new</w:t>
      </w:r>
      <w:r w:rsidR="00D42652">
        <w:rPr>
          <w:rFonts w:cstheme="minorHAnsi"/>
          <w:b/>
          <w:i/>
        </w:rPr>
        <w:t xml:space="preserve"> display</w:t>
      </w:r>
      <w:r w:rsidR="00E56A32" w:rsidRPr="00E56A32">
        <w:rPr>
          <w:rFonts w:cstheme="minorHAnsi"/>
          <w:b/>
          <w:i/>
        </w:rPr>
        <w:t xml:space="preserve"> methodology</w:t>
      </w:r>
      <w:r w:rsidR="00E56A32">
        <w:rPr>
          <w:rFonts w:cstheme="minorHAnsi"/>
          <w:b/>
          <w:i/>
        </w:rPr>
        <w:t>,</w:t>
      </w:r>
      <w:r w:rsidR="00E56A32" w:rsidRPr="00E56A32">
        <w:rPr>
          <w:rFonts w:cstheme="minorHAnsi"/>
          <w:b/>
          <w:i/>
        </w:rPr>
        <w:t xml:space="preserve"> by 15 July 2019.</w:t>
      </w:r>
      <w:r w:rsidR="0048069D">
        <w:rPr>
          <w:rFonts w:cstheme="minorHAnsi"/>
          <w:b/>
          <w:i/>
        </w:rPr>
        <w:t xml:space="preserve"> [ENCWG members]</w:t>
      </w:r>
    </w:p>
    <w:p w:rsidR="005663F8" w:rsidRPr="00DC30A4" w:rsidRDefault="005663F8" w:rsidP="00DB685F">
      <w:pPr>
        <w:rPr>
          <w:rFonts w:cstheme="minorHAnsi"/>
        </w:rPr>
      </w:pPr>
    </w:p>
    <w:p w:rsidR="00DB685F" w:rsidRPr="0098516A" w:rsidRDefault="00DB685F" w:rsidP="00DB685F">
      <w:pPr>
        <w:rPr>
          <w:rFonts w:cstheme="minorHAnsi"/>
          <w:u w:val="single"/>
        </w:rPr>
      </w:pPr>
      <w:r w:rsidRPr="00DC30A4">
        <w:rPr>
          <w:rFonts w:cstheme="minorHAnsi"/>
        </w:rPr>
        <w:t>3.6</w:t>
      </w:r>
      <w:r w:rsidRPr="00DC30A4">
        <w:rPr>
          <w:rFonts w:cstheme="minorHAnsi"/>
        </w:rPr>
        <w:tab/>
      </w:r>
      <w:r w:rsidRPr="0098516A">
        <w:rPr>
          <w:rFonts w:cstheme="minorHAnsi"/>
          <w:u w:val="single"/>
        </w:rPr>
        <w:t>NCWG Report</w:t>
      </w:r>
    </w:p>
    <w:p w:rsidR="004005C2" w:rsidRDefault="005663F8" w:rsidP="00DB685F">
      <w:pPr>
        <w:rPr>
          <w:rFonts w:cstheme="minorHAnsi"/>
        </w:rPr>
      </w:pPr>
      <w:r>
        <w:rPr>
          <w:rFonts w:cstheme="minorHAnsi"/>
        </w:rPr>
        <w:t xml:space="preserve">NCWG Chair reported that </w:t>
      </w:r>
      <w:r w:rsidR="00040DBF">
        <w:rPr>
          <w:rFonts w:cstheme="minorHAnsi"/>
        </w:rPr>
        <w:t xml:space="preserve">the WG had done some work on anchor berths, how to include information about the availability of larger scale ENC’s.  Floodlight – symbol refined, worked with </w:t>
      </w:r>
      <w:r w:rsidR="00040DBF">
        <w:rPr>
          <w:rFonts w:cstheme="minorHAnsi"/>
        </w:rPr>
        <w:lastRenderedPageBreak/>
        <w:t xml:space="preserve">ICPC – on how to chart submarine cables and developed guidance on how to chart satellite derived bathymetry.  Will submit paper to S-101 on solar parks. </w:t>
      </w:r>
      <w:r w:rsidR="005F1183">
        <w:rPr>
          <w:rFonts w:cstheme="minorHAnsi"/>
        </w:rPr>
        <w:t xml:space="preserve">  Fin and UK are</w:t>
      </w:r>
      <w:r w:rsidR="00040DBF">
        <w:rPr>
          <w:rFonts w:cstheme="minorHAnsi"/>
        </w:rPr>
        <w:t xml:space="preserve"> develop</w:t>
      </w:r>
      <w:r w:rsidR="005F1183">
        <w:rPr>
          <w:rFonts w:cstheme="minorHAnsi"/>
        </w:rPr>
        <w:t>ing</w:t>
      </w:r>
      <w:r w:rsidR="00040DBF">
        <w:rPr>
          <w:rFonts w:cstheme="minorHAnsi"/>
        </w:rPr>
        <w:t xml:space="preserve"> a pro</w:t>
      </w:r>
      <w:r w:rsidR="0098516A">
        <w:rPr>
          <w:rFonts w:cstheme="minorHAnsi"/>
        </w:rPr>
        <w:t>posal on pilot boarding place.</w:t>
      </w:r>
      <w:r w:rsidR="00040DBF">
        <w:rPr>
          <w:rFonts w:cstheme="minorHAnsi"/>
        </w:rPr>
        <w:t xml:space="preserve"> </w:t>
      </w:r>
    </w:p>
    <w:p w:rsidR="0098516A" w:rsidRDefault="006F2288" w:rsidP="00DB685F">
      <w:pPr>
        <w:rPr>
          <w:rFonts w:cstheme="minorHAnsi"/>
        </w:rPr>
      </w:pPr>
      <w:r>
        <w:rPr>
          <w:rFonts w:cstheme="minorHAnsi"/>
        </w:rPr>
        <w:t>Carrying</w:t>
      </w:r>
      <w:r w:rsidR="0098516A">
        <w:rPr>
          <w:rFonts w:cstheme="minorHAnsi"/>
        </w:rPr>
        <w:t xml:space="preserve"> out a survey on </w:t>
      </w:r>
      <w:r>
        <w:rPr>
          <w:rFonts w:cstheme="minorHAnsi"/>
        </w:rPr>
        <w:t xml:space="preserve">paper chart production plans by MS hydro offices.  </w:t>
      </w:r>
    </w:p>
    <w:p w:rsidR="006F2288" w:rsidRDefault="004A1D7C" w:rsidP="00DB685F">
      <w:pPr>
        <w:rPr>
          <w:rFonts w:cstheme="minorHAnsi"/>
        </w:rPr>
      </w:pPr>
      <w:r>
        <w:rPr>
          <w:rFonts w:cstheme="minorHAnsi"/>
        </w:rPr>
        <w:t>RF proposed that there need to be better guidance to encoders on what triggers alarms in an ECDIS.</w:t>
      </w:r>
    </w:p>
    <w:p w:rsidR="004A1D7C" w:rsidRDefault="004A1D7C" w:rsidP="00DB685F">
      <w:pPr>
        <w:rPr>
          <w:rFonts w:cstheme="minorHAnsi"/>
        </w:rPr>
      </w:pPr>
    </w:p>
    <w:p w:rsidR="005663F8" w:rsidRPr="0098516A" w:rsidRDefault="0098516A" w:rsidP="00DB685F">
      <w:pPr>
        <w:rPr>
          <w:rFonts w:cstheme="minorHAnsi"/>
          <w:b/>
        </w:rPr>
      </w:pPr>
      <w:r w:rsidRPr="0098516A">
        <w:rPr>
          <w:rFonts w:cstheme="minorHAnsi"/>
          <w:b/>
        </w:rPr>
        <w:t>4. ENCWG Documents and Work Activities</w:t>
      </w:r>
    </w:p>
    <w:p w:rsidR="0098516A" w:rsidRDefault="0098516A" w:rsidP="0098516A">
      <w:pPr>
        <w:rPr>
          <w:rFonts w:cstheme="minorHAnsi"/>
        </w:rPr>
      </w:pPr>
      <w:r>
        <w:rPr>
          <w:rFonts w:cstheme="minorHAnsi"/>
        </w:rPr>
        <w:t>4.1</w:t>
      </w:r>
      <w:r>
        <w:rPr>
          <w:rFonts w:cstheme="minorHAnsi"/>
        </w:rPr>
        <w:tab/>
      </w:r>
      <w:r w:rsidRPr="0098516A">
        <w:rPr>
          <w:rFonts w:cstheme="minorHAnsi"/>
        </w:rPr>
        <w:t>S-52 - Specifications for Chart Content and Display Aspects of ECDIS</w:t>
      </w:r>
    </w:p>
    <w:p w:rsidR="0098516A" w:rsidRPr="0098516A" w:rsidRDefault="0098516A" w:rsidP="0098516A">
      <w:pPr>
        <w:rPr>
          <w:rFonts w:cstheme="minorHAnsi"/>
        </w:rPr>
      </w:pPr>
      <w:r w:rsidRPr="0098516A">
        <w:rPr>
          <w:rFonts w:cstheme="minorHAnsi"/>
        </w:rPr>
        <w:t>Ed. 6.1(.1) - October 2014 - With</w:t>
      </w:r>
      <w:r w:rsidR="004A1D7C">
        <w:rPr>
          <w:rFonts w:cstheme="minorHAnsi"/>
        </w:rPr>
        <w:t xml:space="preserve"> Clarifications up to June 2015</w:t>
      </w:r>
    </w:p>
    <w:p w:rsidR="0098516A" w:rsidRPr="0098516A" w:rsidRDefault="0098516A" w:rsidP="0098516A">
      <w:pPr>
        <w:rPr>
          <w:rFonts w:cstheme="minorHAnsi"/>
        </w:rPr>
      </w:pPr>
    </w:p>
    <w:p w:rsidR="0098516A" w:rsidRDefault="0098516A" w:rsidP="0098516A">
      <w:pPr>
        <w:rPr>
          <w:rFonts w:cstheme="minorHAnsi"/>
        </w:rPr>
      </w:pPr>
      <w:r>
        <w:rPr>
          <w:rFonts w:cstheme="minorHAnsi"/>
        </w:rPr>
        <w:t>4.2</w:t>
      </w:r>
      <w:r>
        <w:rPr>
          <w:rFonts w:cstheme="minorHAnsi"/>
        </w:rPr>
        <w:tab/>
      </w:r>
      <w:r w:rsidRPr="0098516A">
        <w:rPr>
          <w:rFonts w:cstheme="minorHAnsi"/>
        </w:rPr>
        <w:t>S-57 - IHO Transfer Standard for Digital Hydrographic Data</w:t>
      </w:r>
    </w:p>
    <w:p w:rsidR="0098516A" w:rsidRDefault="0098516A" w:rsidP="0098516A">
      <w:pPr>
        <w:rPr>
          <w:rFonts w:cstheme="minorHAnsi"/>
        </w:rPr>
      </w:pPr>
      <w:r>
        <w:rPr>
          <w:rFonts w:cstheme="minorHAnsi"/>
        </w:rPr>
        <w:t xml:space="preserve">Main document - November 2000 </w:t>
      </w:r>
    </w:p>
    <w:p w:rsidR="0098516A" w:rsidRPr="0098516A" w:rsidRDefault="0098516A" w:rsidP="0098516A">
      <w:pPr>
        <w:rPr>
          <w:rFonts w:cstheme="minorHAnsi"/>
        </w:rPr>
      </w:pPr>
    </w:p>
    <w:p w:rsidR="0098516A" w:rsidRDefault="0098516A" w:rsidP="0098516A">
      <w:pPr>
        <w:rPr>
          <w:rFonts w:cstheme="minorHAnsi"/>
        </w:rPr>
      </w:pPr>
      <w:r>
        <w:rPr>
          <w:rFonts w:cstheme="minorHAnsi"/>
        </w:rPr>
        <w:t>4.3</w:t>
      </w:r>
      <w:r>
        <w:rPr>
          <w:rFonts w:cstheme="minorHAnsi"/>
        </w:rPr>
        <w:tab/>
      </w:r>
      <w:r w:rsidRPr="0098516A">
        <w:rPr>
          <w:rFonts w:cstheme="minorHAnsi"/>
        </w:rPr>
        <w:t>S-58 - Recommended ENC Validation Checks</w:t>
      </w:r>
    </w:p>
    <w:p w:rsidR="0098516A" w:rsidRPr="0098516A" w:rsidRDefault="0098516A" w:rsidP="0098516A">
      <w:pPr>
        <w:rPr>
          <w:rFonts w:cstheme="minorHAnsi"/>
        </w:rPr>
      </w:pPr>
      <w:r w:rsidRPr="0098516A">
        <w:rPr>
          <w:rFonts w:cstheme="minorHAnsi"/>
        </w:rPr>
        <w:t>S-58 Ed. 6.1.0</w:t>
      </w:r>
      <w:r>
        <w:rPr>
          <w:rFonts w:cstheme="minorHAnsi"/>
        </w:rPr>
        <w:t xml:space="preserve"> – Critical checks to become mandatory from 1 September.</w:t>
      </w:r>
    </w:p>
    <w:p w:rsidR="0098516A" w:rsidRDefault="0098516A" w:rsidP="0098516A">
      <w:pPr>
        <w:rPr>
          <w:rFonts w:cstheme="minorHAnsi"/>
        </w:rPr>
      </w:pPr>
      <w:r>
        <w:rPr>
          <w:rFonts w:cstheme="minorHAnsi"/>
        </w:rPr>
        <w:t>4.4</w:t>
      </w:r>
      <w:r>
        <w:rPr>
          <w:rFonts w:cstheme="minorHAnsi"/>
        </w:rPr>
        <w:tab/>
      </w:r>
      <w:r w:rsidRPr="0098516A">
        <w:rPr>
          <w:rFonts w:cstheme="minorHAnsi"/>
        </w:rPr>
        <w:t>S-62 - List of Data Producer Codes</w:t>
      </w:r>
    </w:p>
    <w:p w:rsidR="0098516A" w:rsidRPr="0098516A" w:rsidRDefault="0098516A" w:rsidP="0098516A">
      <w:pPr>
        <w:rPr>
          <w:rFonts w:cstheme="minorHAnsi"/>
        </w:rPr>
      </w:pPr>
    </w:p>
    <w:p w:rsidR="0098516A" w:rsidRPr="0098516A" w:rsidRDefault="0098516A" w:rsidP="0098516A">
      <w:pPr>
        <w:rPr>
          <w:rFonts w:cstheme="minorHAnsi"/>
        </w:rPr>
      </w:pPr>
      <w:r>
        <w:rPr>
          <w:rFonts w:cstheme="minorHAnsi"/>
        </w:rPr>
        <w:t>4.5</w:t>
      </w:r>
      <w:r>
        <w:rPr>
          <w:rFonts w:cstheme="minorHAnsi"/>
        </w:rPr>
        <w:tab/>
      </w:r>
      <w:r w:rsidRPr="0098516A">
        <w:rPr>
          <w:rFonts w:cstheme="minorHAnsi"/>
        </w:rPr>
        <w:t>S-63 - IHO Data Protection Scheme</w:t>
      </w:r>
    </w:p>
    <w:p w:rsidR="0098516A" w:rsidRPr="0098516A" w:rsidRDefault="0098516A" w:rsidP="0098516A">
      <w:pPr>
        <w:rPr>
          <w:rFonts w:cstheme="minorHAnsi"/>
        </w:rPr>
      </w:pPr>
      <w:r>
        <w:rPr>
          <w:rFonts w:cstheme="minorHAnsi"/>
        </w:rPr>
        <w:t>4.6</w:t>
      </w:r>
      <w:r>
        <w:rPr>
          <w:rFonts w:cstheme="minorHAnsi"/>
        </w:rPr>
        <w:tab/>
      </w:r>
      <w:r w:rsidRPr="0098516A">
        <w:rPr>
          <w:rFonts w:cstheme="minorHAnsi"/>
        </w:rPr>
        <w:t>S-64 - IHO Test Data Sets for ECDIS</w:t>
      </w:r>
    </w:p>
    <w:p w:rsidR="0098516A" w:rsidRPr="0098516A" w:rsidRDefault="0098516A" w:rsidP="0098516A">
      <w:pPr>
        <w:rPr>
          <w:rFonts w:cstheme="minorHAnsi"/>
        </w:rPr>
      </w:pPr>
      <w:r>
        <w:rPr>
          <w:rFonts w:cstheme="minorHAnsi"/>
        </w:rPr>
        <w:t>4.7</w:t>
      </w:r>
      <w:r>
        <w:rPr>
          <w:rFonts w:cstheme="minorHAnsi"/>
        </w:rPr>
        <w:tab/>
      </w:r>
      <w:r w:rsidRPr="0098516A">
        <w:rPr>
          <w:rFonts w:cstheme="minorHAnsi"/>
        </w:rPr>
        <w:t>S-65 - ENCs: Production, Maintenance and Distribution Guidance</w:t>
      </w:r>
    </w:p>
    <w:p w:rsidR="0098516A" w:rsidRPr="0098516A" w:rsidRDefault="0098516A" w:rsidP="0098516A">
      <w:pPr>
        <w:rPr>
          <w:rFonts w:cstheme="minorHAnsi"/>
        </w:rPr>
      </w:pPr>
      <w:r>
        <w:rPr>
          <w:rFonts w:cstheme="minorHAnsi"/>
        </w:rPr>
        <w:t>4.8</w:t>
      </w:r>
      <w:r>
        <w:rPr>
          <w:rFonts w:cstheme="minorHAnsi"/>
        </w:rPr>
        <w:tab/>
      </w:r>
      <w:r w:rsidRPr="0098516A">
        <w:rPr>
          <w:rFonts w:cstheme="minorHAnsi"/>
        </w:rPr>
        <w:t>S-66 - Facts about Electronic Charts and Carriage Requirements</w:t>
      </w:r>
    </w:p>
    <w:p w:rsidR="0098516A" w:rsidRPr="00DC30A4" w:rsidRDefault="0098516A" w:rsidP="00DB685F">
      <w:pPr>
        <w:rPr>
          <w:rFonts w:cstheme="minorHAnsi"/>
        </w:rPr>
      </w:pPr>
      <w:r>
        <w:rPr>
          <w:rFonts w:cstheme="minorHAnsi"/>
        </w:rPr>
        <w:t>4.9</w:t>
      </w:r>
      <w:r>
        <w:rPr>
          <w:rFonts w:cstheme="minorHAnsi"/>
        </w:rPr>
        <w:tab/>
      </w:r>
      <w:r w:rsidRPr="0098516A">
        <w:rPr>
          <w:rFonts w:cstheme="minorHAnsi"/>
        </w:rPr>
        <w:t>Updates to the IHO webpage ENCs, ECDIS and S-100</w:t>
      </w:r>
      <w:r w:rsidR="006F5340">
        <w:rPr>
          <w:rFonts w:cstheme="minorHAnsi"/>
        </w:rPr>
        <w:br/>
      </w:r>
    </w:p>
    <w:p w:rsidR="0098516A" w:rsidRPr="0098516A" w:rsidRDefault="00DB685F" w:rsidP="00DB685F">
      <w:pPr>
        <w:rPr>
          <w:rFonts w:cstheme="minorHAnsi"/>
          <w:b/>
        </w:rPr>
      </w:pPr>
      <w:r w:rsidRPr="0098516A">
        <w:rPr>
          <w:rFonts w:cstheme="minorHAnsi"/>
          <w:b/>
        </w:rPr>
        <w:t>5.</w:t>
      </w:r>
      <w:r w:rsidRPr="0098516A">
        <w:rPr>
          <w:rFonts w:cstheme="minorHAnsi"/>
          <w:b/>
        </w:rPr>
        <w:tab/>
        <w:t>ENCWG</w:t>
      </w:r>
      <w:r w:rsidR="00DC30A4" w:rsidRPr="0098516A">
        <w:rPr>
          <w:rFonts w:cstheme="minorHAnsi"/>
          <w:b/>
        </w:rPr>
        <w:t xml:space="preserve"> </w:t>
      </w:r>
      <w:r w:rsidRPr="0098516A">
        <w:rPr>
          <w:rFonts w:cstheme="minorHAnsi"/>
          <w:b/>
        </w:rPr>
        <w:t>Proposals ENCWG4</w:t>
      </w:r>
    </w:p>
    <w:p w:rsidR="00DB685F" w:rsidRPr="0098516A" w:rsidRDefault="00DB685F" w:rsidP="00DB685F">
      <w:pPr>
        <w:rPr>
          <w:rFonts w:cstheme="minorHAnsi"/>
          <w:u w:val="single"/>
        </w:rPr>
      </w:pPr>
      <w:r w:rsidRPr="0098516A">
        <w:rPr>
          <w:rFonts w:cstheme="minorHAnsi"/>
        </w:rPr>
        <w:t>5.1</w:t>
      </w:r>
      <w:r w:rsidRPr="0098516A">
        <w:rPr>
          <w:rFonts w:cstheme="minorHAnsi"/>
        </w:rPr>
        <w:tab/>
      </w:r>
      <w:r w:rsidRPr="0098516A">
        <w:rPr>
          <w:rFonts w:cstheme="minorHAnsi"/>
          <w:u w:val="single"/>
        </w:rPr>
        <w:t>Reported inconsistenc</w:t>
      </w:r>
      <w:r w:rsidR="00DC30A4" w:rsidRPr="0098516A">
        <w:rPr>
          <w:rFonts w:cstheme="minorHAnsi"/>
          <w:u w:val="single"/>
        </w:rPr>
        <w:t xml:space="preserve">e -S-52 </w:t>
      </w:r>
      <w:proofErr w:type="spellStart"/>
      <w:r w:rsidR="00DC30A4" w:rsidRPr="0098516A">
        <w:rPr>
          <w:rFonts w:cstheme="minorHAnsi"/>
          <w:u w:val="single"/>
        </w:rPr>
        <w:t>Pres</w:t>
      </w:r>
      <w:proofErr w:type="spellEnd"/>
      <w:r w:rsidR="00DC30A4" w:rsidRPr="0098516A">
        <w:rPr>
          <w:rFonts w:cstheme="minorHAnsi"/>
          <w:u w:val="single"/>
        </w:rPr>
        <w:t xml:space="preserve"> Lib 4.0</w:t>
      </w:r>
      <w:proofErr w:type="gramStart"/>
      <w:r w:rsidR="00DC30A4" w:rsidRPr="0098516A">
        <w:rPr>
          <w:rFonts w:cstheme="minorHAnsi"/>
          <w:u w:val="single"/>
        </w:rPr>
        <w:t>.(</w:t>
      </w:r>
      <w:proofErr w:type="gramEnd"/>
      <w:r w:rsidR="00DC30A4" w:rsidRPr="0098516A">
        <w:rPr>
          <w:rFonts w:cstheme="minorHAnsi"/>
          <w:u w:val="single"/>
        </w:rPr>
        <w:t>1)</w:t>
      </w:r>
    </w:p>
    <w:p w:rsidR="00926871" w:rsidRDefault="00926871" w:rsidP="00DB685F">
      <w:pPr>
        <w:rPr>
          <w:rFonts w:cstheme="minorHAnsi"/>
        </w:rPr>
      </w:pPr>
      <w:proofErr w:type="spellStart"/>
      <w:r>
        <w:rPr>
          <w:rFonts w:cstheme="minorHAnsi"/>
        </w:rPr>
        <w:t>TimeZero</w:t>
      </w:r>
      <w:proofErr w:type="spellEnd"/>
      <w:r>
        <w:rPr>
          <w:rFonts w:cstheme="minorHAnsi"/>
        </w:rPr>
        <w:t xml:space="preserve"> d</w:t>
      </w:r>
      <w:r w:rsidRPr="00926871">
        <w:rPr>
          <w:rFonts w:cstheme="minorHAnsi"/>
        </w:rPr>
        <w:t>evelopment</w:t>
      </w:r>
      <w:r>
        <w:rPr>
          <w:rFonts w:cstheme="minorHAnsi"/>
        </w:rPr>
        <w:t xml:space="preserve"> t</w:t>
      </w:r>
      <w:r w:rsidRPr="00926871">
        <w:rPr>
          <w:rFonts w:cstheme="minorHAnsi"/>
        </w:rPr>
        <w:t xml:space="preserve">eam </w:t>
      </w:r>
      <w:r>
        <w:rPr>
          <w:rFonts w:cstheme="minorHAnsi"/>
        </w:rPr>
        <w:t xml:space="preserve">proposed that in </w:t>
      </w:r>
      <w:r w:rsidRPr="00926871">
        <w:rPr>
          <w:rFonts w:cstheme="minorHAnsi"/>
        </w:rPr>
        <w:t>S-52 Presentation Library Edition</w:t>
      </w:r>
      <w:r w:rsidR="00E943BC">
        <w:rPr>
          <w:rFonts w:cstheme="minorHAnsi"/>
        </w:rPr>
        <w:t xml:space="preserve"> </w:t>
      </w:r>
      <w:r w:rsidRPr="00926871">
        <w:rPr>
          <w:rFonts w:cstheme="minorHAnsi"/>
        </w:rPr>
        <w:t>4.0(.1), Part I, Appendix C, it appears</w:t>
      </w:r>
      <w:r>
        <w:rPr>
          <w:rFonts w:cstheme="minorHAnsi"/>
        </w:rPr>
        <w:t xml:space="preserve"> </w:t>
      </w:r>
      <w:r w:rsidRPr="00926871">
        <w:rPr>
          <w:rFonts w:cstheme="minorHAnsi"/>
        </w:rPr>
        <w:t>that</w:t>
      </w:r>
      <w:r>
        <w:rPr>
          <w:rFonts w:cstheme="minorHAnsi"/>
        </w:rPr>
        <w:t xml:space="preserve"> </w:t>
      </w:r>
      <w:r w:rsidRPr="00926871">
        <w:rPr>
          <w:rFonts w:cstheme="minorHAnsi"/>
        </w:rPr>
        <w:t>the</w:t>
      </w:r>
      <w:r>
        <w:rPr>
          <w:rFonts w:cstheme="minorHAnsi"/>
        </w:rPr>
        <w:t xml:space="preserve"> v</w:t>
      </w:r>
      <w:r w:rsidRPr="00926871">
        <w:rPr>
          <w:rFonts w:cstheme="minorHAnsi"/>
        </w:rPr>
        <w:t>iewing</w:t>
      </w:r>
      <w:r>
        <w:rPr>
          <w:rFonts w:cstheme="minorHAnsi"/>
        </w:rPr>
        <w:t xml:space="preserve"> g</w:t>
      </w:r>
      <w:r w:rsidRPr="00926871">
        <w:rPr>
          <w:rFonts w:cstheme="minorHAnsi"/>
        </w:rPr>
        <w:t>roup for the</w:t>
      </w:r>
      <w:r>
        <w:rPr>
          <w:rFonts w:cstheme="minorHAnsi"/>
        </w:rPr>
        <w:t xml:space="preserve"> </w:t>
      </w:r>
      <w:r w:rsidRPr="00926871">
        <w:rPr>
          <w:rFonts w:cstheme="minorHAnsi"/>
        </w:rPr>
        <w:t>default BRIDGE should be changed from 21 to 26.</w:t>
      </w:r>
    </w:p>
    <w:p w:rsidR="00926871" w:rsidRDefault="00926871" w:rsidP="00DB685F">
      <w:pPr>
        <w:rPr>
          <w:rFonts w:cstheme="minorHAnsi"/>
        </w:rPr>
      </w:pPr>
      <w:r>
        <w:rPr>
          <w:rFonts w:cstheme="minorHAnsi"/>
        </w:rPr>
        <w:t xml:space="preserve">Decision: </w:t>
      </w:r>
      <w:r w:rsidR="009853F9">
        <w:rPr>
          <w:rFonts w:cstheme="minorHAnsi"/>
        </w:rPr>
        <w:t xml:space="preserve">Do not change the file, but change the printed document to agree with the machine readable file (i.e. move BRIDG from view group 26 to 21). </w:t>
      </w:r>
    </w:p>
    <w:p w:rsidR="00B24D8B" w:rsidRPr="00B24D8B" w:rsidRDefault="00B24D8B" w:rsidP="00DB685F">
      <w:pPr>
        <w:rPr>
          <w:rFonts w:cstheme="minorHAnsi"/>
          <w:b/>
          <w:i/>
        </w:rPr>
      </w:pPr>
      <w:r w:rsidRPr="00B24D8B">
        <w:rPr>
          <w:rFonts w:cstheme="minorHAnsi"/>
        </w:rPr>
        <w:t xml:space="preserve">5.1 </w:t>
      </w:r>
      <w:r w:rsidRPr="00B24D8B">
        <w:rPr>
          <w:rFonts w:cstheme="minorHAnsi"/>
          <w:b/>
          <w:i/>
        </w:rPr>
        <w:t xml:space="preserve">Action: Viewing group for the default BRIDGE is to be changed from 21 to 26 in S-52 </w:t>
      </w:r>
      <w:proofErr w:type="spellStart"/>
      <w:r w:rsidRPr="00B24D8B">
        <w:rPr>
          <w:rFonts w:cstheme="minorHAnsi"/>
          <w:b/>
          <w:i/>
        </w:rPr>
        <w:t>Pres</w:t>
      </w:r>
      <w:proofErr w:type="spellEnd"/>
      <w:r w:rsidRPr="00B24D8B">
        <w:rPr>
          <w:rFonts w:cstheme="minorHAnsi"/>
          <w:b/>
          <w:i/>
        </w:rPr>
        <w:t xml:space="preserve"> Lib Ed 4.0(.1), Part I, Appendix C.</w:t>
      </w:r>
    </w:p>
    <w:p w:rsidR="00926871" w:rsidRPr="00DC30A4" w:rsidRDefault="00926871" w:rsidP="00DB685F">
      <w:pPr>
        <w:rPr>
          <w:rFonts w:cstheme="minorHAnsi"/>
        </w:rPr>
      </w:pPr>
    </w:p>
    <w:p w:rsidR="00DB685F" w:rsidRDefault="00DB685F" w:rsidP="00DB685F">
      <w:pPr>
        <w:rPr>
          <w:rFonts w:cstheme="minorHAnsi"/>
        </w:rPr>
      </w:pPr>
      <w:r w:rsidRPr="00DC30A4">
        <w:rPr>
          <w:rFonts w:cstheme="minorHAnsi"/>
        </w:rPr>
        <w:lastRenderedPageBreak/>
        <w:t>5.2</w:t>
      </w:r>
      <w:r w:rsidRPr="00DC30A4">
        <w:rPr>
          <w:rFonts w:cstheme="minorHAnsi"/>
        </w:rPr>
        <w:tab/>
        <w:t>Error in Prese</w:t>
      </w:r>
      <w:r w:rsidR="00DC30A4">
        <w:rPr>
          <w:rFonts w:cstheme="minorHAnsi"/>
        </w:rPr>
        <w:t>ntation</w:t>
      </w:r>
      <w:r w:rsidR="00580565">
        <w:rPr>
          <w:rFonts w:cstheme="minorHAnsi"/>
        </w:rPr>
        <w:t xml:space="preserve"> </w:t>
      </w:r>
      <w:r w:rsidR="00DC30A4">
        <w:rPr>
          <w:rFonts w:cstheme="minorHAnsi"/>
        </w:rPr>
        <w:t>Library Edition 4</w:t>
      </w:r>
    </w:p>
    <w:p w:rsidR="00926871" w:rsidRDefault="00926871" w:rsidP="00DB685F">
      <w:pPr>
        <w:rPr>
          <w:rFonts w:cstheme="minorHAnsi"/>
        </w:rPr>
      </w:pPr>
      <w:r w:rsidRPr="00926871">
        <w:rPr>
          <w:rFonts w:cstheme="minorHAnsi"/>
        </w:rPr>
        <w:t>Teledyne CARIS</w:t>
      </w:r>
      <w:r>
        <w:rPr>
          <w:rFonts w:cstheme="minorHAnsi"/>
        </w:rPr>
        <w:t xml:space="preserve"> proposed that a</w:t>
      </w:r>
      <w:r w:rsidRPr="00926871">
        <w:rPr>
          <w:rFonts w:cstheme="minorHAnsi"/>
        </w:rPr>
        <w:t>n extra field was found i</w:t>
      </w:r>
      <w:r>
        <w:rPr>
          <w:rFonts w:cstheme="minorHAnsi"/>
        </w:rPr>
        <w:t xml:space="preserve">n the DAI file for the </w:t>
      </w:r>
      <w:r w:rsidRPr="00926871">
        <w:rPr>
          <w:rFonts w:cstheme="minorHAnsi"/>
        </w:rPr>
        <w:t>CHRVID01, CHDATD01 symbols and CHRVID02</w:t>
      </w:r>
      <w:r>
        <w:rPr>
          <w:rFonts w:cstheme="minorHAnsi"/>
        </w:rPr>
        <w:t xml:space="preserve"> </w:t>
      </w:r>
      <w:r w:rsidRPr="00926871">
        <w:rPr>
          <w:rFonts w:cstheme="minorHAnsi"/>
        </w:rPr>
        <w:t>l</w:t>
      </w:r>
      <w:r>
        <w:rPr>
          <w:rFonts w:cstheme="minorHAnsi"/>
        </w:rPr>
        <w:t xml:space="preserve">ine-style. </w:t>
      </w:r>
    </w:p>
    <w:p w:rsidR="00926871" w:rsidRDefault="00926871" w:rsidP="00DB685F">
      <w:pPr>
        <w:rPr>
          <w:rFonts w:cstheme="minorHAnsi"/>
        </w:rPr>
      </w:pPr>
      <w:r>
        <w:rPr>
          <w:rFonts w:cstheme="minorHAnsi"/>
        </w:rPr>
        <w:t xml:space="preserve">Decision: </w:t>
      </w:r>
      <w:r w:rsidR="009853F9">
        <w:rPr>
          <w:rFonts w:cstheme="minorHAnsi"/>
        </w:rPr>
        <w:t>agreed that the .</w:t>
      </w:r>
      <w:proofErr w:type="spellStart"/>
      <w:r w:rsidR="009853F9">
        <w:rPr>
          <w:rFonts w:cstheme="minorHAnsi"/>
        </w:rPr>
        <w:t>dai</w:t>
      </w:r>
      <w:proofErr w:type="spellEnd"/>
      <w:r w:rsidR="009853F9">
        <w:rPr>
          <w:rFonts w:cstheme="minorHAnsi"/>
        </w:rPr>
        <w:t xml:space="preserve"> file needs to be corrected.</w:t>
      </w:r>
    </w:p>
    <w:p w:rsidR="0048069D" w:rsidRPr="0048069D" w:rsidRDefault="0048069D" w:rsidP="00DB685F">
      <w:pPr>
        <w:rPr>
          <w:rFonts w:cstheme="minorHAnsi"/>
          <w:b/>
          <w:i/>
        </w:rPr>
      </w:pPr>
      <w:r>
        <w:rPr>
          <w:rFonts w:cstheme="minorHAnsi"/>
        </w:rPr>
        <w:t xml:space="preserve">5.2 </w:t>
      </w:r>
      <w:r w:rsidRPr="0048069D">
        <w:rPr>
          <w:rFonts w:cstheme="minorHAnsi"/>
          <w:b/>
          <w:i/>
        </w:rPr>
        <w:t xml:space="preserve">Action: Correct the DAI file for the CHRVID01, CHDATD01 symbols and CHRVID02 line-style </w:t>
      </w:r>
      <w:proofErr w:type="spellStart"/>
      <w:r w:rsidRPr="0048069D">
        <w:rPr>
          <w:rFonts w:cstheme="minorHAnsi"/>
          <w:b/>
          <w:i/>
        </w:rPr>
        <w:t>i.e</w:t>
      </w:r>
      <w:proofErr w:type="spellEnd"/>
      <w:r w:rsidRPr="0048069D">
        <w:rPr>
          <w:rFonts w:cstheme="minorHAnsi"/>
          <w:b/>
          <w:i/>
        </w:rPr>
        <w:t xml:space="preserve"> for the extra field </w:t>
      </w:r>
      <w:r>
        <w:rPr>
          <w:rFonts w:cstheme="minorHAnsi"/>
          <w:b/>
          <w:i/>
        </w:rPr>
        <w:t>that was found</w:t>
      </w:r>
      <w:r w:rsidRPr="0048069D">
        <w:rPr>
          <w:rFonts w:cstheme="minorHAnsi"/>
          <w:b/>
          <w:i/>
        </w:rPr>
        <w:t xml:space="preserve"> </w:t>
      </w:r>
      <w:r>
        <w:rPr>
          <w:rFonts w:cstheme="minorHAnsi"/>
          <w:b/>
          <w:i/>
        </w:rPr>
        <w:t>(</w:t>
      </w:r>
      <w:proofErr w:type="spellStart"/>
      <w:r w:rsidRPr="0048069D">
        <w:rPr>
          <w:rFonts w:cstheme="minorHAnsi"/>
          <w:b/>
          <w:i/>
        </w:rPr>
        <w:t>Pres</w:t>
      </w:r>
      <w:proofErr w:type="spellEnd"/>
      <w:r w:rsidRPr="0048069D">
        <w:rPr>
          <w:rFonts w:cstheme="minorHAnsi"/>
          <w:b/>
          <w:i/>
        </w:rPr>
        <w:t xml:space="preserve"> Lib Ed 4.0.2.</w:t>
      </w:r>
      <w:r>
        <w:rPr>
          <w:rFonts w:cstheme="minorHAnsi"/>
          <w:b/>
          <w:i/>
        </w:rPr>
        <w:t xml:space="preserve">) - </w:t>
      </w:r>
      <w:r w:rsidR="00B24D8B">
        <w:rPr>
          <w:rFonts w:cstheme="minorHAnsi"/>
          <w:b/>
          <w:i/>
        </w:rPr>
        <w:t xml:space="preserve"> [HP</w:t>
      </w:r>
      <w:r w:rsidRPr="0048069D">
        <w:rPr>
          <w:rFonts w:cstheme="minorHAnsi"/>
          <w:b/>
          <w:i/>
        </w:rPr>
        <w:t>]</w:t>
      </w:r>
    </w:p>
    <w:p w:rsidR="00926871" w:rsidRPr="00DC30A4" w:rsidRDefault="00926871" w:rsidP="00DB685F">
      <w:pPr>
        <w:rPr>
          <w:rFonts w:cstheme="minorHAnsi"/>
        </w:rPr>
      </w:pPr>
    </w:p>
    <w:p w:rsidR="00DB685F" w:rsidRDefault="00DB685F" w:rsidP="00DB685F">
      <w:r>
        <w:t>5.3</w:t>
      </w:r>
      <w:r>
        <w:tab/>
        <w:t>S-52 ECDIS Chart 1</w:t>
      </w:r>
      <w:r w:rsidR="00DC30A4">
        <w:t xml:space="preserve"> Issues</w:t>
      </w:r>
    </w:p>
    <w:p w:rsidR="009853F9" w:rsidRDefault="009853F9" w:rsidP="00DB685F">
      <w:r>
        <w:t>Outstanding action which is currently being worked on.</w:t>
      </w:r>
    </w:p>
    <w:p w:rsidR="009853F9" w:rsidRDefault="009853F9" w:rsidP="00DB685F"/>
    <w:p w:rsidR="00DB685F" w:rsidRDefault="00DB685F" w:rsidP="00DB685F">
      <w:r>
        <w:t>5.4A</w:t>
      </w:r>
      <w:r>
        <w:tab/>
        <w:t>UOC Revision to Reflect Changes i</w:t>
      </w:r>
      <w:r w:rsidR="00DC30A4">
        <w:t>n S-52 Edition 4.0</w:t>
      </w:r>
    </w:p>
    <w:p w:rsidR="00025117" w:rsidRDefault="00025117" w:rsidP="00DB685F">
      <w:r>
        <w:t>The Chair reported that the symbol</w:t>
      </w:r>
      <w:r w:rsidRPr="00025117">
        <w:t xml:space="preserve"> instruction for anchorage areas </w:t>
      </w:r>
      <w:r>
        <w:t xml:space="preserve">within the </w:t>
      </w:r>
      <w:r w:rsidR="00B97540">
        <w:t>Pre Lib</w:t>
      </w:r>
      <w:r w:rsidRPr="00025117">
        <w:t xml:space="preserve"> 3.4 did not permit the text from the object name to display on the ECDIS screen.</w:t>
      </w:r>
      <w:r w:rsidR="00B97540">
        <w:t xml:space="preserve">  The UOC recommended to </w:t>
      </w:r>
      <w:r w:rsidR="00B97540" w:rsidRPr="00B97540">
        <w:t>e</w:t>
      </w:r>
      <w:r w:rsidR="00B97540">
        <w:t>ncode</w:t>
      </w:r>
      <w:r w:rsidR="00B97540" w:rsidRPr="00B97540">
        <w:t xml:space="preserve"> of sea areas using the same geometry so the anchorage</w:t>
      </w:r>
      <w:r w:rsidR="00B97540">
        <w:t xml:space="preserve"> name would display</w:t>
      </w:r>
      <w:r w:rsidR="00B97540" w:rsidRPr="00B97540">
        <w:t xml:space="preserve"> with</w:t>
      </w:r>
      <w:r w:rsidR="00B97540">
        <w:t xml:space="preserve">out the need to perform a pick </w:t>
      </w:r>
      <w:r w:rsidR="00B97540" w:rsidRPr="00B97540">
        <w:t>report</w:t>
      </w:r>
      <w:r w:rsidR="00B97540">
        <w:t xml:space="preserve">.  </w:t>
      </w:r>
      <w:proofErr w:type="spellStart"/>
      <w:r w:rsidR="00B97540">
        <w:t>Pres</w:t>
      </w:r>
      <w:proofErr w:type="spellEnd"/>
      <w:r w:rsidR="00B97540">
        <w:t xml:space="preserve"> Lib Ed 4.0 </w:t>
      </w:r>
      <w:r w:rsidR="00B97540" w:rsidRPr="00B97540">
        <w:t>addressed the</w:t>
      </w:r>
      <w:r w:rsidR="00B97540">
        <w:t xml:space="preserve"> </w:t>
      </w:r>
      <w:r w:rsidR="00B97540" w:rsidRPr="00B97540">
        <w:t>issues</w:t>
      </w:r>
      <w:r w:rsidR="00B97540">
        <w:t xml:space="preserve"> </w:t>
      </w:r>
      <w:r w:rsidR="00B97540" w:rsidRPr="00B97540">
        <w:t>an</w:t>
      </w:r>
      <w:r w:rsidR="00B97540">
        <w:t xml:space="preserve">d appropriate changes need to be reflected in the UOC. </w:t>
      </w:r>
    </w:p>
    <w:p w:rsidR="00B97540" w:rsidRDefault="00B97540" w:rsidP="00DB685F">
      <w:r>
        <w:t xml:space="preserve">Recommended that:  </w:t>
      </w:r>
    </w:p>
    <w:p w:rsidR="00B97540" w:rsidRDefault="00B97540" w:rsidP="00DB685F">
      <w:pPr>
        <w:pStyle w:val="ListParagraph"/>
        <w:numPr>
          <w:ilvl w:val="0"/>
          <w:numId w:val="1"/>
        </w:numPr>
      </w:pPr>
      <w:r>
        <w:t xml:space="preserve">that HO’s </w:t>
      </w:r>
      <w:r w:rsidRPr="00B97540">
        <w:t>remove named sea areas covering anchorage</w:t>
      </w:r>
      <w:r>
        <w:t>,</w:t>
      </w:r>
    </w:p>
    <w:p w:rsidR="00B97540" w:rsidRDefault="00B97540" w:rsidP="00DB685F">
      <w:pPr>
        <w:pStyle w:val="ListParagraph"/>
        <w:numPr>
          <w:ilvl w:val="0"/>
          <w:numId w:val="1"/>
        </w:numPr>
      </w:pPr>
      <w:proofErr w:type="gramStart"/>
      <w:r w:rsidRPr="00B97540">
        <w:t>the</w:t>
      </w:r>
      <w:proofErr w:type="gramEnd"/>
      <w:r>
        <w:t xml:space="preserve"> </w:t>
      </w:r>
      <w:r w:rsidRPr="00B97540">
        <w:t>2nd</w:t>
      </w:r>
      <w:r>
        <w:t xml:space="preserve"> </w:t>
      </w:r>
      <w:r w:rsidRPr="00B97540">
        <w:t>Remarks bullet</w:t>
      </w:r>
      <w:r>
        <w:t xml:space="preserve"> </w:t>
      </w:r>
      <w:r w:rsidRPr="00B97540">
        <w:t>related to double encoding of SEAARE in</w:t>
      </w:r>
      <w:r>
        <w:t xml:space="preserve"> </w:t>
      </w:r>
      <w:r w:rsidRPr="00B97540">
        <w:t>UOC clause9.2,</w:t>
      </w:r>
      <w:r>
        <w:t xml:space="preserve"> a</w:t>
      </w:r>
      <w:r w:rsidRPr="00B97540">
        <w:t>nchorages and prohibited/restricted anchorages; moorings</w:t>
      </w:r>
      <w:r>
        <w:t xml:space="preserve"> </w:t>
      </w:r>
      <w:r w:rsidRPr="00B97540">
        <w:t>be deleted.</w:t>
      </w:r>
    </w:p>
    <w:p w:rsidR="00DC3C0B" w:rsidRDefault="00B97540" w:rsidP="00DB685F">
      <w:pPr>
        <w:pStyle w:val="ListParagraph"/>
        <w:numPr>
          <w:ilvl w:val="0"/>
          <w:numId w:val="1"/>
        </w:numPr>
      </w:pPr>
      <w:r w:rsidRPr="00B97540">
        <w:t>the advice in the UOC at clause 2.5 be</w:t>
      </w:r>
      <w:r w:rsidR="00581C4A">
        <w:t xml:space="preserve"> updated</w:t>
      </w:r>
      <w:r w:rsidR="004B17B1">
        <w:t xml:space="preserve"> to reflect this change</w:t>
      </w:r>
    </w:p>
    <w:p w:rsidR="00DC3C0B" w:rsidRDefault="00B97540" w:rsidP="00DB685F">
      <w:pPr>
        <w:pStyle w:val="ListParagraph"/>
        <w:numPr>
          <w:ilvl w:val="0"/>
          <w:numId w:val="1"/>
        </w:numPr>
      </w:pPr>
      <w:r>
        <w:t xml:space="preserve">a </w:t>
      </w:r>
      <w:r w:rsidRPr="00B97540">
        <w:t>revi</w:t>
      </w:r>
      <w:r>
        <w:t xml:space="preserve">ew the UOC </w:t>
      </w:r>
      <w:r w:rsidR="00DC3C0B">
        <w:t xml:space="preserve">be undertaken </w:t>
      </w:r>
      <w:r>
        <w:t>for encoding that were</w:t>
      </w:r>
      <w:r w:rsidRPr="00B97540">
        <w:t xml:space="preserve"> designed to reduce alarms in ECDIS</w:t>
      </w:r>
    </w:p>
    <w:p w:rsidR="00B97540" w:rsidRDefault="00DC3C0B" w:rsidP="00DB685F">
      <w:pPr>
        <w:pStyle w:val="ListParagraph"/>
        <w:numPr>
          <w:ilvl w:val="0"/>
          <w:numId w:val="1"/>
        </w:numPr>
      </w:pPr>
      <w:proofErr w:type="gramStart"/>
      <w:r>
        <w:t>prepare</w:t>
      </w:r>
      <w:proofErr w:type="gramEnd"/>
      <w:r w:rsidR="00B97540">
        <w:t xml:space="preserve"> a </w:t>
      </w:r>
      <w:r>
        <w:t>new “</w:t>
      </w:r>
      <w:r w:rsidR="00B97540">
        <w:t>Revision edition</w:t>
      </w:r>
      <w:r>
        <w:t>”</w:t>
      </w:r>
      <w:r w:rsidR="00B97540">
        <w:t xml:space="preserve"> of the UOC.</w:t>
      </w:r>
    </w:p>
    <w:p w:rsidR="00025117" w:rsidRPr="00CE0071" w:rsidRDefault="004B17B1" w:rsidP="00DB685F">
      <w:pPr>
        <w:rPr>
          <w:b/>
          <w:i/>
        </w:rPr>
      </w:pPr>
      <w:r w:rsidRPr="00CE0071">
        <w:rPr>
          <w:b/>
          <w:i/>
        </w:rPr>
        <w:t xml:space="preserve">The meeting agreed the proposed changes and that </w:t>
      </w:r>
      <w:r w:rsidR="00B24D8B">
        <w:rPr>
          <w:b/>
          <w:i/>
        </w:rPr>
        <w:t>they should be included in the</w:t>
      </w:r>
      <w:r w:rsidRPr="00CE0071">
        <w:rPr>
          <w:b/>
          <w:i/>
        </w:rPr>
        <w:t xml:space="preserve"> new edition of the UOC</w:t>
      </w:r>
      <w:r w:rsidR="00B24D8B">
        <w:rPr>
          <w:b/>
          <w:i/>
        </w:rPr>
        <w:t xml:space="preserve"> under preparation</w:t>
      </w:r>
      <w:r w:rsidRPr="00CE0071">
        <w:rPr>
          <w:b/>
          <w:i/>
        </w:rPr>
        <w:t xml:space="preserve">.  </w:t>
      </w:r>
    </w:p>
    <w:p w:rsidR="004B17B1" w:rsidRDefault="004B17B1" w:rsidP="00DB685F">
      <w:r>
        <w:t xml:space="preserve">RF – need to provide additional encoding guidance to prevent double encoding. </w:t>
      </w:r>
    </w:p>
    <w:p w:rsidR="004B17B1" w:rsidRPr="004B17B1" w:rsidRDefault="0030035A" w:rsidP="00DB685F">
      <w:pPr>
        <w:rPr>
          <w:b/>
          <w:i/>
        </w:rPr>
      </w:pPr>
      <w:proofErr w:type="gramStart"/>
      <w:r>
        <w:t>5.4A</w:t>
      </w:r>
      <w:r>
        <w:rPr>
          <w:b/>
          <w:i/>
        </w:rPr>
        <w:t xml:space="preserve">  </w:t>
      </w:r>
      <w:r w:rsidR="004B17B1">
        <w:rPr>
          <w:b/>
          <w:i/>
        </w:rPr>
        <w:t>Action</w:t>
      </w:r>
      <w:proofErr w:type="gramEnd"/>
      <w:r w:rsidR="004B17B1">
        <w:rPr>
          <w:b/>
          <w:i/>
        </w:rPr>
        <w:t>: P</w:t>
      </w:r>
      <w:r w:rsidR="0048069D">
        <w:rPr>
          <w:b/>
          <w:i/>
        </w:rPr>
        <w:t>roduce an EB giving</w:t>
      </w:r>
      <w:r w:rsidR="004B17B1" w:rsidRPr="004B17B1">
        <w:rPr>
          <w:b/>
          <w:i/>
        </w:rPr>
        <w:t xml:space="preserve"> advice on issues raised in paper 5.4A dea</w:t>
      </w:r>
      <w:r w:rsidR="0048069D">
        <w:rPr>
          <w:b/>
          <w:i/>
        </w:rPr>
        <w:t>ling with SEAARE,</w:t>
      </w:r>
      <w:r w:rsidR="004B17B1" w:rsidRPr="004B17B1">
        <w:rPr>
          <w:b/>
          <w:i/>
        </w:rPr>
        <w:t xml:space="preserve"> prohibited/restricted anchorages, moorings </w:t>
      </w:r>
      <w:proofErr w:type="spellStart"/>
      <w:r w:rsidR="0048069D">
        <w:rPr>
          <w:b/>
          <w:i/>
        </w:rPr>
        <w:t>etc</w:t>
      </w:r>
      <w:proofErr w:type="spellEnd"/>
      <w:r w:rsidR="0048069D">
        <w:rPr>
          <w:b/>
          <w:i/>
        </w:rPr>
        <w:t xml:space="preserve"> </w:t>
      </w:r>
      <w:r w:rsidR="004B17B1" w:rsidRPr="004B17B1">
        <w:rPr>
          <w:b/>
          <w:i/>
        </w:rPr>
        <w:t>….</w:t>
      </w:r>
      <w:r w:rsidR="0048069D">
        <w:rPr>
          <w:b/>
          <w:i/>
        </w:rPr>
        <w:t xml:space="preserve">  Check whether changes are required in S-58, and apply </w:t>
      </w:r>
      <w:r w:rsidR="00B24D8B">
        <w:rPr>
          <w:b/>
          <w:i/>
        </w:rPr>
        <w:t xml:space="preserve">changes </w:t>
      </w:r>
      <w:r w:rsidR="0048069D">
        <w:rPr>
          <w:b/>
          <w:i/>
        </w:rPr>
        <w:t>if necessary.</w:t>
      </w:r>
    </w:p>
    <w:p w:rsidR="00581C4A" w:rsidRDefault="00581C4A" w:rsidP="00DB685F"/>
    <w:p w:rsidR="00DB685F" w:rsidRDefault="00DB685F" w:rsidP="00DB685F">
      <w:r>
        <w:t>5.4B</w:t>
      </w:r>
      <w:r>
        <w:tab/>
        <w:t>Changes to UOC 4.1.0 due to discrepancies wi</w:t>
      </w:r>
      <w:r w:rsidR="00DC30A4">
        <w:t>th S-52 PL4.0.2 [</w:t>
      </w:r>
      <w:proofErr w:type="spellStart"/>
      <w:r w:rsidR="00DC30A4">
        <w:t>Sanchaez</w:t>
      </w:r>
      <w:proofErr w:type="spellEnd"/>
      <w:r w:rsidR="00DC30A4">
        <w:t>]</w:t>
      </w:r>
    </w:p>
    <w:p w:rsidR="00DC3C0B" w:rsidRDefault="00DC3C0B" w:rsidP="00DB685F">
      <w:proofErr w:type="spellStart"/>
      <w:r w:rsidRPr="00DC3C0B">
        <w:t>A</w:t>
      </w:r>
      <w:r>
        <w:t>us</w:t>
      </w:r>
      <w:proofErr w:type="spellEnd"/>
      <w:r>
        <w:t xml:space="preserve"> proposed that</w:t>
      </w:r>
      <w:r w:rsidRPr="00DC3C0B">
        <w:t xml:space="preserve"> number of ENC display and ECDIS’ alarm related improvements introduced by</w:t>
      </w:r>
      <w:r>
        <w:t xml:space="preserve"> </w:t>
      </w:r>
      <w:r w:rsidRPr="00DC3C0B">
        <w:t>S-52 PL 4.0 (July 2017)</w:t>
      </w:r>
      <w:r>
        <w:t xml:space="preserve"> </w:t>
      </w:r>
      <w:r w:rsidRPr="00DC3C0B">
        <w:t>had</w:t>
      </w:r>
      <w:r>
        <w:t xml:space="preserve"> </w:t>
      </w:r>
      <w:r w:rsidRPr="00DC3C0B">
        <w:t xml:space="preserve">an impact on the content of S-57 Appendix B.1, Annex </w:t>
      </w:r>
      <w:proofErr w:type="gramStart"/>
      <w:r w:rsidRPr="00DC3C0B">
        <w:t>A</w:t>
      </w:r>
      <w:proofErr w:type="gramEnd"/>
      <w:r w:rsidRPr="00DC3C0B">
        <w:t xml:space="preserve"> (UOC).</w:t>
      </w:r>
      <w:r>
        <w:t xml:space="preserve"> Proposed the following changes to the UOC:</w:t>
      </w:r>
    </w:p>
    <w:p w:rsidR="00DC3C0B" w:rsidRDefault="00DC3C0B" w:rsidP="00DC3C0B">
      <w:r>
        <w:t>Changes to UOC for;</w:t>
      </w:r>
    </w:p>
    <w:p w:rsidR="00DC3C0B" w:rsidRDefault="00DC3C0B" w:rsidP="00DC3C0B">
      <w:pPr>
        <w:pStyle w:val="ListParagraph"/>
        <w:numPr>
          <w:ilvl w:val="0"/>
          <w:numId w:val="3"/>
        </w:numPr>
      </w:pPr>
      <w:r w:rsidRPr="00DC3C0B">
        <w:t>2.6.1.1 –1) third bullet point</w:t>
      </w:r>
      <w:r w:rsidR="004B17B1">
        <w:t xml:space="preserve"> </w:t>
      </w:r>
      <w:r w:rsidRPr="00DC3C0B">
        <w:t>2.6.2.2 –7.2.6.2.3 –8. &amp; 11. b)</w:t>
      </w:r>
      <w:r>
        <w:t xml:space="preserve"> </w:t>
      </w:r>
      <w:r w:rsidRPr="00DC3C0B">
        <w:t>2.6.</w:t>
      </w:r>
    </w:p>
    <w:p w:rsidR="00DC3C0B" w:rsidRDefault="00DC3C0B" w:rsidP="00DC3C0B">
      <w:pPr>
        <w:pStyle w:val="ListParagraph"/>
        <w:numPr>
          <w:ilvl w:val="0"/>
          <w:numId w:val="2"/>
        </w:numPr>
      </w:pPr>
      <w:r w:rsidRPr="00DC3C0B">
        <w:t>6. 4.6.5 –</w:t>
      </w:r>
      <w:r>
        <w:t xml:space="preserve"> </w:t>
      </w:r>
      <w:r w:rsidRPr="00DC3C0B">
        <w:t>Remarks second bullet point</w:t>
      </w:r>
      <w:r>
        <w:t xml:space="preserve"> </w:t>
      </w:r>
    </w:p>
    <w:p w:rsidR="00DC3C0B" w:rsidRDefault="00DC3C0B" w:rsidP="00DC3C0B">
      <w:pPr>
        <w:pStyle w:val="ListParagraph"/>
        <w:numPr>
          <w:ilvl w:val="0"/>
          <w:numId w:val="2"/>
        </w:numPr>
      </w:pPr>
      <w:r w:rsidRPr="00DC3C0B">
        <w:lastRenderedPageBreak/>
        <w:t>6 –</w:t>
      </w:r>
      <w:r>
        <w:t xml:space="preserve"> </w:t>
      </w:r>
      <w:r w:rsidRPr="00DC3C0B">
        <w:t>Remarks second bullet point</w:t>
      </w:r>
    </w:p>
    <w:p w:rsidR="00DC3C0B" w:rsidRDefault="00DC3C0B" w:rsidP="00DC3C0B">
      <w:pPr>
        <w:pStyle w:val="ListParagraph"/>
        <w:numPr>
          <w:ilvl w:val="0"/>
          <w:numId w:val="2"/>
        </w:numPr>
      </w:pPr>
      <w:r w:rsidRPr="00DC3C0B">
        <w:t>4.6.5 –Remarks second bullet poin</w:t>
      </w:r>
      <w:r>
        <w:t>t</w:t>
      </w:r>
    </w:p>
    <w:p w:rsidR="00DC3C0B" w:rsidRDefault="00DC3C0B" w:rsidP="00DC3C0B">
      <w:pPr>
        <w:pStyle w:val="ListParagraph"/>
        <w:numPr>
          <w:ilvl w:val="0"/>
          <w:numId w:val="2"/>
        </w:numPr>
      </w:pPr>
      <w:r w:rsidRPr="00DC3C0B">
        <w:t>4.8.13 –Remarks third bullet point</w:t>
      </w:r>
    </w:p>
    <w:p w:rsidR="00DC3C0B" w:rsidRDefault="00DC3C0B" w:rsidP="00DC3C0B">
      <w:pPr>
        <w:pStyle w:val="ListParagraph"/>
        <w:numPr>
          <w:ilvl w:val="0"/>
          <w:numId w:val="2"/>
        </w:numPr>
      </w:pPr>
      <w:r w:rsidRPr="00DC3C0B">
        <w:t>6.2.1</w:t>
      </w:r>
      <w:r>
        <w:t xml:space="preserve"> - </w:t>
      </w:r>
    </w:p>
    <w:p w:rsidR="004B17B1" w:rsidRPr="00CE0071" w:rsidRDefault="004B17B1" w:rsidP="004B17B1">
      <w:pPr>
        <w:rPr>
          <w:b/>
          <w:i/>
        </w:rPr>
      </w:pPr>
      <w:r w:rsidRPr="00CE0071">
        <w:rPr>
          <w:b/>
          <w:i/>
        </w:rPr>
        <w:t>The meeting agreed the proposed changes</w:t>
      </w:r>
      <w:r w:rsidR="00CE0071">
        <w:rPr>
          <w:b/>
          <w:i/>
        </w:rPr>
        <w:t xml:space="preserve"> in paper 5.4B.</w:t>
      </w:r>
      <w:r w:rsidRPr="00CE0071">
        <w:rPr>
          <w:b/>
          <w:i/>
        </w:rPr>
        <w:t xml:space="preserve"> (HP to</w:t>
      </w:r>
      <w:r w:rsidR="00226E34">
        <w:rPr>
          <w:b/>
          <w:i/>
        </w:rPr>
        <w:t xml:space="preserve"> check 6.2.1. CSP</w:t>
      </w:r>
      <w:r w:rsidRPr="00CE0071">
        <w:rPr>
          <w:b/>
          <w:i/>
        </w:rPr>
        <w:t xml:space="preserve"> to ensure that it is correct).</w:t>
      </w:r>
    </w:p>
    <w:p w:rsidR="004B17B1" w:rsidRPr="00E34ADF" w:rsidRDefault="00E34ADF" w:rsidP="00DB685F">
      <w:pPr>
        <w:rPr>
          <w:b/>
          <w:i/>
        </w:rPr>
      </w:pPr>
      <w:r w:rsidRPr="00E34ADF">
        <w:rPr>
          <w:b/>
          <w:i/>
        </w:rPr>
        <w:t>Action: Include the editorial changes in paper 5.4B, into the new edition of the UOC under preparation.  [IHO Sec] - HP to check 6.2.1. CSP to ensure that it is correct]</w:t>
      </w:r>
    </w:p>
    <w:p w:rsidR="00E34ADF" w:rsidRDefault="00E34ADF" w:rsidP="00DB685F"/>
    <w:p w:rsidR="00133B7F" w:rsidRDefault="00DB685F" w:rsidP="00DB685F">
      <w:r>
        <w:t>5.5</w:t>
      </w:r>
      <w:r>
        <w:tab/>
        <w:t>Proposal to Create a New EN</w:t>
      </w:r>
      <w:r w:rsidR="00DC30A4">
        <w:t>C Distribution Protocol</w:t>
      </w:r>
    </w:p>
    <w:p w:rsidR="006B2D27" w:rsidRDefault="00133B7F" w:rsidP="00DB685F">
      <w:r>
        <w:t>MX</w:t>
      </w:r>
      <w:r w:rsidR="00372D0C">
        <w:t xml:space="preserve"> reported that in order to overcome the inconsistencies with the distribution of ENC by different data providers, they</w:t>
      </w:r>
      <w:r>
        <w:t xml:space="preserve"> have devised a way to integrate the data </w:t>
      </w:r>
      <w:r w:rsidR="00372D0C" w:rsidRPr="00372D0C">
        <w:t>and p</w:t>
      </w:r>
      <w:r w:rsidR="00372D0C">
        <w:t>ermits from different DSPs so that it appears that</w:t>
      </w:r>
      <w:r w:rsidR="00372D0C" w:rsidRPr="00372D0C">
        <w:t xml:space="preserve"> they are from a single source.</w:t>
      </w:r>
      <w:r w:rsidR="00372D0C">
        <w:t xml:space="preserve">  They propose to</w:t>
      </w:r>
      <w:r w:rsidR="00EE0A93">
        <w:t xml:space="preserve"> replace the ID of</w:t>
      </w:r>
      <w:r w:rsidR="00372D0C" w:rsidRPr="00372D0C">
        <w:t xml:space="preserve"> DSP</w:t>
      </w:r>
      <w:r w:rsidR="00EE0A93">
        <w:t xml:space="preserve">’s </w:t>
      </w:r>
      <w:r w:rsidR="00372D0C" w:rsidRPr="00372D0C">
        <w:t>in the “</w:t>
      </w:r>
      <w:proofErr w:type="spellStart"/>
      <w:r w:rsidR="00372D0C" w:rsidRPr="00372D0C">
        <w:t>SERIAL.ENC”and</w:t>
      </w:r>
      <w:proofErr w:type="spellEnd"/>
      <w:r w:rsidR="00372D0C" w:rsidRPr="00372D0C">
        <w:t xml:space="preserve"> “</w:t>
      </w:r>
      <w:proofErr w:type="spellStart"/>
      <w:r w:rsidR="00372D0C" w:rsidRPr="00372D0C">
        <w:t>PERMIT.TXT”files</w:t>
      </w:r>
      <w:proofErr w:type="spellEnd"/>
      <w:r w:rsidR="00372D0C" w:rsidRPr="00372D0C">
        <w:t xml:space="preserve"> of the S-63 IHO Protection Scheme with a two-character Distributor ID.</w:t>
      </w:r>
    </w:p>
    <w:p w:rsidR="006B2D27" w:rsidRDefault="00133B7F" w:rsidP="00DB685F">
      <w:r>
        <w:t>CN requested that their proposal</w:t>
      </w:r>
      <w:r w:rsidR="00EE0A93">
        <w:t xml:space="preserve"> be considered for implementation for the next </w:t>
      </w:r>
      <w:r w:rsidR="00EE0A93" w:rsidRPr="00EE0A93">
        <w:t>S-63</w:t>
      </w:r>
      <w:r w:rsidR="00EE0A93">
        <w:t xml:space="preserve"> revision and for inclusion in S-101.</w:t>
      </w:r>
      <w:r>
        <w:t xml:space="preserve">  </w:t>
      </w:r>
    </w:p>
    <w:p w:rsidR="0014301D" w:rsidRDefault="0014301D" w:rsidP="00DB685F">
      <w:r>
        <w:t>HP proposed that this type of service has already been implemented by many VARS. He proposed that there was no need to make changes to S-63.  Creating new catalogue formats would require an S-63 update and this would require wide reaching ECDIS updates.</w:t>
      </w:r>
    </w:p>
    <w:p w:rsidR="00CC1243" w:rsidRDefault="0014301D" w:rsidP="00DB685F">
      <w:r>
        <w:t>RS (</w:t>
      </w:r>
      <w:proofErr w:type="spellStart"/>
      <w:r>
        <w:t>Primar</w:t>
      </w:r>
      <w:proofErr w:type="spellEnd"/>
      <w:r>
        <w:t>)</w:t>
      </w:r>
      <w:r w:rsidR="00CC1243">
        <w:t xml:space="preserve"> noted that many of the existing RENCS / VARs have already implemented</w:t>
      </w:r>
      <w:r>
        <w:t xml:space="preserve"> the proposal whereby</w:t>
      </w:r>
      <w:r w:rsidR="00CC1243">
        <w:t xml:space="preserve"> distributors have developed dedicated services for different market segments</w:t>
      </w:r>
      <w:r>
        <w:t>.  He invited</w:t>
      </w:r>
      <w:r w:rsidR="00CC1243">
        <w:t xml:space="preserve"> CN should discuss with </w:t>
      </w:r>
      <w:proofErr w:type="spellStart"/>
      <w:r w:rsidR="00CC1243">
        <w:t>Primar</w:t>
      </w:r>
      <w:proofErr w:type="spellEnd"/>
      <w:r w:rsidR="00CC1243">
        <w:t xml:space="preserve"> as to how their proposal could be implemented without making changes to S-63.    KHOA proposed that the paper should be reported to the WENDWG and the </w:t>
      </w:r>
      <w:r>
        <w:t>S-100</w:t>
      </w:r>
      <w:r w:rsidR="00CC1243">
        <w:t>WG.</w:t>
      </w:r>
      <w:r>
        <w:t xml:space="preserve">  </w:t>
      </w:r>
      <w:proofErr w:type="spellStart"/>
      <w:r>
        <w:t>Primar</w:t>
      </w:r>
      <w:proofErr w:type="spellEnd"/>
      <w:r>
        <w:t xml:space="preserve"> reminded the meeting of the IMO maritime </w:t>
      </w:r>
      <w:proofErr w:type="spellStart"/>
      <w:r>
        <w:t>prtfolios</w:t>
      </w:r>
      <w:proofErr w:type="spellEnd"/>
      <w:r>
        <w:t>.</w:t>
      </w:r>
    </w:p>
    <w:p w:rsidR="0014301D" w:rsidRPr="0014301D" w:rsidRDefault="0014301D" w:rsidP="00DB685F">
      <w:pPr>
        <w:rPr>
          <w:b/>
          <w:i/>
        </w:rPr>
      </w:pPr>
      <w:r w:rsidRPr="0014301D">
        <w:rPr>
          <w:b/>
          <w:i/>
        </w:rPr>
        <w:t>Action: Submit paper 5.5 (New ENC Distribution Protocol)</w:t>
      </w:r>
      <w:r>
        <w:rPr>
          <w:b/>
          <w:i/>
        </w:rPr>
        <w:t xml:space="preserve"> </w:t>
      </w:r>
      <w:r w:rsidRPr="0014301D">
        <w:rPr>
          <w:b/>
          <w:i/>
        </w:rPr>
        <w:t>to the WENDWG for consideration.  (CN)</w:t>
      </w:r>
    </w:p>
    <w:p w:rsidR="00CC1243" w:rsidRDefault="00CC1243" w:rsidP="00DB685F"/>
    <w:p w:rsidR="00EE0A93" w:rsidRDefault="00EE0A93" w:rsidP="00DB685F"/>
    <w:p w:rsidR="00DB685F" w:rsidRDefault="00DB685F" w:rsidP="00DB685F">
      <w:r>
        <w:t>5.6</w:t>
      </w:r>
      <w:r>
        <w:tab/>
        <w:t>Blue Light in S-52</w:t>
      </w:r>
      <w:r w:rsidR="00EE0A93">
        <w:t xml:space="preserve"> </w:t>
      </w:r>
      <w:r>
        <w:t>[</w:t>
      </w:r>
      <w:r w:rsidR="00DC30A4">
        <w:t>Richardson]</w:t>
      </w:r>
    </w:p>
    <w:p w:rsidR="00EE0A93" w:rsidRDefault="00D932B3" w:rsidP="00DB685F">
      <w:r>
        <w:t>IC-ENC reported that conditional a CSP</w:t>
      </w:r>
      <w:r w:rsidRPr="00D932B3">
        <w:t xml:space="preserve"> is</w:t>
      </w:r>
      <w:r>
        <w:t xml:space="preserve"> </w:t>
      </w:r>
      <w:r w:rsidRPr="00D932B3">
        <w:t>included</w:t>
      </w:r>
      <w:r>
        <w:t xml:space="preserve"> </w:t>
      </w:r>
      <w:r w:rsidRPr="00D932B3">
        <w:t>in theS-52Preslib Part I at 13.2.4.</w:t>
      </w:r>
      <w:r>
        <w:t xml:space="preserve"> </w:t>
      </w:r>
      <w:proofErr w:type="gramStart"/>
      <w:r>
        <w:t>for</w:t>
      </w:r>
      <w:proofErr w:type="gramEnd"/>
      <w:r>
        <w:t xml:space="preserve"> the </w:t>
      </w:r>
      <w:r w:rsidR="00C45BA3">
        <w:t xml:space="preserve">display of </w:t>
      </w:r>
      <w:r w:rsidRPr="00D932B3">
        <w:t>blue and yellow lights,</w:t>
      </w:r>
      <w:r w:rsidR="00C45BA3">
        <w:t xml:space="preserve"> </w:t>
      </w:r>
      <w:r w:rsidRPr="00D932B3">
        <w:t>is covered i</w:t>
      </w:r>
      <w:r w:rsidR="00C45BA3">
        <w:t>n the tables for the CSP but are</w:t>
      </w:r>
      <w:r w:rsidRPr="00D932B3">
        <w:t xml:space="preserve"> not present within the </w:t>
      </w:r>
      <w:r w:rsidR="00C45BA3">
        <w:t xml:space="preserve">associated </w:t>
      </w:r>
      <w:r w:rsidRPr="00D932B3">
        <w:t>diagrams.</w:t>
      </w:r>
      <w:r w:rsidR="00ED2DBD">
        <w:t xml:space="preserve">   HG (7Cs) </w:t>
      </w:r>
      <w:r w:rsidR="009853F9">
        <w:t>requested that the blue colour needs proper monitor calibration upgrades which will have a large implications for OEMs.</w:t>
      </w:r>
    </w:p>
    <w:p w:rsidR="00C45BA3" w:rsidRPr="009853F9" w:rsidRDefault="00C45BA3" w:rsidP="00DB685F">
      <w:pPr>
        <w:rPr>
          <w:b/>
        </w:rPr>
      </w:pPr>
      <w:r w:rsidRPr="009853F9">
        <w:rPr>
          <w:b/>
        </w:rPr>
        <w:t>Decision:</w:t>
      </w:r>
      <w:r w:rsidR="009853F9" w:rsidRPr="009853F9">
        <w:rPr>
          <w:b/>
        </w:rPr>
        <w:t xml:space="preserve">  This will require an upgrade to the PL and to ECDIS systems.  It was decided that the proposals should be forwarded to the S-101 for consideration.</w:t>
      </w:r>
    </w:p>
    <w:p w:rsidR="00EE0A93" w:rsidRDefault="00EE0A93" w:rsidP="00DB685F"/>
    <w:p w:rsidR="00DB685F" w:rsidRDefault="00DB685F" w:rsidP="00DB685F">
      <w:r>
        <w:t>5.7</w:t>
      </w:r>
      <w:r>
        <w:tab/>
        <w:t xml:space="preserve">Naming </w:t>
      </w:r>
      <w:r w:rsidR="00DC30A4">
        <w:t>of Beach Areas</w:t>
      </w:r>
      <w:r w:rsidR="00EE0A93">
        <w:t xml:space="preserve"> </w:t>
      </w:r>
      <w:r w:rsidR="00DC30A4">
        <w:t>[Richardson]</w:t>
      </w:r>
    </w:p>
    <w:p w:rsidR="00C45BA3" w:rsidRDefault="00C45BA3" w:rsidP="00DB685F">
      <w:r>
        <w:lastRenderedPageBreak/>
        <w:t xml:space="preserve">IC-ENC reported that </w:t>
      </w:r>
      <w:r w:rsidRPr="00C45BA3">
        <w:t>Section 14 of the UOC does</w:t>
      </w:r>
      <w:r>
        <w:t xml:space="preserve"> </w:t>
      </w:r>
      <w:r w:rsidRPr="00C45BA3">
        <w:t>not provide exhaustive</w:t>
      </w:r>
      <w:r>
        <w:t xml:space="preserve"> guidance o</w:t>
      </w:r>
      <w:r w:rsidRPr="00C45BA3">
        <w:t>n how to encode names of all geographic phenomenon.</w:t>
      </w:r>
      <w:r>
        <w:t xml:space="preserve">  They proposed that the guidance from the </w:t>
      </w:r>
      <w:proofErr w:type="spellStart"/>
      <w:r>
        <w:t>Aus</w:t>
      </w:r>
      <w:proofErr w:type="spellEnd"/>
      <w:r>
        <w:t xml:space="preserve"> HO be included in the next edition of the UOC.</w:t>
      </w:r>
      <w:r w:rsidR="00CE0071">
        <w:t xml:space="preserve">  AS reminded that object name in coastline does not display in ECDIS.  </w:t>
      </w:r>
      <w:r w:rsidR="00D526FB">
        <w:t>(Agreed).</w:t>
      </w:r>
    </w:p>
    <w:p w:rsidR="00C45BA3" w:rsidRPr="004A536E" w:rsidRDefault="00ED2DBD" w:rsidP="00DB685F">
      <w:pPr>
        <w:rPr>
          <w:b/>
          <w:i/>
        </w:rPr>
      </w:pPr>
      <w:r w:rsidRPr="00ED2DBD">
        <w:t xml:space="preserve">5.7. </w:t>
      </w:r>
      <w:r w:rsidR="00C45BA3" w:rsidRPr="004A536E">
        <w:rPr>
          <w:b/>
          <w:i/>
        </w:rPr>
        <w:t xml:space="preserve">Action:  </w:t>
      </w:r>
      <w:r w:rsidR="00D526FB">
        <w:rPr>
          <w:b/>
          <w:i/>
        </w:rPr>
        <w:t>I</w:t>
      </w:r>
      <w:r w:rsidR="004A536E" w:rsidRPr="004A536E">
        <w:rPr>
          <w:b/>
          <w:i/>
        </w:rPr>
        <w:t>nclud</w:t>
      </w:r>
      <w:r>
        <w:rPr>
          <w:b/>
          <w:i/>
        </w:rPr>
        <w:t xml:space="preserve">e addition guidance </w:t>
      </w:r>
      <w:r w:rsidRPr="004A536E">
        <w:rPr>
          <w:b/>
          <w:i/>
        </w:rPr>
        <w:t>in section 14 of the UOC</w:t>
      </w:r>
      <w:r>
        <w:rPr>
          <w:b/>
          <w:i/>
        </w:rPr>
        <w:t>,</w:t>
      </w:r>
      <w:r w:rsidRPr="004A536E">
        <w:rPr>
          <w:b/>
          <w:i/>
        </w:rPr>
        <w:t xml:space="preserve"> </w:t>
      </w:r>
      <w:r>
        <w:rPr>
          <w:b/>
          <w:i/>
        </w:rPr>
        <w:t>on encoding SEAARE or LNDRGN;</w:t>
      </w:r>
      <w:r w:rsidR="004A536E">
        <w:rPr>
          <w:b/>
          <w:i/>
        </w:rPr>
        <w:t xml:space="preserve"> (</w:t>
      </w:r>
      <w:r>
        <w:rPr>
          <w:b/>
          <w:i/>
        </w:rPr>
        <w:t xml:space="preserve">using the </w:t>
      </w:r>
      <w:r w:rsidR="004A536E">
        <w:rPr>
          <w:b/>
          <w:i/>
        </w:rPr>
        <w:t xml:space="preserve">text </w:t>
      </w:r>
      <w:r>
        <w:rPr>
          <w:b/>
          <w:i/>
        </w:rPr>
        <w:t xml:space="preserve">provided </w:t>
      </w:r>
      <w:r w:rsidR="004A536E" w:rsidRPr="004A536E">
        <w:rPr>
          <w:b/>
          <w:i/>
        </w:rPr>
        <w:t>from the Aus</w:t>
      </w:r>
      <w:r w:rsidR="004A536E">
        <w:rPr>
          <w:b/>
          <w:i/>
        </w:rPr>
        <w:t>tralian</w:t>
      </w:r>
      <w:r w:rsidR="004A536E" w:rsidRPr="004A536E">
        <w:rPr>
          <w:b/>
          <w:i/>
        </w:rPr>
        <w:t xml:space="preserve"> UOC</w:t>
      </w:r>
      <w:r w:rsidR="004A536E">
        <w:rPr>
          <w:b/>
          <w:i/>
        </w:rPr>
        <w:t>)</w:t>
      </w:r>
      <w:r w:rsidR="004A536E" w:rsidRPr="004A536E">
        <w:rPr>
          <w:b/>
          <w:i/>
        </w:rPr>
        <w:t>.  Report this to the S-101PT</w:t>
      </w:r>
      <w:r w:rsidR="00D526FB">
        <w:rPr>
          <w:b/>
          <w:i/>
        </w:rPr>
        <w:t xml:space="preserve"> for their information.</w:t>
      </w:r>
    </w:p>
    <w:p w:rsidR="00CE0071" w:rsidRDefault="00CE0071" w:rsidP="00DB685F"/>
    <w:p w:rsidR="00DB685F" w:rsidRDefault="00DB685F" w:rsidP="00DB685F">
      <w:r>
        <w:t>5.8</w:t>
      </w:r>
      <w:r>
        <w:tab/>
        <w:t>SCAMIN o</w:t>
      </w:r>
      <w:r w:rsidR="00DC30A4">
        <w:t>n Aggregations</w:t>
      </w:r>
      <w:r w:rsidR="00CE260D">
        <w:t xml:space="preserve"> </w:t>
      </w:r>
      <w:r w:rsidR="00DC30A4">
        <w:t>[Richardson]</w:t>
      </w:r>
    </w:p>
    <w:p w:rsidR="00CE260D" w:rsidRDefault="004A536E" w:rsidP="00DB685F">
      <w:r>
        <w:t xml:space="preserve">IC-ENC proposed that checks should </w:t>
      </w:r>
      <w:r w:rsidR="00CE260D">
        <w:t>be included in S-58 for;</w:t>
      </w:r>
    </w:p>
    <w:p w:rsidR="004A536E" w:rsidRDefault="00CE260D" w:rsidP="007F339B">
      <w:pPr>
        <w:pStyle w:val="ListParagraph"/>
        <w:numPr>
          <w:ilvl w:val="0"/>
          <w:numId w:val="11"/>
        </w:numPr>
      </w:pPr>
      <w:proofErr w:type="gramStart"/>
      <w:r w:rsidRPr="00CE260D">
        <w:t>each</w:t>
      </w:r>
      <w:proofErr w:type="gramEnd"/>
      <w:r w:rsidRPr="00CE260D">
        <w:t xml:space="preserve"> C_AGGR which references NAVLNE AND RECTRC objects where the value of SCAMIN is not</w:t>
      </w:r>
      <w:r>
        <w:t xml:space="preserve"> </w:t>
      </w:r>
      <w:r w:rsidRPr="00CE260D">
        <w:t>identical across all objects referenced</w:t>
      </w:r>
      <w:r w:rsidR="007F339B">
        <w:t xml:space="preserve">. </w:t>
      </w:r>
      <w:r w:rsidR="007F339B" w:rsidRPr="007F339B">
        <w:rPr>
          <w:b/>
        </w:rPr>
        <w:t>– Proposal not agreed.</w:t>
      </w:r>
    </w:p>
    <w:p w:rsidR="00CE260D" w:rsidRPr="007F339B" w:rsidRDefault="00CE260D" w:rsidP="007F339B">
      <w:pPr>
        <w:pStyle w:val="ListParagraph"/>
        <w:numPr>
          <w:ilvl w:val="0"/>
          <w:numId w:val="11"/>
        </w:numPr>
        <w:rPr>
          <w:b/>
        </w:rPr>
      </w:pPr>
      <w:r w:rsidRPr="00CE260D">
        <w:t>each C_AGGR which references any of the following objects DWRTCL, DWRTPT, ISTZNE, PRCARE, TSELNE, TSEZNE, TSSBND, TSSCRS, TSSLPT, TSSRON where the value of SCAMIN is not identical across all objects ref</w:t>
      </w:r>
      <w:r w:rsidR="007F339B">
        <w:t xml:space="preserve">erenced – </w:t>
      </w:r>
      <w:r w:rsidR="007F339B" w:rsidRPr="007F339B">
        <w:rPr>
          <w:b/>
        </w:rPr>
        <w:t>To hold in abeyance for the next edition – add to the list of proposals for next edition.</w:t>
      </w:r>
    </w:p>
    <w:p w:rsidR="00CE260D" w:rsidRDefault="00CE260D" w:rsidP="00CE260D">
      <w:pPr>
        <w:pStyle w:val="ListParagraph"/>
      </w:pPr>
    </w:p>
    <w:p w:rsidR="00CE260D" w:rsidRPr="000E37DC" w:rsidRDefault="001C6F09" w:rsidP="00CE260D">
      <w:pPr>
        <w:rPr>
          <w:b/>
          <w:i/>
        </w:rPr>
      </w:pPr>
      <w:r w:rsidRPr="000E37DC">
        <w:rPr>
          <w:b/>
          <w:i/>
        </w:rPr>
        <w:t xml:space="preserve">** </w:t>
      </w:r>
      <w:r w:rsidR="00CE260D" w:rsidRPr="000E37DC">
        <w:rPr>
          <w:b/>
          <w:i/>
        </w:rPr>
        <w:t>Action: Include a check in S-58 to check that each C_AGGR which references NAVLNE AND RECTRC objects where the value of SCAMIN is not identical across all objects referenced.</w:t>
      </w:r>
    </w:p>
    <w:p w:rsidR="00CE260D" w:rsidRPr="007F339B" w:rsidRDefault="001C6F09" w:rsidP="00DB685F">
      <w:pPr>
        <w:rPr>
          <w:b/>
          <w:i/>
          <w:strike/>
        </w:rPr>
      </w:pPr>
      <w:r w:rsidRPr="007F339B">
        <w:rPr>
          <w:b/>
          <w:i/>
          <w:strike/>
        </w:rPr>
        <w:t xml:space="preserve">** </w:t>
      </w:r>
      <w:r w:rsidR="00CE260D" w:rsidRPr="007F339B">
        <w:rPr>
          <w:b/>
          <w:i/>
          <w:strike/>
        </w:rPr>
        <w:t>Action: Include a check in S-58 each C_AGGR which references any of the following objects DWRTCL, DWRTPT, ISTZNE, PRCARE, TSELNE, TSEZNE, TSSBND, TSSCRS, TSSLPT, TSSRON where the value of SCAMIN is not identical across all objects referenced.</w:t>
      </w:r>
    </w:p>
    <w:p w:rsidR="004A536E" w:rsidRDefault="004A536E" w:rsidP="00DB685F"/>
    <w:p w:rsidR="00DB685F" w:rsidRDefault="00DB685F" w:rsidP="00DB685F">
      <w:r>
        <w:t>5.9</w:t>
      </w:r>
      <w:r>
        <w:tab/>
        <w:t xml:space="preserve">ENCs </w:t>
      </w:r>
      <w:r w:rsidR="009853F9">
        <w:t>containing</w:t>
      </w:r>
      <w:r>
        <w:t xml:space="preserve"> too many</w:t>
      </w:r>
      <w:r w:rsidR="00CE260D">
        <w:t xml:space="preserve"> </w:t>
      </w:r>
      <w:r>
        <w:t>Spat</w:t>
      </w:r>
      <w:r w:rsidR="00CE260D">
        <w:t>ial References [Richardson]</w:t>
      </w:r>
    </w:p>
    <w:p w:rsidR="00CE260D" w:rsidRDefault="007F339B" w:rsidP="00DB685F">
      <w:r>
        <w:t xml:space="preserve">Chair – on behalf of </w:t>
      </w:r>
      <w:r w:rsidR="001C6F09">
        <w:t>I</w:t>
      </w:r>
      <w:r w:rsidR="001C6F09" w:rsidRPr="001C6F09">
        <w:t xml:space="preserve">C-ENC </w:t>
      </w:r>
      <w:r w:rsidR="001C6F09">
        <w:t xml:space="preserve">reported that they have received a number </w:t>
      </w:r>
      <w:r w:rsidR="001C6F09" w:rsidRPr="001C6F09">
        <w:t>ENC cells with more than 12499 spatial components</w:t>
      </w:r>
      <w:r w:rsidR="001C6F09">
        <w:t xml:space="preserve"> that are </w:t>
      </w:r>
      <w:r w:rsidR="001C6F09" w:rsidRPr="001C6F09">
        <w:t>referenced by an object</w:t>
      </w:r>
      <w:r w:rsidR="001C6F09">
        <w:t>.  Currently the only size restriction in S-57 and ISO 8211 is</w:t>
      </w:r>
      <w:r w:rsidR="001C6F09" w:rsidRPr="001C6F09">
        <w:t xml:space="preserve"> a maximum field length of 109-1 bytes</w:t>
      </w:r>
      <w:r>
        <w:t xml:space="preserve">.  RF – noted that this issues had been dealt with before.  See clarification in MD8.  </w:t>
      </w:r>
      <w:r w:rsidR="00634E5B">
        <w:t xml:space="preserve">The proposal was not accepted.  </w:t>
      </w:r>
    </w:p>
    <w:p w:rsidR="000B28EB" w:rsidRDefault="000B28EB" w:rsidP="00DB685F">
      <w:r>
        <w:t xml:space="preserve">IC-ENC </w:t>
      </w:r>
      <w:r w:rsidRPr="000B28EB">
        <w:t>propose</w:t>
      </w:r>
      <w:r>
        <w:t xml:space="preserve"> </w:t>
      </w:r>
      <w:r w:rsidRPr="000B28EB">
        <w:t xml:space="preserve">that guidance </w:t>
      </w:r>
      <w:r>
        <w:t>be</w:t>
      </w:r>
      <w:r w:rsidRPr="000B28EB">
        <w:t xml:space="preserve"> included in the</w:t>
      </w:r>
      <w:r>
        <w:t xml:space="preserve"> UOC and a test </w:t>
      </w:r>
      <w:r w:rsidRPr="000B28EB">
        <w:t>be included in S-64 to ensure that ECDIS</w:t>
      </w:r>
      <w:r>
        <w:t xml:space="preserve"> software are tested to ensure that they support</w:t>
      </w:r>
      <w:r w:rsidRPr="000B28EB">
        <w:t xml:space="preserve"> objects with large numbers of references</w:t>
      </w:r>
      <w:r>
        <w:t xml:space="preserve">. A new S-58 check is included </w:t>
      </w:r>
      <w:r w:rsidRPr="000B28EB">
        <w:t>to detect records</w:t>
      </w:r>
      <w:r>
        <w:t xml:space="preserve"> </w:t>
      </w:r>
      <w:r w:rsidRPr="000B28EB">
        <w:t>with more than 99,999 bytes.</w:t>
      </w:r>
    </w:p>
    <w:p w:rsidR="000B28EB" w:rsidRPr="007F339B" w:rsidRDefault="000B28EB" w:rsidP="00DB685F">
      <w:pPr>
        <w:rPr>
          <w:b/>
          <w:i/>
          <w:strike/>
        </w:rPr>
      </w:pPr>
      <w:r w:rsidRPr="007F339B">
        <w:rPr>
          <w:b/>
          <w:i/>
          <w:strike/>
        </w:rPr>
        <w:t>** Action: Publish an Encoding Bulleti</w:t>
      </w:r>
      <w:r w:rsidR="007F339B" w:rsidRPr="007F339B">
        <w:rPr>
          <w:b/>
          <w:i/>
          <w:strike/>
        </w:rPr>
        <w:t>n making producers aware of the</w:t>
      </w:r>
      <w:r w:rsidRPr="007F339B">
        <w:rPr>
          <w:b/>
          <w:i/>
          <w:strike/>
        </w:rPr>
        <w:t xml:space="preserve"> issue</w:t>
      </w:r>
      <w:r w:rsidR="007F339B" w:rsidRPr="007F339B">
        <w:rPr>
          <w:b/>
          <w:i/>
          <w:strike/>
        </w:rPr>
        <w:t xml:space="preserve"> of too many spatial references</w:t>
      </w:r>
      <w:r w:rsidRPr="007F339B">
        <w:rPr>
          <w:b/>
          <w:i/>
          <w:strike/>
        </w:rPr>
        <w:t xml:space="preserve"> and include the relevant guidance in the Use of the Object Catalogue for ENC at the next opportunity.</w:t>
      </w:r>
    </w:p>
    <w:p w:rsidR="00634E5B" w:rsidRDefault="00ED2DBD" w:rsidP="00DB685F">
      <w:pPr>
        <w:rPr>
          <w:b/>
          <w:i/>
        </w:rPr>
      </w:pPr>
      <w:r w:rsidRPr="00ED2DBD">
        <w:t xml:space="preserve">5.9 </w:t>
      </w:r>
      <w:r w:rsidR="000B28EB">
        <w:rPr>
          <w:b/>
          <w:i/>
        </w:rPr>
        <w:t>Action: Include</w:t>
      </w:r>
      <w:r w:rsidR="00634E5B">
        <w:rPr>
          <w:b/>
          <w:i/>
        </w:rPr>
        <w:t xml:space="preserve"> an additional test </w:t>
      </w:r>
      <w:r w:rsidR="000B28EB" w:rsidRPr="000B28EB">
        <w:rPr>
          <w:b/>
          <w:i/>
        </w:rPr>
        <w:t>in S-64</w:t>
      </w:r>
      <w:r w:rsidR="000B28EB">
        <w:rPr>
          <w:b/>
          <w:i/>
        </w:rPr>
        <w:t xml:space="preserve"> </w:t>
      </w:r>
      <w:r w:rsidR="009A7C31">
        <w:rPr>
          <w:b/>
          <w:i/>
        </w:rPr>
        <w:t>to check</w:t>
      </w:r>
      <w:r w:rsidR="00634E5B">
        <w:rPr>
          <w:b/>
          <w:i/>
        </w:rPr>
        <w:t xml:space="preserve"> that</w:t>
      </w:r>
      <w:r w:rsidR="009A7C31">
        <w:rPr>
          <w:b/>
          <w:i/>
        </w:rPr>
        <w:t xml:space="preserve"> systems do</w:t>
      </w:r>
      <w:r>
        <w:rPr>
          <w:b/>
          <w:i/>
        </w:rPr>
        <w:t xml:space="preserve"> no</w:t>
      </w:r>
      <w:r w:rsidR="009A7C31">
        <w:rPr>
          <w:b/>
          <w:i/>
        </w:rPr>
        <w:t>t</w:t>
      </w:r>
      <w:r w:rsidR="00634E5B">
        <w:rPr>
          <w:b/>
          <w:i/>
        </w:rPr>
        <w:t xml:space="preserve"> limit</w:t>
      </w:r>
      <w:r>
        <w:rPr>
          <w:b/>
          <w:i/>
        </w:rPr>
        <w:t xml:space="preserve"> on</w:t>
      </w:r>
      <w:r w:rsidR="00634E5B">
        <w:rPr>
          <w:b/>
          <w:i/>
        </w:rPr>
        <w:t xml:space="preserve"> the number of spatial references allowed</w:t>
      </w:r>
      <w:r w:rsidR="009A7C31">
        <w:rPr>
          <w:b/>
          <w:i/>
        </w:rPr>
        <w:t xml:space="preserve"> – for next edition</w:t>
      </w:r>
      <w:r w:rsidR="00634E5B">
        <w:rPr>
          <w:b/>
          <w:i/>
        </w:rPr>
        <w:t xml:space="preserve">. </w:t>
      </w:r>
      <w:r>
        <w:rPr>
          <w:b/>
          <w:i/>
        </w:rPr>
        <w:t>[Chair / Vice-Chair / IHO Sec]</w:t>
      </w:r>
    </w:p>
    <w:p w:rsidR="00634E5B" w:rsidRPr="00ED2DBD" w:rsidRDefault="00ED2DBD" w:rsidP="00DB685F">
      <w:pPr>
        <w:rPr>
          <w:i/>
        </w:rPr>
      </w:pPr>
      <w:r w:rsidRPr="00ED2DBD">
        <w:t xml:space="preserve">5.9 </w:t>
      </w:r>
      <w:r w:rsidR="009A7C31">
        <w:rPr>
          <w:b/>
          <w:i/>
        </w:rPr>
        <w:t>Action: Investigate which systems limit the number of allowable</w:t>
      </w:r>
      <w:r w:rsidR="00634E5B">
        <w:rPr>
          <w:b/>
          <w:i/>
        </w:rPr>
        <w:t xml:space="preserve"> spatial reference</w:t>
      </w:r>
      <w:r w:rsidR="009A7C31">
        <w:rPr>
          <w:b/>
          <w:i/>
        </w:rPr>
        <w:t>s. If any, issue a notification that the limitation</w:t>
      </w:r>
      <w:r w:rsidR="00634E5B">
        <w:rPr>
          <w:b/>
          <w:i/>
        </w:rPr>
        <w:t xml:space="preserve"> must be fixed.  </w:t>
      </w:r>
      <w:r>
        <w:rPr>
          <w:b/>
          <w:i/>
        </w:rPr>
        <w:t>[Chair / Vice-Chair / IHO Sec]</w:t>
      </w:r>
    </w:p>
    <w:p w:rsidR="000B28EB" w:rsidRPr="00634E5B" w:rsidRDefault="000B28EB" w:rsidP="00DB685F">
      <w:pPr>
        <w:rPr>
          <w:b/>
          <w:i/>
          <w:strike/>
        </w:rPr>
      </w:pPr>
      <w:proofErr w:type="gramStart"/>
      <w:r w:rsidRPr="00634E5B">
        <w:rPr>
          <w:b/>
          <w:i/>
          <w:strike/>
        </w:rPr>
        <w:t>and</w:t>
      </w:r>
      <w:proofErr w:type="gramEnd"/>
      <w:r w:rsidRPr="00634E5B">
        <w:rPr>
          <w:b/>
          <w:i/>
          <w:strike/>
        </w:rPr>
        <w:t xml:space="preserve"> an additional “Critical” check within S-58</w:t>
      </w:r>
      <w:r w:rsidR="00634E5B" w:rsidRPr="00634E5B">
        <w:rPr>
          <w:b/>
          <w:i/>
          <w:strike/>
        </w:rPr>
        <w:t xml:space="preserve"> </w:t>
      </w:r>
      <w:r w:rsidRPr="00634E5B">
        <w:rPr>
          <w:b/>
          <w:i/>
          <w:strike/>
        </w:rPr>
        <w:t>for objects with large numbers of references</w:t>
      </w:r>
    </w:p>
    <w:p w:rsidR="000B28EB" w:rsidRPr="00634E5B" w:rsidRDefault="000B28EB" w:rsidP="00DB685F">
      <w:pPr>
        <w:rPr>
          <w:b/>
          <w:i/>
          <w:strike/>
        </w:rPr>
      </w:pPr>
      <w:r w:rsidRPr="00634E5B">
        <w:rPr>
          <w:b/>
          <w:i/>
          <w:strike/>
        </w:rPr>
        <w:lastRenderedPageBreak/>
        <w:t>** Action: Add a draft S-58 check is included below to support further discussion (see text provided</w:t>
      </w:r>
      <w:r w:rsidR="00B00213" w:rsidRPr="00634E5B">
        <w:rPr>
          <w:b/>
          <w:i/>
          <w:strike/>
        </w:rPr>
        <w:t>)</w:t>
      </w:r>
    </w:p>
    <w:p w:rsidR="00CE260D" w:rsidRDefault="00CE260D" w:rsidP="00DB685F"/>
    <w:p w:rsidR="00DB685F" w:rsidRDefault="00DB685F" w:rsidP="00DB685F">
      <w:r>
        <w:t>5.10</w:t>
      </w:r>
      <w:r>
        <w:tab/>
        <w:t>M_QUAL on UNSARE with No Bathym</w:t>
      </w:r>
      <w:r w:rsidR="00DC30A4">
        <w:t>etry (ENCWG3 Action 6A)</w:t>
      </w:r>
    </w:p>
    <w:p w:rsidR="00E6476E" w:rsidRDefault="00D526FB" w:rsidP="00DB685F">
      <w:r>
        <w:t>JW reported that is action from ENCWG3 (See paper ENCWG4-5.10 EB for UNSARE) – noted that the proposed EB 63 has been reviewed by the EB review group.</w:t>
      </w:r>
      <w:r w:rsidR="00B00213">
        <w:t xml:space="preserve">  Canada – will it affect the S-58 checks?  JW should not invalidate and checks (in particular check 550). </w:t>
      </w:r>
    </w:p>
    <w:p w:rsidR="00E6476E" w:rsidRPr="00E6476E" w:rsidRDefault="00F13781" w:rsidP="00DB685F">
      <w:pPr>
        <w:rPr>
          <w:b/>
          <w:i/>
        </w:rPr>
      </w:pPr>
      <w:r w:rsidRPr="00F13781">
        <w:t xml:space="preserve">5.10 </w:t>
      </w:r>
      <w:r w:rsidR="00E6476E">
        <w:rPr>
          <w:b/>
          <w:i/>
        </w:rPr>
        <w:t>Action: Include EB and FAQ o</w:t>
      </w:r>
      <w:r w:rsidR="00E6476E" w:rsidRPr="00E6476E">
        <w:rPr>
          <w:b/>
          <w:i/>
        </w:rPr>
        <w:t>n</w:t>
      </w:r>
      <w:r w:rsidR="00E6476E">
        <w:rPr>
          <w:b/>
          <w:i/>
        </w:rPr>
        <w:t xml:space="preserve"> UNSARE</w:t>
      </w:r>
      <w:r w:rsidR="00E6476E" w:rsidRPr="00E6476E">
        <w:rPr>
          <w:b/>
          <w:i/>
        </w:rPr>
        <w:t xml:space="preserve"> </w:t>
      </w:r>
      <w:r w:rsidR="00E6476E">
        <w:rPr>
          <w:b/>
          <w:i/>
        </w:rPr>
        <w:t>(</w:t>
      </w:r>
      <w:r w:rsidR="00E6476E" w:rsidRPr="00E6476E">
        <w:rPr>
          <w:b/>
          <w:i/>
        </w:rPr>
        <w:t>paper ENCWG4-05.10</w:t>
      </w:r>
      <w:r w:rsidR="00E6476E">
        <w:rPr>
          <w:b/>
          <w:i/>
        </w:rPr>
        <w:t>)</w:t>
      </w:r>
      <w:r w:rsidR="00E6476E" w:rsidRPr="00E6476E">
        <w:rPr>
          <w:b/>
          <w:i/>
        </w:rPr>
        <w:t xml:space="preserve"> in the lists of ENC E</w:t>
      </w:r>
      <w:r w:rsidR="00B00213">
        <w:rPr>
          <w:b/>
          <w:i/>
        </w:rPr>
        <w:t>B’s and FAQs on the IHO Website and</w:t>
      </w:r>
      <w:r>
        <w:rPr>
          <w:b/>
          <w:i/>
        </w:rPr>
        <w:t xml:space="preserve"> include </w:t>
      </w:r>
      <w:r w:rsidR="00D04C59">
        <w:rPr>
          <w:b/>
          <w:i/>
        </w:rPr>
        <w:t xml:space="preserve">the text </w:t>
      </w:r>
      <w:r>
        <w:rPr>
          <w:b/>
          <w:i/>
        </w:rPr>
        <w:t>in</w:t>
      </w:r>
      <w:r w:rsidR="00B00213">
        <w:rPr>
          <w:b/>
          <w:i/>
        </w:rPr>
        <w:t xml:space="preserve"> the new UOC document under preparation.  (JW)</w:t>
      </w:r>
    </w:p>
    <w:p w:rsidR="00E6476E" w:rsidRDefault="00E6476E" w:rsidP="00DB685F"/>
    <w:p w:rsidR="00B840EF" w:rsidRDefault="00DB685F" w:rsidP="00DB685F">
      <w:r>
        <w:t>5.11</w:t>
      </w:r>
      <w:r>
        <w:tab/>
        <w:t xml:space="preserve">Consistent Use of Vertical </w:t>
      </w:r>
      <w:r w:rsidR="00DC30A4">
        <w:t xml:space="preserve">Reference </w:t>
      </w:r>
      <w:proofErr w:type="spellStart"/>
      <w:r w:rsidR="00DC30A4">
        <w:t>Datums</w:t>
      </w:r>
      <w:proofErr w:type="spellEnd"/>
      <w:r w:rsidR="00DC30A4">
        <w:t xml:space="preserve"> in ENC</w:t>
      </w:r>
    </w:p>
    <w:p w:rsidR="00E6476E" w:rsidRDefault="00B840EF" w:rsidP="00DB685F">
      <w:r>
        <w:t>HG</w:t>
      </w:r>
      <w:r w:rsidR="00E6476E">
        <w:t xml:space="preserve"> reported that S-57 and S-101 ENC p</w:t>
      </w:r>
      <w:r w:rsidR="00E6476E" w:rsidRPr="00E6476E">
        <w:t>roduct specifications define two types of vertical reference datum</w:t>
      </w:r>
      <w:r w:rsidR="0084414E">
        <w:t xml:space="preserve">.  </w:t>
      </w:r>
    </w:p>
    <w:p w:rsidR="0084414E" w:rsidRDefault="0084414E" w:rsidP="00DB685F">
      <w:r>
        <w:t>The recommended</w:t>
      </w:r>
      <w:r w:rsidRPr="0084414E">
        <w:t xml:space="preserve"> changes and additions to</w:t>
      </w:r>
      <w:r>
        <w:t xml:space="preserve"> S-58 check 2000 were …..</w:t>
      </w:r>
    </w:p>
    <w:p w:rsidR="00B840EF" w:rsidRDefault="00B840EF" w:rsidP="00DB685F">
      <w:r w:rsidRPr="00B840EF">
        <w:t>Update the S-101 DCEG and S-101 Feature Catalogue so that the values for a Sounding Datum</w:t>
      </w:r>
      <w:r>
        <w:t xml:space="preserve"> </w:t>
      </w:r>
      <w:r w:rsidRPr="00B840EF">
        <w:t>are constrained to those presented in table 2.2.</w:t>
      </w:r>
    </w:p>
    <w:p w:rsidR="00B840EF" w:rsidRDefault="00B840EF" w:rsidP="00DB685F">
      <w:r w:rsidRPr="00B840EF">
        <w:t>Update the encoding guidan</w:t>
      </w:r>
      <w:r>
        <w:t>ce for vertical reference datum</w:t>
      </w:r>
      <w:r w:rsidRPr="00B840EF">
        <w:t xml:space="preserve"> within the S-57 Use of the Object Catalogue for ENC based on tables 1 and 2.3.</w:t>
      </w:r>
    </w:p>
    <w:p w:rsidR="00B840EF" w:rsidRDefault="00B840EF" w:rsidP="00DB685F">
      <w:r w:rsidRPr="00B840EF">
        <w:t>Amend S-58 with the modified check 2000 and the additions of checks A, B, C1 and C2.</w:t>
      </w:r>
    </w:p>
    <w:p w:rsidR="00F13781" w:rsidRDefault="007B3052" w:rsidP="00DB685F">
      <w:pPr>
        <w:rPr>
          <w:b/>
          <w:i/>
        </w:rPr>
      </w:pPr>
      <w:proofErr w:type="gramStart"/>
      <w:r w:rsidRPr="007B3052">
        <w:t xml:space="preserve">5.11  </w:t>
      </w:r>
      <w:r w:rsidR="0084414E" w:rsidRPr="0084414E">
        <w:rPr>
          <w:b/>
          <w:i/>
        </w:rPr>
        <w:t>Action</w:t>
      </w:r>
      <w:proofErr w:type="gramEnd"/>
      <w:r w:rsidR="0084414E" w:rsidRPr="0084414E">
        <w:rPr>
          <w:b/>
          <w:i/>
        </w:rPr>
        <w:t>: Update the encoding guidan</w:t>
      </w:r>
      <w:r w:rsidR="00B840EF">
        <w:rPr>
          <w:b/>
          <w:i/>
        </w:rPr>
        <w:t>ce</w:t>
      </w:r>
      <w:r w:rsidR="00F13781">
        <w:rPr>
          <w:b/>
          <w:i/>
        </w:rPr>
        <w:t xml:space="preserve"> in the UOC</w:t>
      </w:r>
      <w:r w:rsidR="00B840EF">
        <w:rPr>
          <w:b/>
          <w:i/>
        </w:rPr>
        <w:t xml:space="preserve"> for vertical reference datum</w:t>
      </w:r>
      <w:r w:rsidR="0084414E">
        <w:rPr>
          <w:b/>
          <w:i/>
        </w:rPr>
        <w:t xml:space="preserve"> based on tables 1 and 2.3.</w:t>
      </w:r>
      <w:r w:rsidR="00B840EF">
        <w:rPr>
          <w:b/>
          <w:i/>
        </w:rPr>
        <w:t xml:space="preserve"> (</w:t>
      </w:r>
      <w:proofErr w:type="gramStart"/>
      <w:r w:rsidR="00B840EF">
        <w:rPr>
          <w:b/>
          <w:i/>
        </w:rPr>
        <w:t>i.e</w:t>
      </w:r>
      <w:proofErr w:type="gramEnd"/>
      <w:r w:rsidR="00D85EB4">
        <w:rPr>
          <w:b/>
          <w:i/>
        </w:rPr>
        <w:t>.</w:t>
      </w:r>
      <w:r w:rsidR="00B840EF">
        <w:rPr>
          <w:b/>
          <w:i/>
        </w:rPr>
        <w:t xml:space="preserve"> to indicate that the encoding of sounding datum is in line with the table).</w:t>
      </w:r>
      <w:r w:rsidR="00521DB2">
        <w:rPr>
          <w:b/>
          <w:i/>
        </w:rPr>
        <w:t xml:space="preserve">  </w:t>
      </w:r>
      <w:r>
        <w:rPr>
          <w:b/>
          <w:i/>
        </w:rPr>
        <w:t>[IHO Sec / Chair]</w:t>
      </w:r>
    </w:p>
    <w:p w:rsidR="0084414E" w:rsidRPr="0084414E" w:rsidRDefault="00F13781" w:rsidP="00DB685F">
      <w:pPr>
        <w:rPr>
          <w:b/>
          <w:i/>
        </w:rPr>
      </w:pPr>
      <w:r>
        <w:rPr>
          <w:b/>
          <w:i/>
        </w:rPr>
        <w:t xml:space="preserve">Action: </w:t>
      </w:r>
      <w:proofErr w:type="spellStart"/>
      <w:r w:rsidR="00521DB2">
        <w:rPr>
          <w:b/>
          <w:i/>
        </w:rPr>
        <w:t>Primar</w:t>
      </w:r>
      <w:proofErr w:type="spellEnd"/>
      <w:r w:rsidR="00521DB2">
        <w:rPr>
          <w:b/>
          <w:i/>
        </w:rPr>
        <w:t xml:space="preserve"> to provide the </w:t>
      </w:r>
      <w:r w:rsidR="00D04C59">
        <w:rPr>
          <w:b/>
          <w:i/>
        </w:rPr>
        <w:t xml:space="preserve">IHO </w:t>
      </w:r>
      <w:r w:rsidR="00521DB2">
        <w:rPr>
          <w:b/>
          <w:i/>
        </w:rPr>
        <w:t>Sec with a list of sounding and vertical datum that are used in ENCs by MS.   Request feedback from the TWLWG on the list.</w:t>
      </w:r>
      <w:r w:rsidR="007B3052">
        <w:rPr>
          <w:b/>
          <w:i/>
        </w:rPr>
        <w:t xml:space="preserve"> [</w:t>
      </w:r>
      <w:proofErr w:type="spellStart"/>
      <w:r w:rsidR="007B3052">
        <w:rPr>
          <w:b/>
          <w:i/>
        </w:rPr>
        <w:t>Primar</w:t>
      </w:r>
      <w:proofErr w:type="spellEnd"/>
      <w:r w:rsidR="007B3052">
        <w:rPr>
          <w:b/>
          <w:i/>
        </w:rPr>
        <w:t xml:space="preserve"> / IHO Sec]</w:t>
      </w:r>
      <w:r w:rsidR="00521DB2">
        <w:rPr>
          <w:b/>
          <w:i/>
        </w:rPr>
        <w:t xml:space="preserve">   </w:t>
      </w:r>
    </w:p>
    <w:p w:rsidR="0084414E" w:rsidRPr="00521DB2" w:rsidRDefault="0065680C" w:rsidP="00DB685F">
      <w:pPr>
        <w:rPr>
          <w:b/>
          <w:i/>
          <w:strike/>
        </w:rPr>
      </w:pPr>
      <w:r w:rsidRPr="00521DB2">
        <w:rPr>
          <w:b/>
          <w:i/>
          <w:strike/>
        </w:rPr>
        <w:t>??</w:t>
      </w:r>
      <w:r w:rsidR="0084414E" w:rsidRPr="00521DB2">
        <w:rPr>
          <w:b/>
          <w:i/>
          <w:strike/>
        </w:rPr>
        <w:t xml:space="preserve"> Action: Amend S-58 with the modified check 2000 and the additions of checks A, B, C1 and C2 in paper ENCWG4-05.11</w:t>
      </w:r>
    </w:p>
    <w:p w:rsidR="00B840EF" w:rsidRPr="0084414E" w:rsidRDefault="007B3052" w:rsidP="00B840EF">
      <w:pPr>
        <w:rPr>
          <w:b/>
          <w:i/>
        </w:rPr>
      </w:pPr>
      <w:r w:rsidRPr="007B3052">
        <w:t xml:space="preserve">5.11  </w:t>
      </w:r>
      <w:r>
        <w:t xml:space="preserve"> </w:t>
      </w:r>
      <w:r w:rsidR="00B840EF" w:rsidRPr="0084414E">
        <w:rPr>
          <w:b/>
          <w:i/>
        </w:rPr>
        <w:t xml:space="preserve">Action: </w:t>
      </w:r>
      <w:r w:rsidR="00F13781">
        <w:rPr>
          <w:b/>
          <w:i/>
        </w:rPr>
        <w:t>R</w:t>
      </w:r>
      <w:r w:rsidR="00B840EF">
        <w:rPr>
          <w:b/>
          <w:i/>
        </w:rPr>
        <w:t xml:space="preserve">equest the S-101PT to </w:t>
      </w:r>
      <w:r w:rsidR="0065680C">
        <w:rPr>
          <w:b/>
          <w:i/>
        </w:rPr>
        <w:t xml:space="preserve">consider the items identified in paper 5.11 </w:t>
      </w:r>
      <w:r>
        <w:rPr>
          <w:b/>
          <w:i/>
        </w:rPr>
        <w:t xml:space="preserve">(concerning datum), </w:t>
      </w:r>
      <w:r w:rsidR="0065680C">
        <w:rPr>
          <w:b/>
          <w:i/>
        </w:rPr>
        <w:t xml:space="preserve">and </w:t>
      </w:r>
      <w:r w:rsidR="00B840EF">
        <w:rPr>
          <w:b/>
          <w:i/>
        </w:rPr>
        <w:t>u</w:t>
      </w:r>
      <w:r w:rsidR="002C15BB">
        <w:rPr>
          <w:b/>
          <w:i/>
        </w:rPr>
        <w:t>pdate the S-101 DCEG and</w:t>
      </w:r>
      <w:r w:rsidR="00B840EF" w:rsidRPr="0084414E">
        <w:rPr>
          <w:b/>
          <w:i/>
        </w:rPr>
        <w:t xml:space="preserve"> Feature Catalogue so that the values for a Sounding Datum are constrained </w:t>
      </w:r>
      <w:r w:rsidR="00B840EF">
        <w:rPr>
          <w:b/>
          <w:i/>
        </w:rPr>
        <w:t>to those presented in table 2.2.</w:t>
      </w:r>
      <w:r w:rsidR="002C15BB">
        <w:rPr>
          <w:b/>
          <w:i/>
        </w:rPr>
        <w:t xml:space="preserve">  [Chair / IHO Sec]</w:t>
      </w:r>
    </w:p>
    <w:p w:rsidR="00E6476E" w:rsidRDefault="00E6476E" w:rsidP="00DB685F"/>
    <w:p w:rsidR="00DB685F" w:rsidRDefault="00DB685F" w:rsidP="00DB685F">
      <w:r>
        <w:t>5.12</w:t>
      </w:r>
      <w:r>
        <w:tab/>
        <w:t>Actions from HSSC11</w:t>
      </w:r>
      <w:r w:rsidR="00DC30A4">
        <w:t xml:space="preserve"> for ENCWG </w:t>
      </w:r>
      <w:r w:rsidR="005D2CF3">
        <w:t>–</w:t>
      </w:r>
      <w:r w:rsidR="00DC30A4">
        <w:t>MARPOL</w:t>
      </w:r>
    </w:p>
    <w:p w:rsidR="005D2CF3" w:rsidRDefault="008F2A43" w:rsidP="00DB685F">
      <w:r>
        <w:t>The Chair</w:t>
      </w:r>
      <w:r w:rsidR="005D2CF3">
        <w:t xml:space="preserve"> reported that w</w:t>
      </w:r>
      <w:r w:rsidR="005D2CF3" w:rsidRPr="005D2CF3">
        <w:t xml:space="preserve">hile the use of an ESSA to define MARPOL limits has not been considered safety related </w:t>
      </w:r>
      <w:r>
        <w:t>in the past</w:t>
      </w:r>
      <w:r w:rsidR="008C4431">
        <w:t xml:space="preserve">, </w:t>
      </w:r>
      <w:r w:rsidR="005D2CF3" w:rsidRPr="005D2CF3">
        <w:t>the call from industry to include the information in our ENCs is growing.</w:t>
      </w:r>
      <w:r w:rsidR="008C4431">
        <w:t xml:space="preserve">  </w:t>
      </w:r>
      <w:r w:rsidR="005D2CF3">
        <w:t xml:space="preserve"> </w:t>
      </w:r>
    </w:p>
    <w:p w:rsidR="005D2CF3" w:rsidRDefault="008F2A43" w:rsidP="00DB685F">
      <w:r>
        <w:t>He</w:t>
      </w:r>
      <w:r w:rsidR="008C4431">
        <w:t xml:space="preserve"> invited the meeting to consider encoding them as </w:t>
      </w:r>
      <w:r w:rsidR="008C4431" w:rsidRPr="008C4431">
        <w:t>Restricted Areas</w:t>
      </w:r>
      <w:r w:rsidR="008C4431">
        <w:t xml:space="preserve"> </w:t>
      </w:r>
      <w:r w:rsidR="008C4431" w:rsidRPr="008C4431">
        <w:t>(RESARE)</w:t>
      </w:r>
      <w:r>
        <w:t xml:space="preserve">, and / or as </w:t>
      </w:r>
      <w:r w:rsidR="00414C81" w:rsidRPr="008C4431">
        <w:t>nautical</w:t>
      </w:r>
      <w:r w:rsidR="008C4431" w:rsidRPr="008C4431">
        <w:t xml:space="preserve"> publication information (M_NPUB)</w:t>
      </w:r>
      <w:r w:rsidR="008C4431">
        <w:t xml:space="preserve">.  </w:t>
      </w:r>
      <w:r>
        <w:t xml:space="preserve">Proposed to only includes on </w:t>
      </w:r>
    </w:p>
    <w:p w:rsidR="00414C81" w:rsidRDefault="008F2A43" w:rsidP="00DB685F">
      <w:r>
        <w:lastRenderedPageBreak/>
        <w:t xml:space="preserve">RF – had information from JP that indicated the baseline from which special </w:t>
      </w:r>
      <w:r w:rsidR="00414C81">
        <w:t xml:space="preserve">areas are defined is most important. </w:t>
      </w:r>
      <w:r>
        <w:t xml:space="preserve">  </w:t>
      </w:r>
      <w:r w:rsidR="00414C81">
        <w:t xml:space="preserve">Antonio (Carnival) – supported the inclusion of baseline.  They include the 4 mile limit included in the ENCs.   </w:t>
      </w:r>
    </w:p>
    <w:p w:rsidR="002F21F2" w:rsidRDefault="002F21F2" w:rsidP="00DB685F">
      <w:r>
        <w:t xml:space="preserve">HP – if </w:t>
      </w:r>
      <w:r w:rsidR="00F05CAC">
        <w:t>Res</w:t>
      </w:r>
      <w:r>
        <w:t>tricted</w:t>
      </w:r>
      <w:r w:rsidR="00F05CAC">
        <w:t xml:space="preserve"> (RESARE)</w:t>
      </w:r>
      <w:r>
        <w:t xml:space="preserve"> areas are to be used, they must be included on all usage bands.  </w:t>
      </w:r>
    </w:p>
    <w:p w:rsidR="00893471" w:rsidRDefault="00893471" w:rsidP="00DB685F">
      <w:pPr>
        <w:rPr>
          <w:b/>
          <w:color w:val="FF0000"/>
        </w:rPr>
      </w:pPr>
      <w:r>
        <w:rPr>
          <w:b/>
          <w:color w:val="FF0000"/>
        </w:rPr>
        <w:t>Drafting Group - MARPOL</w:t>
      </w:r>
    </w:p>
    <w:p w:rsidR="008F2A43" w:rsidRDefault="002F21F2" w:rsidP="00DB685F">
      <w:pPr>
        <w:rPr>
          <w:b/>
          <w:color w:val="FF0000"/>
        </w:rPr>
      </w:pPr>
      <w:r w:rsidRPr="00F05CAC">
        <w:rPr>
          <w:b/>
          <w:color w:val="FF0000"/>
        </w:rPr>
        <w:t>It was decided to for a Sub-WG to formulate</w:t>
      </w:r>
      <w:r w:rsidR="00F05CAC">
        <w:rPr>
          <w:b/>
          <w:color w:val="FF0000"/>
        </w:rPr>
        <w:t xml:space="preserve"> how to encode these for S-57 ENC -</w:t>
      </w:r>
      <w:r w:rsidRPr="00F05CAC">
        <w:rPr>
          <w:b/>
          <w:color w:val="FF0000"/>
        </w:rPr>
        <w:t xml:space="preserve"> JW</w:t>
      </w:r>
      <w:r w:rsidR="00F05CAC">
        <w:rPr>
          <w:b/>
          <w:color w:val="FF0000"/>
        </w:rPr>
        <w:t>,</w:t>
      </w:r>
      <w:r w:rsidRPr="00F05CAC">
        <w:rPr>
          <w:b/>
          <w:color w:val="FF0000"/>
        </w:rPr>
        <w:t xml:space="preserve"> Canada, Norway, Seven-Cs. USA, </w:t>
      </w:r>
      <w:r w:rsidR="00F05CAC">
        <w:rPr>
          <w:b/>
          <w:color w:val="FF0000"/>
        </w:rPr>
        <w:t>TM</w:t>
      </w:r>
      <w:r w:rsidRPr="00F05CAC">
        <w:rPr>
          <w:b/>
          <w:color w:val="FF0000"/>
        </w:rPr>
        <w:t>, RF</w:t>
      </w:r>
      <w:r w:rsidR="00F05CAC">
        <w:rPr>
          <w:b/>
          <w:color w:val="FF0000"/>
        </w:rPr>
        <w:t xml:space="preserve"> …</w:t>
      </w:r>
    </w:p>
    <w:p w:rsidR="00F05CAC" w:rsidRPr="00F05CAC" w:rsidRDefault="00846BCF" w:rsidP="00DB685F">
      <w:pPr>
        <w:rPr>
          <w:b/>
          <w:color w:val="FF0000"/>
        </w:rPr>
      </w:pPr>
      <w:r>
        <w:rPr>
          <w:b/>
          <w:color w:val="FF0000"/>
        </w:rPr>
        <w:t>Report back – Wednesday</w:t>
      </w:r>
      <w:r w:rsidR="00F05CAC">
        <w:rPr>
          <w:b/>
          <w:color w:val="FF0000"/>
        </w:rPr>
        <w:t xml:space="preserve">. </w:t>
      </w:r>
    </w:p>
    <w:p w:rsidR="008C4431" w:rsidRPr="008C4431" w:rsidRDefault="008C4431" w:rsidP="00DB685F">
      <w:pPr>
        <w:rPr>
          <w:b/>
          <w:i/>
        </w:rPr>
      </w:pPr>
      <w:r>
        <w:rPr>
          <w:b/>
          <w:i/>
        </w:rPr>
        <w:t xml:space="preserve">??? </w:t>
      </w:r>
      <w:r w:rsidRPr="008C4431">
        <w:rPr>
          <w:b/>
          <w:i/>
        </w:rPr>
        <w:t>Action: add new section in the S-57 UOC</w:t>
      </w:r>
      <w:r w:rsidRPr="008C4431">
        <w:rPr>
          <w:b/>
          <w:i/>
        </w:rPr>
        <w:br/>
      </w:r>
      <w:r>
        <w:rPr>
          <w:b/>
          <w:i/>
        </w:rPr>
        <w:t xml:space="preserve">??? </w:t>
      </w:r>
      <w:proofErr w:type="gramStart"/>
      <w:r w:rsidRPr="008C4431">
        <w:rPr>
          <w:b/>
          <w:i/>
        </w:rPr>
        <w:t>add</w:t>
      </w:r>
      <w:proofErr w:type="gramEnd"/>
      <w:r w:rsidRPr="008C4431">
        <w:rPr>
          <w:b/>
          <w:i/>
        </w:rPr>
        <w:t xml:space="preserve"> a FAQ ....When and how should I encode a MARPOL ‘Special area’  </w:t>
      </w:r>
    </w:p>
    <w:p w:rsidR="005D2CF3" w:rsidRDefault="005D2CF3" w:rsidP="00DB685F"/>
    <w:p w:rsidR="00DB685F" w:rsidRDefault="00DB685F" w:rsidP="00372162">
      <w:pPr>
        <w:pStyle w:val="ListParagraph"/>
        <w:numPr>
          <w:ilvl w:val="1"/>
          <w:numId w:val="10"/>
        </w:numPr>
      </w:pPr>
      <w:r>
        <w:t>S-58 ‘Critic</w:t>
      </w:r>
      <w:r w:rsidR="00DC30A4">
        <w:t>al’ check test data</w:t>
      </w:r>
      <w:r w:rsidR="00414C81">
        <w:t xml:space="preserve"> </w:t>
      </w:r>
      <w:r w:rsidR="00DC30A4">
        <w:t>[</w:t>
      </w:r>
      <w:proofErr w:type="spellStart"/>
      <w:r w:rsidR="00DC30A4">
        <w:t>Fowle</w:t>
      </w:r>
      <w:proofErr w:type="spellEnd"/>
      <w:r w:rsidR="008C4431">
        <w:t>]</w:t>
      </w:r>
    </w:p>
    <w:p w:rsidR="008C4431" w:rsidRDefault="00A50049" w:rsidP="00372162">
      <w:r>
        <w:t xml:space="preserve">RF reported that the Critical checks” test data sets had been completed and circulated for review, noting that </w:t>
      </w:r>
      <w:r w:rsidRPr="00A50049">
        <w:t>Edition 6.1.0 of S-58 will enter int</w:t>
      </w:r>
      <w:r>
        <w:t>o force on 01 September 2019, after which Edition 5.0.0 will be retired (</w:t>
      </w:r>
      <w:r w:rsidRPr="00A50049">
        <w:t>CL 47/2018</w:t>
      </w:r>
      <w:r>
        <w:t>).   Invited the meeting to decide whe</w:t>
      </w:r>
      <w:r w:rsidR="00372162">
        <w:t xml:space="preserve">ther they should be included as; </w:t>
      </w:r>
      <w:r>
        <w:t>a</w:t>
      </w:r>
      <w:r w:rsidR="003213CC">
        <w:t xml:space="preserve">n Annex to S-58; a </w:t>
      </w:r>
      <w:r w:rsidR="00372162">
        <w:t xml:space="preserve">new standard (similar to S-64) </w:t>
      </w:r>
      <w:r w:rsidRPr="00A50049">
        <w:t>o</w:t>
      </w:r>
      <w:r w:rsidR="003213CC">
        <w:t>r as a separate managed</w:t>
      </w:r>
      <w:r w:rsidRPr="00A50049">
        <w:t xml:space="preserve"> resource</w:t>
      </w:r>
      <w:r w:rsidR="003213CC">
        <w:t>.</w:t>
      </w:r>
    </w:p>
    <w:p w:rsidR="003213CC" w:rsidRDefault="003213CC" w:rsidP="003213CC">
      <w:r>
        <w:t xml:space="preserve">Decision:  </w:t>
      </w:r>
      <w:r w:rsidR="00372162">
        <w:t>It was decided to publish it as a separate managed</w:t>
      </w:r>
      <w:r w:rsidR="00372162" w:rsidRPr="00A50049">
        <w:t xml:space="preserve"> resource</w:t>
      </w:r>
      <w:r w:rsidR="00372162">
        <w:t xml:space="preserve"> – using a </w:t>
      </w:r>
      <w:proofErr w:type="spellStart"/>
      <w:r w:rsidR="00372162">
        <w:t>Github</w:t>
      </w:r>
      <w:proofErr w:type="spellEnd"/>
      <w:r w:rsidR="00372162">
        <w:t xml:space="preserve"> reposi</w:t>
      </w:r>
      <w:r w:rsidR="00256172">
        <w:t xml:space="preserve">tory.   See </w:t>
      </w:r>
      <w:proofErr w:type="spellStart"/>
      <w:r w:rsidR="00256172">
        <w:t>Github</w:t>
      </w:r>
      <w:proofErr w:type="spellEnd"/>
      <w:r w:rsidR="00256172">
        <w:t xml:space="preserve"> paper 06.2.</w:t>
      </w:r>
    </w:p>
    <w:p w:rsidR="008C4431" w:rsidRPr="003213CC" w:rsidRDefault="007B3052" w:rsidP="00DB685F">
      <w:pPr>
        <w:rPr>
          <w:b/>
          <w:i/>
        </w:rPr>
      </w:pPr>
      <w:proofErr w:type="gramStart"/>
      <w:r w:rsidRPr="007B3052">
        <w:t xml:space="preserve">5.13  </w:t>
      </w:r>
      <w:r w:rsidR="003213CC" w:rsidRPr="003213CC">
        <w:rPr>
          <w:b/>
          <w:i/>
        </w:rPr>
        <w:t>Action</w:t>
      </w:r>
      <w:proofErr w:type="gramEnd"/>
      <w:r w:rsidR="00372162">
        <w:rPr>
          <w:b/>
          <w:i/>
        </w:rPr>
        <w:t xml:space="preserve">: IHO Secretariat to prepare </w:t>
      </w:r>
      <w:proofErr w:type="spellStart"/>
      <w:r w:rsidR="00372162">
        <w:rPr>
          <w:b/>
          <w:i/>
        </w:rPr>
        <w:t>Github</w:t>
      </w:r>
      <w:proofErr w:type="spellEnd"/>
      <w:r w:rsidR="00372162">
        <w:rPr>
          <w:b/>
          <w:i/>
        </w:rPr>
        <w:t xml:space="preserve"> repository to manage</w:t>
      </w:r>
      <w:r w:rsidR="003213CC" w:rsidRPr="003213CC">
        <w:rPr>
          <w:b/>
          <w:i/>
        </w:rPr>
        <w:t xml:space="preserve"> </w:t>
      </w:r>
      <w:r w:rsidR="00372162">
        <w:rPr>
          <w:b/>
          <w:i/>
        </w:rPr>
        <w:t>S-58 Critical Test Datasets resource.</w:t>
      </w:r>
      <w:r w:rsidR="003213CC" w:rsidRPr="003213CC">
        <w:rPr>
          <w:b/>
          <w:i/>
        </w:rPr>
        <w:t xml:space="preserve"> </w:t>
      </w:r>
      <w:r w:rsidR="002C15BB">
        <w:rPr>
          <w:b/>
          <w:i/>
        </w:rPr>
        <w:t>[IHO Sec / WG Chairs]</w:t>
      </w:r>
    </w:p>
    <w:p w:rsidR="003213CC" w:rsidRDefault="003213CC" w:rsidP="00DB685F"/>
    <w:p w:rsidR="00DB685F" w:rsidRDefault="00DB685F" w:rsidP="00DB685F">
      <w:r>
        <w:t>5.13A</w:t>
      </w:r>
      <w:r>
        <w:tab/>
        <w:t>S-58 Pro</w:t>
      </w:r>
      <w:r w:rsidR="00DC30A4">
        <w:t>posed Changes</w:t>
      </w:r>
      <w:r w:rsidR="00226E34">
        <w:t xml:space="preserve"> </w:t>
      </w:r>
      <w:r w:rsidR="00DC30A4">
        <w:t>[</w:t>
      </w:r>
      <w:proofErr w:type="spellStart"/>
      <w:r w:rsidR="00DC30A4">
        <w:t>Skjaeveland</w:t>
      </w:r>
      <w:proofErr w:type="spellEnd"/>
      <w:r w:rsidR="003213CC">
        <w:t>]</w:t>
      </w:r>
    </w:p>
    <w:p w:rsidR="003213CC" w:rsidRDefault="00634E5B" w:rsidP="00DB685F">
      <w:r>
        <w:t>SS (</w:t>
      </w:r>
      <w:proofErr w:type="spellStart"/>
      <w:r w:rsidR="003213CC">
        <w:t>Primar</w:t>
      </w:r>
      <w:proofErr w:type="spellEnd"/>
      <w:r>
        <w:t>)</w:t>
      </w:r>
      <w:r w:rsidR="003213CC">
        <w:t xml:space="preserve"> reported that S-58</w:t>
      </w:r>
      <w:r w:rsidR="003213CC" w:rsidRPr="003213CC">
        <w:t xml:space="preserve"> checks 551a, 1512a and 1772b may need adjustments</w:t>
      </w:r>
      <w:r w:rsidR="003213CC">
        <w:t>, and proposed some changes.</w:t>
      </w:r>
      <w:r w:rsidR="00794FC4">
        <w:t xml:space="preserve">  Proposal was agreed for inclusion in the next edition.</w:t>
      </w:r>
      <w:r w:rsidR="00974646">
        <w:t xml:space="preserve">  (1512a requires further discussion).</w:t>
      </w:r>
    </w:p>
    <w:p w:rsidR="003213CC" w:rsidRPr="00974646" w:rsidRDefault="00974646" w:rsidP="00DB685F">
      <w:pPr>
        <w:rPr>
          <w:b/>
          <w:i/>
        </w:rPr>
      </w:pPr>
      <w:r w:rsidRPr="00974646">
        <w:t xml:space="preserve">5.13A </w:t>
      </w:r>
      <w:r w:rsidR="00794FC4">
        <w:rPr>
          <w:b/>
          <w:i/>
        </w:rPr>
        <w:t xml:space="preserve">Action: </w:t>
      </w:r>
      <w:r w:rsidR="007B3052">
        <w:rPr>
          <w:b/>
          <w:i/>
        </w:rPr>
        <w:t xml:space="preserve">The </w:t>
      </w:r>
      <w:r w:rsidR="00D85EB4">
        <w:rPr>
          <w:b/>
          <w:i/>
        </w:rPr>
        <w:t xml:space="preserve">proposed changes to </w:t>
      </w:r>
      <w:r w:rsidR="003213CC" w:rsidRPr="003213CC">
        <w:rPr>
          <w:b/>
          <w:i/>
        </w:rPr>
        <w:t xml:space="preserve">checks 551a, </w:t>
      </w:r>
      <w:r w:rsidR="003213CC" w:rsidRPr="00974646">
        <w:rPr>
          <w:b/>
          <w:i/>
          <w:strike/>
        </w:rPr>
        <w:t>1512a</w:t>
      </w:r>
      <w:r w:rsidR="003213CC" w:rsidRPr="003213CC">
        <w:rPr>
          <w:b/>
          <w:i/>
        </w:rPr>
        <w:t xml:space="preserve"> and 1772b </w:t>
      </w:r>
      <w:r w:rsidR="007B3052">
        <w:rPr>
          <w:b/>
          <w:i/>
        </w:rPr>
        <w:t>(</w:t>
      </w:r>
      <w:r w:rsidR="003213CC" w:rsidRPr="003213CC">
        <w:rPr>
          <w:b/>
          <w:i/>
        </w:rPr>
        <w:t xml:space="preserve">as proposed by </w:t>
      </w:r>
      <w:proofErr w:type="spellStart"/>
      <w:r w:rsidR="003213CC" w:rsidRPr="003213CC">
        <w:rPr>
          <w:b/>
          <w:i/>
        </w:rPr>
        <w:t>Primar</w:t>
      </w:r>
      <w:proofErr w:type="spellEnd"/>
      <w:r w:rsidR="003213CC" w:rsidRPr="003213CC">
        <w:rPr>
          <w:b/>
          <w:i/>
        </w:rPr>
        <w:t xml:space="preserve"> in paper ENCWG4-05.13A</w:t>
      </w:r>
      <w:r w:rsidR="007B3052">
        <w:rPr>
          <w:b/>
          <w:i/>
        </w:rPr>
        <w:t>) are to be included in</w:t>
      </w:r>
      <w:r w:rsidR="00794FC4">
        <w:rPr>
          <w:b/>
          <w:i/>
        </w:rPr>
        <w:t xml:space="preserve"> the next new Edition</w:t>
      </w:r>
      <w:r w:rsidR="007B3052">
        <w:rPr>
          <w:b/>
          <w:i/>
        </w:rPr>
        <w:t xml:space="preserve"> of the</w:t>
      </w:r>
      <w:r w:rsidR="00D85EB4">
        <w:rPr>
          <w:b/>
          <w:i/>
        </w:rPr>
        <w:t xml:space="preserve"> S-58</w:t>
      </w:r>
      <w:r w:rsidR="007B3052">
        <w:rPr>
          <w:b/>
          <w:i/>
        </w:rPr>
        <w:t xml:space="preserve"> document</w:t>
      </w:r>
      <w:r w:rsidR="003213CC" w:rsidRPr="003213CC">
        <w:rPr>
          <w:b/>
          <w:i/>
        </w:rPr>
        <w:t xml:space="preserve">. </w:t>
      </w:r>
      <w:r w:rsidR="007B3052">
        <w:rPr>
          <w:b/>
          <w:i/>
        </w:rPr>
        <w:t xml:space="preserve"> [</w:t>
      </w:r>
      <w:proofErr w:type="spellStart"/>
      <w:r w:rsidR="007B3052">
        <w:rPr>
          <w:b/>
          <w:i/>
        </w:rPr>
        <w:t>Primar</w:t>
      </w:r>
      <w:proofErr w:type="spellEnd"/>
      <w:r w:rsidR="007B3052">
        <w:rPr>
          <w:b/>
          <w:i/>
        </w:rPr>
        <w:t xml:space="preserve"> / IHO Sec/Chair]</w:t>
      </w:r>
    </w:p>
    <w:p w:rsidR="00794FC4" w:rsidRDefault="00794FC4" w:rsidP="00DB685F"/>
    <w:p w:rsidR="00DB685F" w:rsidRDefault="00DB685F" w:rsidP="00DB685F">
      <w:r>
        <w:t>5.13B</w:t>
      </w:r>
      <w:r>
        <w:tab/>
        <w:t>S-58 Check 555 Proposed Changes</w:t>
      </w:r>
      <w:r w:rsidR="00226E34">
        <w:t xml:space="preserve"> </w:t>
      </w:r>
      <w:r>
        <w:t>[</w:t>
      </w:r>
      <w:proofErr w:type="spellStart"/>
      <w:r>
        <w:t>Skjaeve</w:t>
      </w:r>
      <w:r w:rsidR="00DC30A4">
        <w:t>land</w:t>
      </w:r>
      <w:proofErr w:type="spellEnd"/>
      <w:r w:rsidR="00DC30A4">
        <w:t>]</w:t>
      </w:r>
    </w:p>
    <w:p w:rsidR="009D3413" w:rsidRDefault="00974646" w:rsidP="00DB685F">
      <w:r>
        <w:t>SS (</w:t>
      </w:r>
      <w:proofErr w:type="spellStart"/>
      <w:r w:rsidR="00642613">
        <w:t>Primar</w:t>
      </w:r>
      <w:proofErr w:type="spellEnd"/>
      <w:r>
        <w:t>)</w:t>
      </w:r>
      <w:r w:rsidR="00642613">
        <w:t xml:space="preserve"> proposed</w:t>
      </w:r>
      <w:r w:rsidR="00642613" w:rsidRPr="00642613">
        <w:t xml:space="preserve"> to divide the check</w:t>
      </w:r>
      <w:r>
        <w:t xml:space="preserve"> 555</w:t>
      </w:r>
      <w:r w:rsidR="00642613" w:rsidRPr="00642613">
        <w:t xml:space="preserve"> into two new o</w:t>
      </w:r>
      <w:r>
        <w:t>nes, 555a with category of ‘Critical’ and 555b with c</w:t>
      </w:r>
      <w:r w:rsidR="00642613" w:rsidRPr="00642613">
        <w:t xml:space="preserve">ategory </w:t>
      </w:r>
      <w:r>
        <w:t>‘</w:t>
      </w:r>
      <w:r w:rsidR="00642613" w:rsidRPr="00642613">
        <w:t>Error</w:t>
      </w:r>
      <w:r>
        <w:t>’</w:t>
      </w:r>
      <w:r w:rsidR="00642613" w:rsidRPr="00642613">
        <w:t xml:space="preserve"> or </w:t>
      </w:r>
      <w:r>
        <w:t>‘</w:t>
      </w:r>
      <w:r w:rsidR="00642613" w:rsidRPr="00642613">
        <w:t>Warning</w:t>
      </w:r>
      <w:r>
        <w:t>’</w:t>
      </w:r>
      <w:r w:rsidR="001F6DFE">
        <w:t>.</w:t>
      </w:r>
      <w:r>
        <w:t xml:space="preserve">  </w:t>
      </w:r>
    </w:p>
    <w:p w:rsidR="003213CC" w:rsidRDefault="009D3413" w:rsidP="00DB685F">
      <w:r>
        <w:t xml:space="preserve">Decision: </w:t>
      </w:r>
      <w:r w:rsidR="00974646">
        <w:t xml:space="preserve">The meeting agreed that the proposal was for consideration for the next edition S-58. </w:t>
      </w:r>
    </w:p>
    <w:p w:rsidR="001F6DFE" w:rsidRPr="00974646" w:rsidRDefault="001F6DFE" w:rsidP="001F6DFE">
      <w:pPr>
        <w:rPr>
          <w:b/>
          <w:i/>
          <w:strike/>
        </w:rPr>
      </w:pPr>
      <w:r w:rsidRPr="00974646">
        <w:rPr>
          <w:b/>
          <w:i/>
          <w:strike/>
        </w:rPr>
        <w:t>** Action: divide the S-58 check 555 into two new checks, 555a with Category Critical and 555b with Category Error or Warning, as described on paper ENCWG4-05.13B.</w:t>
      </w:r>
    </w:p>
    <w:p w:rsidR="003213CC" w:rsidRDefault="003213CC" w:rsidP="00DB685F"/>
    <w:p w:rsidR="00DB685F" w:rsidRDefault="00DB685F" w:rsidP="00DB685F">
      <w:r>
        <w:lastRenderedPageBreak/>
        <w:t>5.14</w:t>
      </w:r>
      <w:r>
        <w:tab/>
        <w:t>S-63 Re</w:t>
      </w:r>
      <w:r w:rsidR="00DC30A4">
        <w:t>adme.txt File</w:t>
      </w:r>
      <w:r w:rsidR="001F6DFE">
        <w:t xml:space="preserve"> </w:t>
      </w:r>
      <w:r w:rsidR="00DC30A4">
        <w:t>[</w:t>
      </w:r>
      <w:proofErr w:type="spellStart"/>
      <w:r w:rsidR="00DC30A4">
        <w:t>Skjaeveland</w:t>
      </w:r>
      <w:proofErr w:type="spellEnd"/>
      <w:r w:rsidR="00DC30A4">
        <w:t>]</w:t>
      </w:r>
    </w:p>
    <w:p w:rsidR="001F6DFE" w:rsidRDefault="00CD4AF4" w:rsidP="00DB685F">
      <w:r>
        <w:t>SS reported that as a result of ENCWG3 action 9 requiring guidance for a</w:t>
      </w:r>
      <w:r w:rsidRPr="00CD4AF4">
        <w:t xml:space="preserve"> standard structure for the content of the readme.tx</w:t>
      </w:r>
      <w:r>
        <w:t>t file, RENCs have proposes</w:t>
      </w:r>
      <w:r w:rsidRPr="00CD4AF4">
        <w:t xml:space="preserve"> guidance to be included in S-63.</w:t>
      </w:r>
      <w:r w:rsidR="00827225">
        <w:t xml:space="preserve"> Action for ENCWG3</w:t>
      </w:r>
    </w:p>
    <w:p w:rsidR="00827225" w:rsidRDefault="00F17100" w:rsidP="00DB685F">
      <w:r>
        <w:t>HG (</w:t>
      </w:r>
      <w:proofErr w:type="spellStart"/>
      <w:r>
        <w:t>SevenCs</w:t>
      </w:r>
      <w:proofErr w:type="spellEnd"/>
      <w:r>
        <w:t xml:space="preserve">) noted that they are not happy for the readme file for conveying info to the mariner, as it is no longer available once the data has been read into the system.  </w:t>
      </w:r>
    </w:p>
    <w:p w:rsidR="00F17100" w:rsidRDefault="00827225" w:rsidP="00DB685F">
      <w:r>
        <w:t xml:space="preserve">Decision: </w:t>
      </w:r>
      <w:r w:rsidR="00CD4AF4">
        <w:t xml:space="preserve">The proposed changes to </w:t>
      </w:r>
      <w:r w:rsidR="00CD4AF4" w:rsidRPr="00CD4AF4">
        <w:t>S-63 6.6</w:t>
      </w:r>
      <w:r w:rsidR="00F17100">
        <w:t xml:space="preserve"> was accepted for action.</w:t>
      </w:r>
    </w:p>
    <w:p w:rsidR="00CD4AF4" w:rsidRPr="00F17100" w:rsidRDefault="007B3052" w:rsidP="00DB685F">
      <w:proofErr w:type="gramStart"/>
      <w:r w:rsidRPr="007B3052">
        <w:t>5.14</w:t>
      </w:r>
      <w:r>
        <w:rPr>
          <w:b/>
          <w:i/>
        </w:rPr>
        <w:t xml:space="preserve">  </w:t>
      </w:r>
      <w:r w:rsidR="00CD4AF4" w:rsidRPr="00CD4AF4">
        <w:rPr>
          <w:b/>
          <w:i/>
        </w:rPr>
        <w:t>Action</w:t>
      </w:r>
      <w:proofErr w:type="gramEnd"/>
      <w:r w:rsidR="00CD4AF4" w:rsidRPr="00CD4AF4">
        <w:rPr>
          <w:b/>
          <w:i/>
        </w:rPr>
        <w:t>:</w:t>
      </w:r>
      <w:r>
        <w:rPr>
          <w:b/>
          <w:i/>
        </w:rPr>
        <w:t xml:space="preserve"> </w:t>
      </w:r>
      <w:r w:rsidR="00827225">
        <w:rPr>
          <w:b/>
          <w:i/>
        </w:rPr>
        <w:t xml:space="preserve">Prepare </w:t>
      </w:r>
      <w:r w:rsidR="00F17100">
        <w:rPr>
          <w:b/>
          <w:i/>
        </w:rPr>
        <w:t>new “Clarification”</w:t>
      </w:r>
      <w:r w:rsidR="00827225">
        <w:rPr>
          <w:b/>
          <w:i/>
        </w:rPr>
        <w:t xml:space="preserve"> Editions of S-63</w:t>
      </w:r>
      <w:r w:rsidR="00F17100">
        <w:rPr>
          <w:b/>
          <w:i/>
        </w:rPr>
        <w:t xml:space="preserve"> that includes the proposal</w:t>
      </w:r>
      <w:r>
        <w:rPr>
          <w:b/>
          <w:i/>
        </w:rPr>
        <w:t xml:space="preserve"> for readme text files (</w:t>
      </w:r>
      <w:r w:rsidR="00F17100">
        <w:rPr>
          <w:b/>
          <w:i/>
        </w:rPr>
        <w:t>paper ENCWG4-5.14</w:t>
      </w:r>
      <w:r>
        <w:rPr>
          <w:b/>
          <w:i/>
        </w:rPr>
        <w:t xml:space="preserve">).  To be completed for </w:t>
      </w:r>
      <w:r w:rsidR="00827225">
        <w:rPr>
          <w:b/>
          <w:i/>
        </w:rPr>
        <w:t xml:space="preserve">submission </w:t>
      </w:r>
      <w:r w:rsidR="00F17100">
        <w:rPr>
          <w:b/>
          <w:i/>
        </w:rPr>
        <w:t>to</w:t>
      </w:r>
      <w:r w:rsidR="00827225">
        <w:rPr>
          <w:b/>
          <w:i/>
        </w:rPr>
        <w:t xml:space="preserve"> HSSC</w:t>
      </w:r>
      <w:r w:rsidR="00F17100">
        <w:rPr>
          <w:b/>
          <w:i/>
        </w:rPr>
        <w:t>12.</w:t>
      </w:r>
      <w:r>
        <w:rPr>
          <w:b/>
          <w:i/>
        </w:rPr>
        <w:t xml:space="preserve">  [IHO Sec/Chair]</w:t>
      </w:r>
      <w:r w:rsidR="00827225">
        <w:rPr>
          <w:b/>
          <w:i/>
        </w:rPr>
        <w:t xml:space="preserve"> </w:t>
      </w:r>
    </w:p>
    <w:p w:rsidR="001F6DFE" w:rsidRDefault="001F6DFE" w:rsidP="00DB685F"/>
    <w:p w:rsidR="00DB685F" w:rsidRDefault="00DB685F" w:rsidP="00DB685F">
      <w:r>
        <w:t>5.15</w:t>
      </w:r>
      <w:r>
        <w:tab/>
        <w:t>Dangers highlighted by Sector li</w:t>
      </w:r>
      <w:r w:rsidR="00DC30A4">
        <w:t>ghts intersections</w:t>
      </w:r>
      <w:r w:rsidR="001F6DFE">
        <w:t xml:space="preserve"> </w:t>
      </w:r>
      <w:r w:rsidR="00DC30A4">
        <w:t>[Sanchez]</w:t>
      </w:r>
    </w:p>
    <w:p w:rsidR="00CD4AF4" w:rsidRDefault="00E51B05" w:rsidP="00DB685F">
      <w:r>
        <w:t>AS proposed that</w:t>
      </w:r>
      <w:r w:rsidRPr="00E51B05">
        <w:t xml:space="preserve"> there should be a way of highlighting areas where sector lights intersect for</w:t>
      </w:r>
      <w:r>
        <w:t xml:space="preserve"> a specific purpose (e.g. in the </w:t>
      </w:r>
      <w:r w:rsidRPr="00E51B05">
        <w:t>case to mark a ‘No GO’ area</w:t>
      </w:r>
      <w:r>
        <w:t>)</w:t>
      </w:r>
      <w:r w:rsidRPr="00E51B05">
        <w:t>.</w:t>
      </w:r>
      <w:r>
        <w:t xml:space="preserve">   T</w:t>
      </w:r>
      <w:r w:rsidRPr="00E51B05">
        <w:t>his could be managed by</w:t>
      </w:r>
      <w:r>
        <w:t xml:space="preserve"> </w:t>
      </w:r>
      <w:r w:rsidRPr="00E51B05">
        <w:t>‘double encoding’ the ‘NO-GO’ area as an ‘independent’ CTNARE or RESARE object</w:t>
      </w:r>
      <w:r>
        <w:t xml:space="preserve">, and linking the </w:t>
      </w:r>
      <w:r w:rsidRPr="00E51B05">
        <w:t>feature and the corresponding</w:t>
      </w:r>
      <w:r>
        <w:t xml:space="preserve"> </w:t>
      </w:r>
      <w:r w:rsidRPr="00E51B05">
        <w:t>sector LIGHTS</w:t>
      </w:r>
      <w:r>
        <w:t xml:space="preserve"> </w:t>
      </w:r>
      <w:r w:rsidRPr="00E51B05">
        <w:t>using an</w:t>
      </w:r>
      <w:r>
        <w:t xml:space="preserve"> </w:t>
      </w:r>
      <w:r w:rsidRPr="00E51B05">
        <w:t>M_ASSO</w:t>
      </w:r>
      <w:r>
        <w:t xml:space="preserve"> </w:t>
      </w:r>
      <w:r w:rsidRPr="00E51B05">
        <w:t>Meta object</w:t>
      </w:r>
      <w:r>
        <w:t>.</w:t>
      </w:r>
      <w:r w:rsidR="00226E34">
        <w:t xml:space="preserve">  HP –</w:t>
      </w:r>
      <w:r w:rsidR="00791137">
        <w:t xml:space="preserve"> proposed that this is</w:t>
      </w:r>
      <w:r w:rsidR="00226E34">
        <w:t xml:space="preserve"> not sufficiently ubiquitous to require the need for the proposed change.</w:t>
      </w:r>
      <w:r w:rsidR="00791137">
        <w:t xml:space="preserve">  Should be implemented in S-101. </w:t>
      </w:r>
    </w:p>
    <w:p w:rsidR="00CD4AF4" w:rsidRPr="00791137" w:rsidRDefault="00961D21" w:rsidP="00DB685F">
      <w:pPr>
        <w:rPr>
          <w:b/>
          <w:i/>
        </w:rPr>
      </w:pPr>
      <w:r>
        <w:t xml:space="preserve">5.15 </w:t>
      </w:r>
      <w:r w:rsidR="00E51B05" w:rsidRPr="00791137">
        <w:rPr>
          <w:b/>
          <w:i/>
        </w:rPr>
        <w:t xml:space="preserve">Action: </w:t>
      </w:r>
      <w:r w:rsidR="00226E34" w:rsidRPr="00791137">
        <w:rPr>
          <w:b/>
          <w:i/>
        </w:rPr>
        <w:t>Produce a EB to advise on encoding’ the ‘NO-GO’ area for overlapping sector lights as an ‘independent’ CTNARE or RESARE object. This feature and the corresponding sector LIGHTS should be linked using an M_ASSO Meta object.</w:t>
      </w:r>
      <w:r w:rsidR="00791137">
        <w:rPr>
          <w:b/>
          <w:i/>
        </w:rPr>
        <w:t xml:space="preserve"> </w:t>
      </w:r>
      <w:r>
        <w:rPr>
          <w:b/>
          <w:i/>
        </w:rPr>
        <w:t>(Also develop text for UOC) [JW/</w:t>
      </w:r>
      <w:r w:rsidR="00791137">
        <w:rPr>
          <w:b/>
          <w:i/>
        </w:rPr>
        <w:t>AS</w:t>
      </w:r>
      <w:r>
        <w:rPr>
          <w:b/>
          <w:i/>
        </w:rPr>
        <w:t>]</w:t>
      </w:r>
    </w:p>
    <w:p w:rsidR="00CD4AF4" w:rsidRDefault="00CD4AF4" w:rsidP="00DB685F"/>
    <w:p w:rsidR="00DB685F" w:rsidRDefault="00DB685F" w:rsidP="00DB685F">
      <w:r>
        <w:t>5.16</w:t>
      </w:r>
      <w:r>
        <w:tab/>
        <w:t>Identification of areas with larger scale Pap</w:t>
      </w:r>
      <w:r w:rsidR="00DC30A4">
        <w:t>er Chart coverage</w:t>
      </w:r>
      <w:r w:rsidR="0030035A">
        <w:t xml:space="preserve"> </w:t>
      </w:r>
      <w:r w:rsidR="00DC30A4">
        <w:t>[Sanchez]</w:t>
      </w:r>
    </w:p>
    <w:p w:rsidR="00CD4AF4" w:rsidRDefault="00E51B05" w:rsidP="00DB685F">
      <w:r>
        <w:t xml:space="preserve">AS proposed that </w:t>
      </w:r>
      <w:r w:rsidRPr="00E51B05">
        <w:t>ENCs should</w:t>
      </w:r>
      <w:r>
        <w:t xml:space="preserve"> incl</w:t>
      </w:r>
      <w:r w:rsidR="0030035A">
        <w:t>ude a way to trigger an alert</w:t>
      </w:r>
      <w:r>
        <w:t xml:space="preserve"> (or indicator) </w:t>
      </w:r>
      <w:r w:rsidRPr="00E51B05">
        <w:t>when</w:t>
      </w:r>
      <w:r>
        <w:t xml:space="preserve"> </w:t>
      </w:r>
      <w:r w:rsidRPr="00E51B05">
        <w:t>it</w:t>
      </w:r>
      <w:r>
        <w:t xml:space="preserve"> </w:t>
      </w:r>
      <w:r w:rsidRPr="00E51B05">
        <w:t>does not contain the la</w:t>
      </w:r>
      <w:r w:rsidR="00D71100">
        <w:t>rgest level paper charts are</w:t>
      </w:r>
      <w:r w:rsidR="00004665">
        <w:t xml:space="preserve"> available</w:t>
      </w:r>
      <w:r w:rsidR="00D71100">
        <w:t>. He noted</w:t>
      </w:r>
      <w:r w:rsidR="00004665">
        <w:t xml:space="preserve"> that this could be achieved by </w:t>
      </w:r>
      <w:r w:rsidR="00004665" w:rsidRPr="00004665">
        <w:t>encoding</w:t>
      </w:r>
      <w:r w:rsidR="00004665">
        <w:t xml:space="preserve"> </w:t>
      </w:r>
      <w:r w:rsidR="00004665" w:rsidRPr="00004665">
        <w:t>a CTNARE area feature covering the region</w:t>
      </w:r>
      <w:r w:rsidR="00004665">
        <w:t xml:space="preserve"> </w:t>
      </w:r>
      <w:r w:rsidR="00004665" w:rsidRPr="00004665">
        <w:t>where larger scale paper chart products</w:t>
      </w:r>
      <w:r w:rsidR="00004665">
        <w:t xml:space="preserve"> </w:t>
      </w:r>
      <w:r w:rsidR="00004665" w:rsidRPr="00004665">
        <w:t>exist</w:t>
      </w:r>
      <w:r w:rsidR="00004665">
        <w:t xml:space="preserve"> </w:t>
      </w:r>
      <w:r w:rsidR="00004665" w:rsidRPr="00004665">
        <w:t>(even if they are from another country).</w:t>
      </w:r>
      <w:r w:rsidR="00004665">
        <w:t xml:space="preserve">  The object must</w:t>
      </w:r>
      <w:r w:rsidR="00004665" w:rsidRPr="00004665">
        <w:t xml:space="preserve"> contain a text file reference populated using the attribute TXTDSC drawing attention to the larger scale paper chart/s</w:t>
      </w:r>
      <w:r w:rsidR="00D71100">
        <w:t>.</w:t>
      </w:r>
    </w:p>
    <w:p w:rsidR="00962D1B" w:rsidRDefault="00962D1B" w:rsidP="00DB685F">
      <w:r>
        <w:t xml:space="preserve">HP – expressed doubt </w:t>
      </w:r>
      <w:r w:rsidR="00222184">
        <w:t>t</w:t>
      </w:r>
      <w:r>
        <w:t>hat this could be done on an international basis.  TM – this should be</w:t>
      </w:r>
      <w:r w:rsidR="00222184">
        <w:t xml:space="preserve"> the responsibility of</w:t>
      </w:r>
      <w:r>
        <w:t xml:space="preserve"> a VAR or data se</w:t>
      </w:r>
      <w:r w:rsidR="00222184">
        <w:t>rver</w:t>
      </w:r>
      <w:r>
        <w:t xml:space="preserve"> – i.e. they should inform the customer of larger scale charts.</w:t>
      </w:r>
      <w:r w:rsidR="00C77C22">
        <w:t xml:space="preserve">  </w:t>
      </w:r>
    </w:p>
    <w:p w:rsidR="00C77C22" w:rsidRDefault="00C77C22" w:rsidP="00DB685F">
      <w:r>
        <w:t xml:space="preserve">Decision – there being no </w:t>
      </w:r>
      <w:r w:rsidR="007D778E">
        <w:t>consensus</w:t>
      </w:r>
      <w:r>
        <w:t xml:space="preserve"> –</w:t>
      </w:r>
      <w:r w:rsidR="007D778E">
        <w:t xml:space="preserve"> it was decided to</w:t>
      </w:r>
      <w:r>
        <w:t xml:space="preserve"> not take</w:t>
      </w:r>
      <w:r w:rsidR="007D778E">
        <w:t xml:space="preserve"> the proposal</w:t>
      </w:r>
      <w:r>
        <w:t xml:space="preserve"> forward.</w:t>
      </w:r>
    </w:p>
    <w:p w:rsidR="00CD4AF4" w:rsidRPr="00C77C22" w:rsidRDefault="00D71100" w:rsidP="00DB685F">
      <w:pPr>
        <w:rPr>
          <w:b/>
          <w:i/>
          <w:strike/>
        </w:rPr>
      </w:pPr>
      <w:r w:rsidRPr="00C77C22">
        <w:rPr>
          <w:b/>
          <w:i/>
          <w:strike/>
        </w:rPr>
        <w:t xml:space="preserve">??? </w:t>
      </w:r>
      <w:r w:rsidR="00004665" w:rsidRPr="00C77C22">
        <w:rPr>
          <w:b/>
          <w:i/>
          <w:strike/>
        </w:rPr>
        <w:t xml:space="preserve">Action: </w:t>
      </w:r>
      <w:r w:rsidR="00961D21" w:rsidRPr="00C77C22">
        <w:rPr>
          <w:b/>
          <w:i/>
          <w:strike/>
        </w:rPr>
        <w:t>Develop an EB providing guidance on encoding a CTNARE area feature covering the region where larger scale pa</w:t>
      </w:r>
      <w:r w:rsidR="00962D1B" w:rsidRPr="00C77C22">
        <w:rPr>
          <w:b/>
          <w:i/>
          <w:strike/>
        </w:rPr>
        <w:t>per chart products exist.  (Also develop</w:t>
      </w:r>
      <w:r w:rsidRPr="00C77C22">
        <w:rPr>
          <w:b/>
          <w:i/>
          <w:strike/>
        </w:rPr>
        <w:t xml:space="preserve"> encoding guidance</w:t>
      </w:r>
      <w:r w:rsidR="00962D1B" w:rsidRPr="00C77C22">
        <w:rPr>
          <w:b/>
          <w:i/>
          <w:strike/>
        </w:rPr>
        <w:t xml:space="preserve"> for inclusion in the </w:t>
      </w:r>
      <w:r w:rsidRPr="00C77C22">
        <w:rPr>
          <w:b/>
          <w:i/>
          <w:strike/>
        </w:rPr>
        <w:t>UOC</w:t>
      </w:r>
      <w:r w:rsidR="00962D1B" w:rsidRPr="00C77C22">
        <w:rPr>
          <w:b/>
          <w:i/>
          <w:strike/>
        </w:rPr>
        <w:t>.</w:t>
      </w:r>
    </w:p>
    <w:p w:rsidR="00004665" w:rsidRDefault="00004665" w:rsidP="00DB685F"/>
    <w:p w:rsidR="00DB685F" w:rsidRDefault="00DB685F" w:rsidP="00DB685F">
      <w:r>
        <w:t>5.17</w:t>
      </w:r>
      <w:r>
        <w:tab/>
        <w:t>DAYMAR and the double encoding of Base d</w:t>
      </w:r>
      <w:r w:rsidR="00DC30A4">
        <w:t>isplay objects [Sanchez]</w:t>
      </w:r>
    </w:p>
    <w:p w:rsidR="00D71100" w:rsidRDefault="00747259" w:rsidP="00DB685F">
      <w:r>
        <w:t xml:space="preserve">AS proposed that </w:t>
      </w:r>
      <w:r w:rsidR="00D71100" w:rsidRPr="00D71100">
        <w:t>DAYMAR is part of ECDIS Standard display and it shoul</w:t>
      </w:r>
      <w:r>
        <w:t>dn’t be treated differently to</w:t>
      </w:r>
      <w:r w:rsidR="00D71100" w:rsidRPr="00D71100">
        <w:t xml:space="preserve"> Beacons.</w:t>
      </w:r>
    </w:p>
    <w:p w:rsidR="00004665" w:rsidRDefault="00D71100" w:rsidP="00DB685F">
      <w:r w:rsidRPr="00D71100">
        <w:lastRenderedPageBreak/>
        <w:t>A DAYMAR object in the water with no overlapping Base display object shouldn’t</w:t>
      </w:r>
      <w:r>
        <w:t xml:space="preserve"> </w:t>
      </w:r>
      <w:r w:rsidRPr="00D71100">
        <w:t>be considered as’... data which is unsafe for navigation’ as defined in S-58 section 1.2 under ‘Critical Error’.</w:t>
      </w:r>
    </w:p>
    <w:p w:rsidR="00747259" w:rsidRDefault="00B7240E" w:rsidP="00B7240E">
      <w:r>
        <w:t>Proposals to u</w:t>
      </w:r>
      <w:r w:rsidR="00ED21D4" w:rsidRPr="00ED21D4">
        <w:t>pdate S-57 Appendix B.1, Annex A UOC and S-58 check</w:t>
      </w:r>
      <w:r w:rsidR="00ED21D4">
        <w:t xml:space="preserve"> </w:t>
      </w:r>
      <w:r w:rsidR="00ED21D4" w:rsidRPr="00ED21D4">
        <w:t xml:space="preserve">to </w:t>
      </w:r>
      <w:r>
        <w:t xml:space="preserve">1775 to exclude DAYMAR objects and </w:t>
      </w:r>
      <w:r w:rsidR="00ED21D4" w:rsidRPr="00ED21D4">
        <w:t>Downgrade S-58 check 54b from ‘Critical Error</w:t>
      </w:r>
      <w:r w:rsidR="00ED21D4">
        <w:t xml:space="preserve"> </w:t>
      </w:r>
      <w:r w:rsidR="00ED21D4" w:rsidRPr="00ED21D4">
        <w:t>’to ‘Warning’</w:t>
      </w:r>
      <w:r w:rsidR="00ED21D4">
        <w:t xml:space="preserve"> </w:t>
      </w:r>
      <w:r w:rsidR="00ED21D4" w:rsidRPr="00ED21D4">
        <w:t>and amend the wording of the check’s message and solution as required.</w:t>
      </w:r>
    </w:p>
    <w:p w:rsidR="00B7240E" w:rsidRDefault="00B7240E" w:rsidP="00B7240E">
      <w:r>
        <w:t xml:space="preserve">RF reported that this test has been in previous S-58 editions, and this issue have not been reported before. </w:t>
      </w:r>
    </w:p>
    <w:p w:rsidR="00A14C2C" w:rsidRDefault="00A14C2C" w:rsidP="00A14C2C">
      <w:r>
        <w:t>Decision – there being no consensus – it was decided to not take the proposal forward.</w:t>
      </w:r>
    </w:p>
    <w:p w:rsidR="00B7240E" w:rsidRDefault="00B7240E" w:rsidP="00DB685F">
      <w:pPr>
        <w:rPr>
          <w:b/>
          <w:i/>
        </w:rPr>
      </w:pPr>
      <w:r>
        <w:t xml:space="preserve">5.17 </w:t>
      </w:r>
      <w:r w:rsidR="002C15BB">
        <w:rPr>
          <w:b/>
          <w:i/>
        </w:rPr>
        <w:t>Action: Add the</w:t>
      </w:r>
      <w:r w:rsidRPr="00B7240E">
        <w:rPr>
          <w:b/>
          <w:i/>
        </w:rPr>
        <w:t xml:space="preserve"> issue</w:t>
      </w:r>
      <w:r>
        <w:rPr>
          <w:b/>
          <w:i/>
        </w:rPr>
        <w:t xml:space="preserve"> of DAYMAR (paper ENCWG4-5.17)</w:t>
      </w:r>
      <w:r w:rsidRPr="00B7240E">
        <w:rPr>
          <w:b/>
          <w:i/>
        </w:rPr>
        <w:t xml:space="preserve"> to the list of proposals for consideration for the next </w:t>
      </w:r>
      <w:r w:rsidR="008E2780">
        <w:rPr>
          <w:b/>
          <w:i/>
        </w:rPr>
        <w:t xml:space="preserve">major </w:t>
      </w:r>
      <w:r w:rsidRPr="00B7240E">
        <w:rPr>
          <w:b/>
          <w:i/>
        </w:rPr>
        <w:t>editions of S-58 and the UOC</w:t>
      </w:r>
      <w:r>
        <w:rPr>
          <w:b/>
          <w:i/>
        </w:rPr>
        <w:t xml:space="preserve">.  </w:t>
      </w:r>
      <w:r w:rsidR="002C15BB">
        <w:rPr>
          <w:b/>
          <w:i/>
        </w:rPr>
        <w:t>[IHO Sec]</w:t>
      </w:r>
    </w:p>
    <w:p w:rsidR="000B3B18" w:rsidRPr="00B7240E" w:rsidRDefault="007E109D" w:rsidP="00DB685F">
      <w:pPr>
        <w:rPr>
          <w:b/>
          <w:i/>
        </w:rPr>
      </w:pPr>
      <w:r>
        <w:rPr>
          <w:b/>
          <w:i/>
        </w:rPr>
        <w:t>Note: t</w:t>
      </w:r>
      <w:r w:rsidR="009D3413">
        <w:rPr>
          <w:b/>
          <w:i/>
        </w:rPr>
        <w:t>his will require an</w:t>
      </w:r>
      <w:r w:rsidR="00B7240E">
        <w:rPr>
          <w:b/>
          <w:i/>
        </w:rPr>
        <w:t xml:space="preserve"> u</w:t>
      </w:r>
      <w:r w:rsidR="00B7240E" w:rsidRPr="00B7240E">
        <w:rPr>
          <w:b/>
          <w:i/>
        </w:rPr>
        <w:t>pdate</w:t>
      </w:r>
      <w:r w:rsidR="009D3413">
        <w:rPr>
          <w:b/>
          <w:i/>
        </w:rPr>
        <w:t xml:space="preserve"> to</w:t>
      </w:r>
      <w:r w:rsidR="00B7240E" w:rsidRPr="00B7240E">
        <w:rPr>
          <w:b/>
          <w:i/>
        </w:rPr>
        <w:t xml:space="preserve"> the UOC and S-58 (check to 1775) in order to exclude DAYMAR objects</w:t>
      </w:r>
      <w:r w:rsidR="00B7240E">
        <w:rPr>
          <w:b/>
          <w:i/>
        </w:rPr>
        <w:t>, and d</w:t>
      </w:r>
      <w:r w:rsidR="00B7240E" w:rsidRPr="00B7240E">
        <w:rPr>
          <w:b/>
          <w:i/>
        </w:rPr>
        <w:t>owngrade S-58 check 54b from ‘Critical Error ’to ‘Warning’ and amend the wording of the check’s message and solution as required</w:t>
      </w:r>
      <w:r w:rsidR="00B7240E">
        <w:rPr>
          <w:b/>
          <w:i/>
        </w:rPr>
        <w:t>. [RF]</w:t>
      </w:r>
    </w:p>
    <w:p w:rsidR="00B7240E" w:rsidRDefault="00B7240E" w:rsidP="00DB685F"/>
    <w:p w:rsidR="00DB685F" w:rsidRDefault="00DB685F" w:rsidP="00DB685F">
      <w:r>
        <w:t>5.18</w:t>
      </w:r>
      <w:r>
        <w:tab/>
        <w:t xml:space="preserve">ECDIS in-built safety functions performance </w:t>
      </w:r>
      <w:proofErr w:type="spellStart"/>
      <w:r>
        <w:t>vs</w:t>
      </w:r>
      <w:proofErr w:type="spellEnd"/>
      <w:r>
        <w:t xml:space="preserve"> Chart comp</w:t>
      </w:r>
      <w:r w:rsidR="00DC30A4">
        <w:t>ilation practices</w:t>
      </w:r>
      <w:r w:rsidR="00DB6B68">
        <w:t xml:space="preserve"> </w:t>
      </w:r>
      <w:r w:rsidR="00DC30A4">
        <w:t>[Sanchez]</w:t>
      </w:r>
    </w:p>
    <w:p w:rsidR="00ED21D4" w:rsidRDefault="00ED21D4" w:rsidP="00DB685F">
      <w:r>
        <w:t xml:space="preserve">AS reported that issues relating to chart compilation practices. </w:t>
      </w:r>
      <w:r w:rsidR="00CD6553">
        <w:t xml:space="preserve">It highlights a </w:t>
      </w:r>
      <w:r w:rsidR="006A7347">
        <w:t>discrepancy</w:t>
      </w:r>
      <w:r w:rsidRPr="00ED21D4">
        <w:t xml:space="preserve"> between source data generalisation practices and ECDIS ‘look ahead’</w:t>
      </w:r>
      <w:r>
        <w:t xml:space="preserve"> </w:t>
      </w:r>
      <w:r w:rsidRPr="00ED21D4">
        <w:t>and ‘route check’</w:t>
      </w:r>
      <w:r>
        <w:t xml:space="preserve"> </w:t>
      </w:r>
      <w:r w:rsidRPr="00ED21D4">
        <w:t>in-built safety functions.</w:t>
      </w:r>
      <w:r w:rsidR="00CD6553">
        <w:t xml:space="preserve">  The</w:t>
      </w:r>
      <w:r w:rsidRPr="00ED21D4">
        <w:t xml:space="preserve"> ability to</w:t>
      </w:r>
      <w:r w:rsidR="00CD6553">
        <w:t xml:space="preserve"> zoom to over scale has possible impacts</w:t>
      </w:r>
      <w:r w:rsidRPr="00ED21D4">
        <w:t xml:space="preserve"> on safety of navigation.</w:t>
      </w:r>
    </w:p>
    <w:p w:rsidR="000B3B18" w:rsidRPr="006A7347" w:rsidRDefault="006A7347" w:rsidP="000B3B18">
      <w:pPr>
        <w:ind w:left="45"/>
      </w:pPr>
      <w:r>
        <w:t xml:space="preserve">JW – suggest to limit how far the mariner can over zoom.  HP the real issue has to do with the ECDIS danger detection algorithm.  A practical solution is to modify the </w:t>
      </w:r>
      <w:proofErr w:type="spellStart"/>
      <w:r>
        <w:t>UoC</w:t>
      </w:r>
      <w:proofErr w:type="spellEnd"/>
      <w:r>
        <w:t xml:space="preserve"> to include the dangerous point object should have a circle encode to be the same size as the actual point danger.  The look ahead would identify the danger.  FR noted </w:t>
      </w:r>
      <w:r w:rsidR="00FF2D96">
        <w:t>this is more an ECDIS user problem, i.e. its inappropriate use.</w:t>
      </w:r>
    </w:p>
    <w:p w:rsidR="00FF2D96" w:rsidRPr="00AC3C08" w:rsidRDefault="00DB4DCD" w:rsidP="00DB685F">
      <w:pPr>
        <w:rPr>
          <w:b/>
          <w:i/>
        </w:rPr>
      </w:pPr>
      <w:r w:rsidRPr="00DB4DCD">
        <w:t xml:space="preserve">5.18 </w:t>
      </w:r>
      <w:r w:rsidR="0059123C" w:rsidRPr="00AC3C08">
        <w:rPr>
          <w:b/>
          <w:i/>
        </w:rPr>
        <w:t>Action: Develop an information paper explaining the principles</w:t>
      </w:r>
      <w:r w:rsidR="00AC3C08" w:rsidRPr="00AC3C08">
        <w:rPr>
          <w:b/>
          <w:i/>
        </w:rPr>
        <w:t xml:space="preserve"> of cartographic generalization</w:t>
      </w:r>
      <w:r w:rsidR="0059123C" w:rsidRPr="00AC3C08">
        <w:rPr>
          <w:b/>
          <w:i/>
        </w:rPr>
        <w:t xml:space="preserve">, and </w:t>
      </w:r>
      <w:r w:rsidR="00AC3C08" w:rsidRPr="00AC3C08">
        <w:rPr>
          <w:b/>
          <w:i/>
        </w:rPr>
        <w:t xml:space="preserve">how it relates over zooming </w:t>
      </w:r>
      <w:r w:rsidR="002C15BB">
        <w:rPr>
          <w:b/>
          <w:i/>
        </w:rPr>
        <w:t xml:space="preserve">in </w:t>
      </w:r>
      <w:r w:rsidR="00AC3C08" w:rsidRPr="00AC3C08">
        <w:rPr>
          <w:b/>
          <w:i/>
        </w:rPr>
        <w:t>ECDIS</w:t>
      </w:r>
      <w:r w:rsidR="002C15BB">
        <w:rPr>
          <w:b/>
          <w:i/>
        </w:rPr>
        <w:t>,</w:t>
      </w:r>
      <w:r w:rsidR="00AC3C08" w:rsidRPr="00AC3C08">
        <w:rPr>
          <w:b/>
          <w:i/>
        </w:rPr>
        <w:t xml:space="preserve"> and</w:t>
      </w:r>
      <w:r w:rsidR="002C15BB">
        <w:rPr>
          <w:b/>
          <w:i/>
        </w:rPr>
        <w:t xml:space="preserve"> the </w:t>
      </w:r>
      <w:r w:rsidR="00AC3C08" w:rsidRPr="00AC3C08">
        <w:rPr>
          <w:b/>
          <w:i/>
        </w:rPr>
        <w:t>possible dangers for mariners.</w:t>
      </w:r>
      <w:r w:rsidR="0059123C" w:rsidRPr="00AC3C08">
        <w:rPr>
          <w:b/>
          <w:i/>
        </w:rPr>
        <w:t xml:space="preserve"> </w:t>
      </w:r>
      <w:r w:rsidR="002C15BB">
        <w:rPr>
          <w:b/>
          <w:i/>
        </w:rPr>
        <w:t>The paper is t</w:t>
      </w:r>
      <w:r w:rsidR="00AC3C08">
        <w:rPr>
          <w:b/>
          <w:i/>
        </w:rPr>
        <w:t>o be distributed as widely as possible (e.g. via IMO channels)</w:t>
      </w:r>
      <w:r w:rsidR="007755F4">
        <w:rPr>
          <w:b/>
          <w:i/>
        </w:rPr>
        <w:t>. [JW AS, Carnival, TM]</w:t>
      </w:r>
    </w:p>
    <w:p w:rsidR="0059123C" w:rsidRDefault="0059123C" w:rsidP="00DB685F"/>
    <w:p w:rsidR="00DB685F" w:rsidRDefault="00DB685F" w:rsidP="00DB685F">
      <w:r>
        <w:t>5.19</w:t>
      </w:r>
      <w:r>
        <w:tab/>
        <w:t xml:space="preserve">Editorial amendments to S-52 PL </w:t>
      </w:r>
      <w:r w:rsidR="00DC30A4">
        <w:t>Ed 4.0(.2) Part I</w:t>
      </w:r>
      <w:r w:rsidR="0030035A">
        <w:t xml:space="preserve"> </w:t>
      </w:r>
      <w:r w:rsidR="00DC30A4">
        <w:t>[Sanchez]</w:t>
      </w:r>
    </w:p>
    <w:p w:rsidR="00ED21D4" w:rsidRDefault="00ED21D4" w:rsidP="00DB685F">
      <w:r>
        <w:t xml:space="preserve">AS proposed the following amendments to </w:t>
      </w:r>
      <w:r w:rsidRPr="00ED21D4">
        <w:t>Editorial amendm</w:t>
      </w:r>
      <w:r w:rsidR="00DB6B68">
        <w:t>ents;</w:t>
      </w:r>
    </w:p>
    <w:p w:rsidR="00DB6B68" w:rsidRDefault="00DB6B68" w:rsidP="00DB685F">
      <w:r w:rsidRPr="00DB6B68">
        <w:t>Reference not found –Multiple instances in the document</w:t>
      </w:r>
    </w:p>
    <w:p w:rsidR="00DB6B68" w:rsidRDefault="00DB6B68" w:rsidP="00DB685F">
      <w:r w:rsidRPr="00DB6B68">
        <w:t>Amend to ECDIS</w:t>
      </w:r>
    </w:p>
    <w:p w:rsidR="008D6D74" w:rsidRPr="008D6D74" w:rsidRDefault="008D6D74" w:rsidP="00DB685F">
      <w:pPr>
        <w:rPr>
          <w:b/>
        </w:rPr>
      </w:pPr>
      <w:r w:rsidRPr="008D6D74">
        <w:rPr>
          <w:b/>
        </w:rPr>
        <w:t>Decision: The proposed amendments accepted for a new clarification E</w:t>
      </w:r>
      <w:r w:rsidR="00821C5C">
        <w:rPr>
          <w:b/>
        </w:rPr>
        <w:t>dition 4.0(.</w:t>
      </w:r>
      <w:r w:rsidRPr="008D6D74">
        <w:rPr>
          <w:b/>
        </w:rPr>
        <w:t>3</w:t>
      </w:r>
      <w:r w:rsidR="00821C5C">
        <w:rPr>
          <w:b/>
        </w:rPr>
        <w:t>)</w:t>
      </w:r>
    </w:p>
    <w:p w:rsidR="000B3B18" w:rsidRPr="00B70EFB" w:rsidRDefault="008E2780" w:rsidP="00DB685F">
      <w:pPr>
        <w:rPr>
          <w:b/>
          <w:i/>
        </w:rPr>
      </w:pPr>
      <w:proofErr w:type="gramStart"/>
      <w:r w:rsidRPr="008E2780">
        <w:t xml:space="preserve">5.19  </w:t>
      </w:r>
      <w:r w:rsidR="000B3B18" w:rsidRPr="000B3B18">
        <w:rPr>
          <w:b/>
          <w:i/>
        </w:rPr>
        <w:t>Action</w:t>
      </w:r>
      <w:proofErr w:type="gramEnd"/>
      <w:r w:rsidR="000B3B18" w:rsidRPr="000B3B18">
        <w:rPr>
          <w:b/>
          <w:i/>
        </w:rPr>
        <w:t xml:space="preserve">: </w:t>
      </w:r>
      <w:r w:rsidR="008D6D74">
        <w:rPr>
          <w:b/>
          <w:i/>
        </w:rPr>
        <w:t>Include t</w:t>
      </w:r>
      <w:r w:rsidR="008D6D74" w:rsidRPr="008D6D74">
        <w:rPr>
          <w:b/>
          <w:i/>
        </w:rPr>
        <w:t xml:space="preserve">he </w:t>
      </w:r>
      <w:r w:rsidR="008D6D74">
        <w:rPr>
          <w:b/>
          <w:i/>
        </w:rPr>
        <w:t>proposed editorial amendments in paper 5.19</w:t>
      </w:r>
      <w:r w:rsidR="002C15BB">
        <w:rPr>
          <w:b/>
          <w:i/>
        </w:rPr>
        <w:t xml:space="preserve"> in</w:t>
      </w:r>
      <w:r>
        <w:rPr>
          <w:b/>
          <w:i/>
        </w:rPr>
        <w:t>to</w:t>
      </w:r>
      <w:r w:rsidR="002C15BB">
        <w:rPr>
          <w:b/>
          <w:i/>
        </w:rPr>
        <w:t xml:space="preserve"> the</w:t>
      </w:r>
      <w:r>
        <w:rPr>
          <w:b/>
          <w:i/>
        </w:rPr>
        <w:t xml:space="preserve"> next clarification edition</w:t>
      </w:r>
      <w:r w:rsidR="002C15BB">
        <w:rPr>
          <w:b/>
          <w:i/>
        </w:rPr>
        <w:t xml:space="preserve"> </w:t>
      </w:r>
      <w:r>
        <w:rPr>
          <w:b/>
          <w:i/>
        </w:rPr>
        <w:t xml:space="preserve">of the </w:t>
      </w:r>
      <w:proofErr w:type="spellStart"/>
      <w:r w:rsidR="002C15BB">
        <w:rPr>
          <w:b/>
          <w:i/>
        </w:rPr>
        <w:t>P</w:t>
      </w:r>
      <w:r>
        <w:rPr>
          <w:b/>
          <w:i/>
        </w:rPr>
        <w:t>res</w:t>
      </w:r>
      <w:r w:rsidR="002C15BB">
        <w:rPr>
          <w:b/>
          <w:i/>
        </w:rPr>
        <w:t>L</w:t>
      </w:r>
      <w:r>
        <w:rPr>
          <w:b/>
          <w:i/>
        </w:rPr>
        <w:t>ib</w:t>
      </w:r>
      <w:proofErr w:type="spellEnd"/>
      <w:r>
        <w:rPr>
          <w:b/>
          <w:i/>
        </w:rPr>
        <w:t xml:space="preserve"> i.e. </w:t>
      </w:r>
      <w:r w:rsidR="002C15BB">
        <w:rPr>
          <w:b/>
          <w:i/>
        </w:rPr>
        <w:t>Edition 4.0(.</w:t>
      </w:r>
      <w:r w:rsidR="008D6D74" w:rsidRPr="008D6D74">
        <w:rPr>
          <w:b/>
          <w:i/>
        </w:rPr>
        <w:t>3</w:t>
      </w:r>
      <w:r w:rsidR="002C15BB">
        <w:rPr>
          <w:b/>
          <w:i/>
        </w:rPr>
        <w:t>)</w:t>
      </w:r>
      <w:r w:rsidR="008D6D74">
        <w:rPr>
          <w:b/>
          <w:i/>
        </w:rPr>
        <w:t>.</w:t>
      </w:r>
      <w:r>
        <w:rPr>
          <w:b/>
          <w:i/>
        </w:rPr>
        <w:t xml:space="preserve">  [IHO Sec]</w:t>
      </w:r>
    </w:p>
    <w:p w:rsidR="00DB685F" w:rsidRDefault="00DB685F" w:rsidP="00DB685F">
      <w:r>
        <w:t>5.20</w:t>
      </w:r>
      <w:r>
        <w:tab/>
        <w:t>Encoding of active Submarine</w:t>
      </w:r>
      <w:r w:rsidR="00DC30A4">
        <w:t xml:space="preserve"> Volcanos in ENCs</w:t>
      </w:r>
      <w:r w:rsidR="0030035A">
        <w:t xml:space="preserve"> </w:t>
      </w:r>
      <w:r w:rsidR="00DC30A4">
        <w:t>[Sanchez]</w:t>
      </w:r>
    </w:p>
    <w:p w:rsidR="000B3B18" w:rsidRDefault="000B3B18" w:rsidP="00DB685F">
      <w:r>
        <w:lastRenderedPageBreak/>
        <w:t xml:space="preserve">AS reported that following a paper to ENCWG3 on undersea volcanos, </w:t>
      </w:r>
      <w:r w:rsidRPr="000B3B18">
        <w:t>Australia was tasked to present amendments to the UOC in order to improve the way ECDIS safety route checking functions interact</w:t>
      </w:r>
      <w:r>
        <w:t xml:space="preserve"> with this type of feature. </w:t>
      </w:r>
    </w:p>
    <w:p w:rsidR="000B3B18" w:rsidRDefault="009862C2" w:rsidP="00DB685F">
      <w:r>
        <w:t>Decision: The</w:t>
      </w:r>
      <w:r w:rsidR="000B3B18">
        <w:t xml:space="preserve"> recommended new text to be add</w:t>
      </w:r>
      <w:r w:rsidR="000B3B18" w:rsidRPr="000B3B18">
        <w:t xml:space="preserve"> the ‘Remarks’ of</w:t>
      </w:r>
      <w:r w:rsidR="000B3B18">
        <w:t xml:space="preserve"> </w:t>
      </w:r>
      <w:r w:rsidR="000B3B18" w:rsidRPr="000B3B18">
        <w:t>section 6.2.2 of S-57 App</w:t>
      </w:r>
      <w:r w:rsidR="000B3B18">
        <w:t>endix B.1, Annex A (UOC) was ?? ….</w:t>
      </w:r>
    </w:p>
    <w:p w:rsidR="009862C2" w:rsidRDefault="009862C2" w:rsidP="00DB685F">
      <w:r>
        <w:t>The proposal was supported by Carnival.</w:t>
      </w:r>
    </w:p>
    <w:p w:rsidR="009862C2" w:rsidRDefault="009862C2" w:rsidP="00DB685F">
      <w:r>
        <w:t>MH – point and area should be applied as appropriate.</w:t>
      </w:r>
    </w:p>
    <w:p w:rsidR="009862C2" w:rsidRPr="008E2780" w:rsidRDefault="0030285C" w:rsidP="00DB685F">
      <w:r>
        <w:t>Decision; Agreement that there should be addi</w:t>
      </w:r>
      <w:r w:rsidR="001106E1">
        <w:t>tional guidance in the UOC – no</w:t>
      </w:r>
      <w:r>
        <w:t xml:space="preserve"> consensus on when to change between a point or area symbol</w:t>
      </w:r>
      <w:r w:rsidR="008E2780">
        <w:t>.</w:t>
      </w:r>
    </w:p>
    <w:p w:rsidR="000B3B18" w:rsidRPr="000B3B18" w:rsidRDefault="001106E1" w:rsidP="00DB685F">
      <w:pPr>
        <w:rPr>
          <w:b/>
          <w:i/>
        </w:rPr>
      </w:pPr>
      <w:proofErr w:type="gramStart"/>
      <w:r w:rsidRPr="001106E1">
        <w:t xml:space="preserve">5.20  </w:t>
      </w:r>
      <w:r w:rsidR="000B3B18" w:rsidRPr="000B3B18">
        <w:rPr>
          <w:b/>
          <w:i/>
        </w:rPr>
        <w:t>Action</w:t>
      </w:r>
      <w:proofErr w:type="gramEnd"/>
      <w:r w:rsidR="000B3B18" w:rsidRPr="000B3B18">
        <w:rPr>
          <w:b/>
          <w:i/>
        </w:rPr>
        <w:t xml:space="preserve">: </w:t>
      </w:r>
      <w:r>
        <w:rPr>
          <w:b/>
          <w:i/>
        </w:rPr>
        <w:t>R</w:t>
      </w:r>
      <w:r w:rsidR="0030285C">
        <w:rPr>
          <w:b/>
          <w:i/>
        </w:rPr>
        <w:t>evise</w:t>
      </w:r>
      <w:r w:rsidR="009862C2">
        <w:rPr>
          <w:b/>
          <w:i/>
        </w:rPr>
        <w:t xml:space="preserve"> the</w:t>
      </w:r>
      <w:r w:rsidR="008E2780">
        <w:rPr>
          <w:b/>
          <w:i/>
        </w:rPr>
        <w:t xml:space="preserve"> ‘Remarks’</w:t>
      </w:r>
      <w:r w:rsidRPr="009862C2">
        <w:rPr>
          <w:b/>
          <w:i/>
        </w:rPr>
        <w:t xml:space="preserve"> section 6.2</w:t>
      </w:r>
      <w:r>
        <w:rPr>
          <w:b/>
          <w:i/>
        </w:rPr>
        <w:t>.2 of the UOC</w:t>
      </w:r>
      <w:r w:rsidR="008E2780">
        <w:rPr>
          <w:b/>
          <w:i/>
        </w:rPr>
        <w:t>,</w:t>
      </w:r>
      <w:r w:rsidR="009862C2">
        <w:rPr>
          <w:b/>
          <w:i/>
        </w:rPr>
        <w:t xml:space="preserve"> </w:t>
      </w:r>
      <w:r>
        <w:rPr>
          <w:b/>
          <w:i/>
        </w:rPr>
        <w:t xml:space="preserve">to include the </w:t>
      </w:r>
      <w:r w:rsidR="009862C2">
        <w:rPr>
          <w:b/>
          <w:i/>
        </w:rPr>
        <w:t>proposed</w:t>
      </w:r>
      <w:r w:rsidR="009862C2" w:rsidRPr="009862C2">
        <w:rPr>
          <w:b/>
          <w:i/>
        </w:rPr>
        <w:t xml:space="preserve"> n</w:t>
      </w:r>
      <w:r w:rsidR="009862C2">
        <w:rPr>
          <w:b/>
          <w:i/>
        </w:rPr>
        <w:t>ew text</w:t>
      </w:r>
      <w:r>
        <w:rPr>
          <w:b/>
          <w:i/>
        </w:rPr>
        <w:t xml:space="preserve"> (in document 5.20)</w:t>
      </w:r>
      <w:r w:rsidR="009862C2">
        <w:rPr>
          <w:b/>
          <w:i/>
        </w:rPr>
        <w:t xml:space="preserve"> providing guidance on encoding submarine v</w:t>
      </w:r>
      <w:r w:rsidR="009862C2" w:rsidRPr="009862C2">
        <w:rPr>
          <w:b/>
          <w:i/>
        </w:rPr>
        <w:t>olcanos in ENCs</w:t>
      </w:r>
      <w:r>
        <w:rPr>
          <w:b/>
          <w:i/>
        </w:rPr>
        <w:t>.</w:t>
      </w:r>
      <w:r w:rsidR="009862C2">
        <w:rPr>
          <w:b/>
          <w:i/>
        </w:rPr>
        <w:t xml:space="preserve">  [AS / JW]</w:t>
      </w:r>
    </w:p>
    <w:p w:rsidR="000B3B18" w:rsidRDefault="000B3B18" w:rsidP="00DB685F"/>
    <w:p w:rsidR="00DB685F" w:rsidRDefault="00DB685F" w:rsidP="00DB685F">
      <w:r>
        <w:t>5.21</w:t>
      </w:r>
      <w:r>
        <w:tab/>
        <w:t>Portrayal of Dredged Area dept</w:t>
      </w:r>
      <w:r w:rsidR="00DC30A4">
        <w:t>hs in ECDIS_FINAL</w:t>
      </w:r>
      <w:r w:rsidR="0030035A">
        <w:t xml:space="preserve"> </w:t>
      </w:r>
      <w:r w:rsidR="00DC30A4">
        <w:t>[Sanchez]</w:t>
      </w:r>
    </w:p>
    <w:p w:rsidR="000B3B18" w:rsidRDefault="001074DE" w:rsidP="00DB685F">
      <w:r>
        <w:t xml:space="preserve">AS proposed that </w:t>
      </w:r>
      <w:r w:rsidRPr="001074DE">
        <w:t>ECDIS should provide mariners with t</w:t>
      </w:r>
      <w:r>
        <w:t>he information</w:t>
      </w:r>
      <w:r w:rsidRPr="001074DE">
        <w:t xml:space="preserve"> in the most straightforward way. In this case by automatically displaying dredged depths</w:t>
      </w:r>
      <w:r>
        <w:t xml:space="preserve"> </w:t>
      </w:r>
      <w:r w:rsidRPr="001074DE">
        <w:t>instead of having to perform ‘pick-report’ on the DRGARE.</w:t>
      </w:r>
    </w:p>
    <w:p w:rsidR="001074DE" w:rsidRDefault="001074DE" w:rsidP="00DB685F">
      <w:r>
        <w:t>Proposals:</w:t>
      </w:r>
    </w:p>
    <w:p w:rsidR="001074DE" w:rsidRDefault="001074DE" w:rsidP="001074DE">
      <w:pPr>
        <w:pStyle w:val="ListParagraph"/>
        <w:numPr>
          <w:ilvl w:val="0"/>
          <w:numId w:val="9"/>
        </w:numPr>
      </w:pPr>
      <w:proofErr w:type="gramStart"/>
      <w:r w:rsidRPr="001074DE">
        <w:t>amend</w:t>
      </w:r>
      <w:proofErr w:type="gramEnd"/>
      <w:r w:rsidRPr="001074DE">
        <w:t xml:space="preserve"> S-57 Appendix B.1, Annex A (UOC) section 5.5 to promote the encoding of DRVAL1 of the DRGARE as one or more SOUNDG objects.</w:t>
      </w:r>
    </w:p>
    <w:p w:rsidR="001074DE" w:rsidRDefault="001074DE" w:rsidP="001074DE">
      <w:pPr>
        <w:pStyle w:val="ListParagraph"/>
        <w:numPr>
          <w:ilvl w:val="0"/>
          <w:numId w:val="9"/>
        </w:numPr>
      </w:pPr>
      <w:proofErr w:type="gramStart"/>
      <w:r w:rsidRPr="001074DE">
        <w:t>update</w:t>
      </w:r>
      <w:proofErr w:type="gramEnd"/>
      <w:r w:rsidRPr="001074DE">
        <w:t xml:space="preserve"> S-52 to require the display of DRGARE depths by ECDIS (same viewing group as</w:t>
      </w:r>
      <w:r>
        <w:t xml:space="preserve"> </w:t>
      </w:r>
      <w:r w:rsidRPr="001074DE">
        <w:t>soundings).</w:t>
      </w:r>
    </w:p>
    <w:p w:rsidR="00010B79" w:rsidRDefault="009B4223" w:rsidP="00010B79">
      <w:r>
        <w:t>Decision: Don’t want to make changes to the lookup table, use a SEAARE to provide the n</w:t>
      </w:r>
      <w:r w:rsidR="00B70EFB">
        <w:t>ecessary ‘dredged area’ text.  C</w:t>
      </w:r>
      <w:r>
        <w:t xml:space="preserve">hange the UOC to inform that the generated warning be ignored.   </w:t>
      </w:r>
    </w:p>
    <w:p w:rsidR="000B3B18" w:rsidRPr="006D2AA3" w:rsidRDefault="006D2AA3" w:rsidP="00DB685F">
      <w:pPr>
        <w:rPr>
          <w:b/>
          <w:i/>
        </w:rPr>
      </w:pPr>
      <w:r w:rsidRPr="006D2AA3">
        <w:t xml:space="preserve">5.21 </w:t>
      </w:r>
      <w:r w:rsidR="00C3497A">
        <w:rPr>
          <w:b/>
          <w:i/>
        </w:rPr>
        <w:t>Action: Develop</w:t>
      </w:r>
      <w:r w:rsidR="009B4223" w:rsidRPr="006D2AA3">
        <w:rPr>
          <w:b/>
          <w:i/>
        </w:rPr>
        <w:t xml:space="preserve"> text </w:t>
      </w:r>
      <w:r w:rsidR="00C3497A">
        <w:rPr>
          <w:b/>
          <w:i/>
        </w:rPr>
        <w:t>on</w:t>
      </w:r>
      <w:r w:rsidR="00DD2133" w:rsidRPr="006D2AA3">
        <w:rPr>
          <w:b/>
          <w:i/>
        </w:rPr>
        <w:t xml:space="preserve"> how to use SEAARE for incl</w:t>
      </w:r>
      <w:r w:rsidR="00C3497A">
        <w:rPr>
          <w:b/>
          <w:i/>
        </w:rPr>
        <w:t>uding text within dredged areas. This is</w:t>
      </w:r>
      <w:r w:rsidR="00DD2133">
        <w:rPr>
          <w:b/>
          <w:i/>
        </w:rPr>
        <w:t xml:space="preserve"> </w:t>
      </w:r>
      <w:r w:rsidR="009B4223" w:rsidRPr="006D2AA3">
        <w:rPr>
          <w:b/>
          <w:i/>
        </w:rPr>
        <w:t xml:space="preserve">for </w:t>
      </w:r>
      <w:r w:rsidR="00134567">
        <w:rPr>
          <w:b/>
          <w:i/>
        </w:rPr>
        <w:t xml:space="preserve">inclusion in the </w:t>
      </w:r>
      <w:r w:rsidR="00C3497A">
        <w:rPr>
          <w:b/>
          <w:i/>
        </w:rPr>
        <w:t xml:space="preserve">new edition of the </w:t>
      </w:r>
      <w:r w:rsidR="009B4223" w:rsidRPr="006D2AA3">
        <w:rPr>
          <w:b/>
          <w:i/>
        </w:rPr>
        <w:t>UOC</w:t>
      </w:r>
      <w:r w:rsidR="00C3497A">
        <w:rPr>
          <w:b/>
          <w:i/>
        </w:rPr>
        <w:t xml:space="preserve"> under development</w:t>
      </w:r>
      <w:r w:rsidR="00DD2133">
        <w:rPr>
          <w:b/>
          <w:i/>
        </w:rPr>
        <w:t>.</w:t>
      </w:r>
      <w:r w:rsidR="009B4223" w:rsidRPr="006D2AA3">
        <w:rPr>
          <w:b/>
          <w:i/>
        </w:rPr>
        <w:t xml:space="preserve"> [JW / AS</w:t>
      </w:r>
      <w:r w:rsidRPr="006D2AA3">
        <w:rPr>
          <w:b/>
          <w:i/>
        </w:rPr>
        <w:t xml:space="preserve"> / CM</w:t>
      </w:r>
      <w:r w:rsidR="009B4223" w:rsidRPr="006D2AA3">
        <w:rPr>
          <w:b/>
          <w:i/>
        </w:rPr>
        <w:t>]</w:t>
      </w:r>
      <w:r w:rsidR="00DD2133">
        <w:rPr>
          <w:b/>
          <w:i/>
        </w:rPr>
        <w:t>.</w:t>
      </w:r>
    </w:p>
    <w:p w:rsidR="009B4223" w:rsidRDefault="009B4223" w:rsidP="00DB685F"/>
    <w:p w:rsidR="009B4223" w:rsidRDefault="009B4223" w:rsidP="00DB685F"/>
    <w:p w:rsidR="00DB685F" w:rsidRDefault="00DB685F" w:rsidP="00DB685F">
      <w:r>
        <w:t>5.22</w:t>
      </w:r>
      <w:r>
        <w:tab/>
        <w:t>PYLONS point</w:t>
      </w:r>
      <w:r w:rsidR="00DC30A4">
        <w:t xml:space="preserve"> objects and S-58</w:t>
      </w:r>
      <w:r w:rsidR="0030035A">
        <w:t xml:space="preserve"> </w:t>
      </w:r>
      <w:r w:rsidR="00DC30A4">
        <w:t>[Sanchez]</w:t>
      </w:r>
    </w:p>
    <w:p w:rsidR="001074DE" w:rsidRDefault="001074DE" w:rsidP="00DB685F">
      <w:r>
        <w:t xml:space="preserve">AS reported that </w:t>
      </w:r>
      <w:r w:rsidRPr="001074DE">
        <w:t>S-58 Error check 1637 was altered betwe</w:t>
      </w:r>
      <w:r>
        <w:t xml:space="preserve">en S-58 Ed 5.0.0 and Ed 6.1.0. </w:t>
      </w:r>
      <w:proofErr w:type="gramStart"/>
      <w:r>
        <w:t>and</w:t>
      </w:r>
      <w:proofErr w:type="gramEnd"/>
      <w:r>
        <w:t xml:space="preserve"> proposed that </w:t>
      </w:r>
      <w:r w:rsidRPr="001074DE">
        <w:t>S-58 check 1637</w:t>
      </w:r>
      <w:r>
        <w:t xml:space="preserve"> should be amended to</w:t>
      </w:r>
      <w:r w:rsidRPr="001074DE">
        <w:t xml:space="preserve"> to read: ‘For each PYLONS feature object of type area where.....”.</w:t>
      </w:r>
    </w:p>
    <w:p w:rsidR="00B70EFB" w:rsidRDefault="00B70EFB" w:rsidP="00DB685F">
      <w:r>
        <w:t xml:space="preserve">Decision: Accepted for inclusion in a subsequent Edition – wording will need to be refined.  </w:t>
      </w:r>
    </w:p>
    <w:p w:rsidR="001074DE" w:rsidRPr="001074DE" w:rsidRDefault="00DD2133" w:rsidP="001074DE">
      <w:pPr>
        <w:rPr>
          <w:b/>
          <w:i/>
        </w:rPr>
      </w:pPr>
      <w:r w:rsidRPr="00C3497A">
        <w:t>5.22</w:t>
      </w:r>
      <w:r>
        <w:rPr>
          <w:b/>
          <w:i/>
        </w:rPr>
        <w:t xml:space="preserve"> Action: </w:t>
      </w:r>
      <w:r w:rsidR="00C3497A">
        <w:rPr>
          <w:b/>
          <w:i/>
        </w:rPr>
        <w:t>Develop i</w:t>
      </w:r>
      <w:r>
        <w:rPr>
          <w:b/>
          <w:i/>
        </w:rPr>
        <w:t>mprove</w:t>
      </w:r>
      <w:r w:rsidR="00C3497A">
        <w:rPr>
          <w:b/>
          <w:i/>
        </w:rPr>
        <w:t>d text</w:t>
      </w:r>
      <w:r w:rsidR="00B70EFB">
        <w:rPr>
          <w:b/>
          <w:i/>
        </w:rPr>
        <w:t xml:space="preserve"> for S-58 check 1637</w:t>
      </w:r>
      <w:r>
        <w:rPr>
          <w:b/>
          <w:i/>
        </w:rPr>
        <w:t xml:space="preserve"> as proposed in paper </w:t>
      </w:r>
      <w:r w:rsidR="00C3497A">
        <w:rPr>
          <w:b/>
          <w:i/>
        </w:rPr>
        <w:t>5.22. (For inclusion in the next clarification</w:t>
      </w:r>
      <w:r>
        <w:rPr>
          <w:b/>
          <w:i/>
        </w:rPr>
        <w:t xml:space="preserve"> Edition</w:t>
      </w:r>
      <w:r w:rsidR="00C3497A">
        <w:rPr>
          <w:b/>
          <w:i/>
        </w:rPr>
        <w:t xml:space="preserve"> of S-58</w:t>
      </w:r>
      <w:r>
        <w:rPr>
          <w:b/>
          <w:i/>
        </w:rPr>
        <w:t>).  [V-Chair / IHO Sec]</w:t>
      </w:r>
    </w:p>
    <w:p w:rsidR="001074DE" w:rsidRDefault="001074DE" w:rsidP="00DB685F"/>
    <w:p w:rsidR="00DB685F" w:rsidRDefault="00DB685F" w:rsidP="00DB685F">
      <w:r>
        <w:t>5.23</w:t>
      </w:r>
      <w:r>
        <w:tab/>
        <w:t>Cy</w:t>
      </w:r>
      <w:r w:rsidR="000B3B18">
        <w:t>ber Security Fix</w:t>
      </w:r>
      <w:r w:rsidR="00DC30A4">
        <w:t xml:space="preserve"> [Mellor]</w:t>
      </w:r>
    </w:p>
    <w:p w:rsidR="001074DE" w:rsidRDefault="001074DE" w:rsidP="00DB685F">
      <w:r>
        <w:lastRenderedPageBreak/>
        <w:t>TM reported that following an ENCWG3 paper by HP on cyber security, and study was carried out on how to encrypt / authenticate a</w:t>
      </w:r>
      <w:r w:rsidRPr="001074DE">
        <w:t xml:space="preserve">xillary txt and </w:t>
      </w:r>
      <w:proofErr w:type="spellStart"/>
      <w:r w:rsidRPr="001074DE">
        <w:t>tif</w:t>
      </w:r>
      <w:proofErr w:type="spellEnd"/>
      <w:r w:rsidRPr="001074DE">
        <w:t xml:space="preserve"> files</w:t>
      </w:r>
      <w:r>
        <w:t xml:space="preserve">.  </w:t>
      </w:r>
      <w:r w:rsidR="00082B52">
        <w:t xml:space="preserve">He proposed that </w:t>
      </w:r>
      <w:r w:rsidR="00082B52" w:rsidRPr="00082B52">
        <w:t>In order to preserve the current ENC delivery process</w:t>
      </w:r>
      <w:r w:rsidR="00082B52">
        <w:t xml:space="preserve"> in use today,</w:t>
      </w:r>
      <w:r w:rsidR="00082B52" w:rsidRPr="00082B52">
        <w:t xml:space="preserve"> S-63</w:t>
      </w:r>
      <w:r w:rsidR="00082B52">
        <w:t xml:space="preserve"> should be extended to create </w:t>
      </w:r>
      <w:r w:rsidR="00082B52" w:rsidRPr="00082B52">
        <w:t>a</w:t>
      </w:r>
      <w:r w:rsidR="00082B52">
        <w:t xml:space="preserve"> new participant in the </w:t>
      </w:r>
      <w:r w:rsidR="00082B52" w:rsidRPr="00082B52">
        <w:t>scheme, a</w:t>
      </w:r>
      <w:r w:rsidR="00082B52">
        <w:t xml:space="preserve"> Sub-Data </w:t>
      </w:r>
      <w:r w:rsidR="00082B52" w:rsidRPr="00082B52">
        <w:t>Server.</w:t>
      </w:r>
      <w:r w:rsidR="00082B52">
        <w:t xml:space="preserve">  </w:t>
      </w:r>
    </w:p>
    <w:p w:rsidR="00082B52" w:rsidRDefault="00082B52" w:rsidP="00DB685F">
      <w:r>
        <w:t>A</w:t>
      </w:r>
      <w:r w:rsidRPr="00082B52">
        <w:t>ll Sub-Data Servers  appointed  by  a Data Server  must  apply  to  the  IHO to  be  part  of  the  S-63  security scheme</w:t>
      </w:r>
      <w:r>
        <w:t xml:space="preserve">. </w:t>
      </w:r>
    </w:p>
    <w:p w:rsidR="00EA10D5" w:rsidRDefault="00EA10D5" w:rsidP="00EA10D5">
      <w:r>
        <w:t>Comments from JP – how do we stop new DS signing all of the data as well.</w:t>
      </w:r>
    </w:p>
    <w:p w:rsidR="00EA10D5" w:rsidRDefault="00EA10D5" w:rsidP="00DB685F">
      <w:r>
        <w:t>HP – if the model is to be adopted, test datasets need to be created for implemented to test and evaluate the impact.</w:t>
      </w:r>
    </w:p>
    <w:p w:rsidR="00646EB3" w:rsidRDefault="00646EB3" w:rsidP="00DB685F">
      <w:r>
        <w:t xml:space="preserve">Decision: </w:t>
      </w:r>
      <w:r w:rsidR="00EA10D5">
        <w:t>the meeting agreed in general, but noted that testing and an impact assessment</w:t>
      </w:r>
      <w:r w:rsidR="00D217F0">
        <w:t xml:space="preserve"> would have to be carried out to establish whether the impact of implementing the proposal outweighs the possible benefits.</w:t>
      </w:r>
    </w:p>
    <w:p w:rsidR="00637EAC" w:rsidRDefault="00637EAC" w:rsidP="00DB685F">
      <w:r>
        <w:t xml:space="preserve">Decision: Consider signing all </w:t>
      </w:r>
      <w:r w:rsidR="001C7EFF">
        <w:t xml:space="preserve">the files from </w:t>
      </w:r>
      <w:r>
        <w:t>the data server – need additional information from /CIRM – of what will happen is a full catalogue file but partial dataset.</w:t>
      </w:r>
    </w:p>
    <w:p w:rsidR="00646EB3" w:rsidRPr="00646EB3" w:rsidRDefault="00646EB3" w:rsidP="00DB685F">
      <w:pPr>
        <w:rPr>
          <w:b/>
          <w:i/>
        </w:rPr>
      </w:pPr>
      <w:r w:rsidRPr="00646EB3">
        <w:rPr>
          <w:b/>
          <w:i/>
        </w:rPr>
        <w:t xml:space="preserve">Action: </w:t>
      </w:r>
      <w:r w:rsidR="00637EAC">
        <w:rPr>
          <w:b/>
          <w:i/>
        </w:rPr>
        <w:t xml:space="preserve">Enquire from CIRM whether OEM systems could handle loading full catalogue file and partial datasets.  Crete trial catalogue file and test datasets for OEM testing. (IC-ENC / </w:t>
      </w:r>
      <w:proofErr w:type="spellStart"/>
      <w:r w:rsidR="00637EAC">
        <w:rPr>
          <w:b/>
          <w:i/>
        </w:rPr>
        <w:t>Primar</w:t>
      </w:r>
      <w:proofErr w:type="spellEnd"/>
      <w:r w:rsidR="00637EAC">
        <w:rPr>
          <w:b/>
          <w:i/>
        </w:rPr>
        <w:t xml:space="preserve"> / HP).  Write paper outlining the proposal outlining the concept – for CIRM.  Depending on the outcome, develop the impact study on benefits / cost implications. </w:t>
      </w:r>
    </w:p>
    <w:p w:rsidR="001074DE" w:rsidRDefault="001074DE" w:rsidP="00DB685F"/>
    <w:p w:rsidR="00DB685F" w:rsidRDefault="00DB685F" w:rsidP="00DB685F">
      <w:r>
        <w:t>5.24</w:t>
      </w:r>
      <w:r>
        <w:tab/>
        <w:t>Mismatching Agency Code (AGE</w:t>
      </w:r>
      <w:r w:rsidR="00DC30A4">
        <w:t xml:space="preserve">N) values in </w:t>
      </w:r>
      <w:proofErr w:type="gramStart"/>
      <w:r w:rsidR="00DC30A4">
        <w:t>ENCs[</w:t>
      </w:r>
      <w:proofErr w:type="gramEnd"/>
      <w:r w:rsidR="00DC30A4">
        <w:t>Sanchez]</w:t>
      </w:r>
    </w:p>
    <w:p w:rsidR="0030285C" w:rsidRDefault="00B70EFB" w:rsidP="00DB685F">
      <w:r>
        <w:t xml:space="preserve"> AS reported that</w:t>
      </w:r>
      <w:r w:rsidRPr="00B70EFB">
        <w:t xml:space="preserve"> ENC validation checks reporting ‘Critical errors’ when FOID AGEN and DSID AGEN do not match </w:t>
      </w:r>
      <w:r w:rsidR="00EB5D33">
        <w:t>or are incorrect.  He proposed that a new S-58 test is required</w:t>
      </w:r>
      <w:r w:rsidR="00EB5D33" w:rsidRPr="00EB5D33">
        <w:t xml:space="preserve"> to prevent the report of ‘Critical errors’ when FOID AGEN and DSID AGEN do not match.</w:t>
      </w:r>
    </w:p>
    <w:p w:rsidR="00EB5D33" w:rsidRDefault="00EB5D33" w:rsidP="00DB685F">
      <w:r>
        <w:t>D</w:t>
      </w:r>
      <w:r w:rsidR="001C7EFF">
        <w:t>ecision: The meeting agreed that</w:t>
      </w:r>
      <w:r>
        <w:t xml:space="preserve"> more testing required. </w:t>
      </w:r>
    </w:p>
    <w:p w:rsidR="0030285C" w:rsidRDefault="0030285C" w:rsidP="00DB685F"/>
    <w:p w:rsidR="00DB685F" w:rsidRDefault="00DB685F" w:rsidP="00DB685F">
      <w:r>
        <w:t>5.25</w:t>
      </w:r>
      <w:r>
        <w:tab/>
        <w:t xml:space="preserve">Omnidirectional lights with a nominal </w:t>
      </w:r>
      <w:r w:rsidR="00DC30A4">
        <w:t>range =/&gt;10NM    [Sanchez]</w:t>
      </w:r>
    </w:p>
    <w:p w:rsidR="0030285C" w:rsidRDefault="0030285C" w:rsidP="00DB685F">
      <w:r>
        <w:t>AS proposed that additional guidance needs to be i</w:t>
      </w:r>
      <w:r w:rsidR="004D100A">
        <w:t>ncluded on the encoding of omni</w:t>
      </w:r>
      <w:r>
        <w:t>directional lights. Recommended that</w:t>
      </w:r>
      <w:r w:rsidRPr="0030285C">
        <w:t xml:space="preserve"> UOC section 12.1.2 guidance to exclude ‘aero lights and ‘air obstruction lights’</w:t>
      </w:r>
      <w:r w:rsidR="001E6CFC">
        <w:t xml:space="preserve"> should be expanded.</w:t>
      </w:r>
    </w:p>
    <w:p w:rsidR="001E6CFC" w:rsidRDefault="0030285C" w:rsidP="00DB685F">
      <w:r>
        <w:t>The way of</w:t>
      </w:r>
      <w:r w:rsidRPr="0030285C">
        <w:t xml:space="preserve"> encoding a ‘centre point’ object for lights on bridges over navigable water without ge</w:t>
      </w:r>
      <w:r w:rsidR="004D100A">
        <w:t>nerating confusion for the mariner</w:t>
      </w:r>
      <w:r w:rsidR="001E6CFC">
        <w:t>.</w:t>
      </w:r>
    </w:p>
    <w:p w:rsidR="001E6CFC" w:rsidRDefault="0030285C" w:rsidP="00DB685F">
      <w:r w:rsidRPr="0030285C">
        <w:t xml:space="preserve">Develop a new S-58 check (Warning) to alert encoders of noncompliance </w:t>
      </w:r>
      <w:r w:rsidR="001E6CFC">
        <w:t>with section 12.1.2 of the UOC.</w:t>
      </w:r>
    </w:p>
    <w:p w:rsidR="00B70EFB" w:rsidRDefault="00B70EFB" w:rsidP="00DB685F">
      <w:r>
        <w:t xml:space="preserve">Decision: Approved for a subsequent Edition.  </w:t>
      </w:r>
    </w:p>
    <w:p w:rsidR="0030285C" w:rsidRDefault="0030285C" w:rsidP="00DB685F">
      <w:r w:rsidRPr="0030285C">
        <w:t>Discuss the possibility of amending S-52 PL CSP LIGHTS06 to include</w:t>
      </w:r>
      <w:r w:rsidR="001E6CFC">
        <w:t xml:space="preserve"> </w:t>
      </w:r>
      <w:r w:rsidRPr="0030285C">
        <w:t>a suitable ‘centre point’ symbol when displaying omnidirectional lights of nominal range =&gt; 10NM on land that</w:t>
      </w:r>
      <w:r w:rsidR="001E6CFC">
        <w:t xml:space="preserve"> </w:t>
      </w:r>
      <w:r w:rsidRPr="0030285C">
        <w:t>do not share position with a valid aid to navigation structure object of type Point</w:t>
      </w:r>
    </w:p>
    <w:p w:rsidR="0030285C" w:rsidRPr="001E6CFC" w:rsidRDefault="004D100A" w:rsidP="00DB685F">
      <w:pPr>
        <w:rPr>
          <w:b/>
          <w:i/>
        </w:rPr>
      </w:pPr>
      <w:r w:rsidRPr="004D100A">
        <w:lastRenderedPageBreak/>
        <w:t xml:space="preserve">5.25 </w:t>
      </w:r>
      <w:r w:rsidR="001E6CFC" w:rsidRPr="001E6CFC">
        <w:rPr>
          <w:b/>
          <w:i/>
        </w:rPr>
        <w:t xml:space="preserve">Action: Forward the issues identified in paper 5.25 concerning omnidirectional lights to the S-101 PT for consideration. </w:t>
      </w:r>
      <w:r w:rsidR="00C3497A">
        <w:rPr>
          <w:b/>
          <w:i/>
        </w:rPr>
        <w:t>[IHO Sec]</w:t>
      </w:r>
    </w:p>
    <w:p w:rsidR="0030285C" w:rsidRDefault="0030285C" w:rsidP="00DB685F"/>
    <w:p w:rsidR="00DB685F" w:rsidRDefault="00DB685F" w:rsidP="00DB685F">
      <w:r>
        <w:t>5.26</w:t>
      </w:r>
      <w:r>
        <w:tab/>
      </w:r>
      <w:proofErr w:type="spellStart"/>
      <w:r>
        <w:t>Overscale</w:t>
      </w:r>
      <w:proofErr w:type="spellEnd"/>
      <w:r>
        <w:t xml:space="preserve"> area pattern performance in</w:t>
      </w:r>
      <w:r w:rsidR="00DC30A4">
        <w:t xml:space="preserve"> ECDIS           [Sanchez]</w:t>
      </w:r>
    </w:p>
    <w:p w:rsidR="004D100A" w:rsidRDefault="006D2AA3" w:rsidP="006D2AA3">
      <w:r>
        <w:t>AS reported that existing S-52 guidance regarding the use of the over-scale area pattern is to avoid creating additional clutter in the area where a ship is navigating. If the mariner decides to over zoom, only the-over scale indication should be displayed.</w:t>
      </w:r>
      <w:r w:rsidR="00540E29">
        <w:t xml:space="preserve"> He q</w:t>
      </w:r>
      <w:r>
        <w:t>uestioned whether the over-scale pattern should be able to be turned off or not. If not, should it be part of the Base display?</w:t>
      </w:r>
    </w:p>
    <w:p w:rsidR="006D2AA3" w:rsidRDefault="006D2AA3" w:rsidP="006D2AA3">
      <w:r>
        <w:t xml:space="preserve">Decision: As this would require a new edition, it was decided to implement the proposal. </w:t>
      </w:r>
      <w:r w:rsidR="00540E29">
        <w:t xml:space="preserve"> Investigate whether to add an additional test to S-64 to test. </w:t>
      </w:r>
    </w:p>
    <w:p w:rsidR="00540E29" w:rsidRPr="00540E29" w:rsidRDefault="00821C5C" w:rsidP="00DB685F">
      <w:pPr>
        <w:rPr>
          <w:b/>
          <w:i/>
        </w:rPr>
      </w:pPr>
      <w:r>
        <w:t xml:space="preserve">5.26 </w:t>
      </w:r>
      <w:r w:rsidR="00540E29" w:rsidRPr="00540E29">
        <w:rPr>
          <w:b/>
          <w:i/>
        </w:rPr>
        <w:t>Action: Include the issues raised in paper 5.26 (</w:t>
      </w:r>
      <w:r w:rsidR="004E3F58">
        <w:rPr>
          <w:b/>
          <w:i/>
        </w:rPr>
        <w:t xml:space="preserve">concerning </w:t>
      </w:r>
      <w:r w:rsidR="00540E29" w:rsidRPr="00540E29">
        <w:rPr>
          <w:b/>
          <w:i/>
        </w:rPr>
        <w:t>over</w:t>
      </w:r>
      <w:r w:rsidR="00DB4DCD">
        <w:rPr>
          <w:b/>
          <w:i/>
        </w:rPr>
        <w:t xml:space="preserve"> </w:t>
      </w:r>
      <w:r w:rsidR="00540E29" w:rsidRPr="00540E29">
        <w:rPr>
          <w:b/>
          <w:i/>
        </w:rPr>
        <w:t>scale pattern) into the Information document bein</w:t>
      </w:r>
      <w:r w:rsidR="00DB4DCD">
        <w:rPr>
          <w:b/>
          <w:i/>
        </w:rPr>
        <w:t>g developed as part of</w:t>
      </w:r>
      <w:r w:rsidR="003A16C0">
        <w:rPr>
          <w:b/>
          <w:i/>
        </w:rPr>
        <w:t xml:space="preserve"> the</w:t>
      </w:r>
      <w:r w:rsidR="00DB4DCD">
        <w:rPr>
          <w:b/>
          <w:i/>
        </w:rPr>
        <w:t xml:space="preserve"> action</w:t>
      </w:r>
      <w:r w:rsidR="003A16C0">
        <w:rPr>
          <w:b/>
          <w:i/>
        </w:rPr>
        <w:t xml:space="preserve"> item</w:t>
      </w:r>
      <w:r w:rsidR="004E3F58">
        <w:rPr>
          <w:b/>
          <w:i/>
        </w:rPr>
        <w:t xml:space="preserve"> identified in</w:t>
      </w:r>
      <w:r w:rsidR="00DB4DCD">
        <w:rPr>
          <w:b/>
          <w:i/>
        </w:rPr>
        <w:t xml:space="preserve"> paper</w:t>
      </w:r>
      <w:r w:rsidR="00DB4DCD" w:rsidRPr="00DB4DCD">
        <w:rPr>
          <w:b/>
          <w:i/>
        </w:rPr>
        <w:t xml:space="preserve"> 5.18</w:t>
      </w:r>
      <w:r w:rsidR="00DB4DCD">
        <w:rPr>
          <w:b/>
          <w:i/>
        </w:rPr>
        <w:t>.</w:t>
      </w:r>
    </w:p>
    <w:p w:rsidR="004D100A" w:rsidRPr="00540E29" w:rsidRDefault="00821C5C" w:rsidP="00DB685F">
      <w:pPr>
        <w:rPr>
          <w:b/>
          <w:i/>
        </w:rPr>
      </w:pPr>
      <w:r>
        <w:t xml:space="preserve">5.26 </w:t>
      </w:r>
      <w:r w:rsidR="00683428">
        <w:rPr>
          <w:b/>
          <w:i/>
        </w:rPr>
        <w:t>Action: Add new test to</w:t>
      </w:r>
      <w:r w:rsidR="00540E29" w:rsidRPr="00540E29">
        <w:rPr>
          <w:b/>
          <w:i/>
        </w:rPr>
        <w:t xml:space="preserve"> S-64</w:t>
      </w:r>
      <w:r w:rsidR="00683428">
        <w:rPr>
          <w:b/>
          <w:i/>
        </w:rPr>
        <w:t xml:space="preserve"> in order</w:t>
      </w:r>
      <w:r w:rsidR="00540E29" w:rsidRPr="00540E29">
        <w:rPr>
          <w:b/>
          <w:i/>
        </w:rPr>
        <w:t xml:space="preserve"> to check for the over</w:t>
      </w:r>
      <w:r w:rsidR="00DB4DCD">
        <w:rPr>
          <w:b/>
          <w:i/>
        </w:rPr>
        <w:t xml:space="preserve"> </w:t>
      </w:r>
      <w:r w:rsidR="00540E29" w:rsidRPr="00540E29">
        <w:rPr>
          <w:b/>
          <w:i/>
        </w:rPr>
        <w:t>scale area pattern issue</w:t>
      </w:r>
      <w:r w:rsidR="004E3F58">
        <w:rPr>
          <w:b/>
          <w:i/>
        </w:rPr>
        <w:t>,</w:t>
      </w:r>
      <w:r w:rsidR="00540E29" w:rsidRPr="00540E29">
        <w:rPr>
          <w:b/>
          <w:i/>
        </w:rPr>
        <w:t xml:space="preserve"> raised in paper </w:t>
      </w:r>
      <w:r>
        <w:rPr>
          <w:b/>
          <w:i/>
        </w:rPr>
        <w:t>ENCWG4-</w:t>
      </w:r>
      <w:r w:rsidR="00540E29" w:rsidRPr="00540E29">
        <w:rPr>
          <w:b/>
          <w:i/>
        </w:rPr>
        <w:t>5.26.</w:t>
      </w:r>
      <w:r>
        <w:rPr>
          <w:b/>
          <w:i/>
        </w:rPr>
        <w:t xml:space="preserve">  [Chair / </w:t>
      </w:r>
      <w:r w:rsidR="003A16C0">
        <w:rPr>
          <w:b/>
          <w:i/>
        </w:rPr>
        <w:t>HP /IHO Sec</w:t>
      </w:r>
      <w:r>
        <w:rPr>
          <w:b/>
          <w:i/>
        </w:rPr>
        <w:t>]</w:t>
      </w:r>
    </w:p>
    <w:p w:rsidR="006D2AA3" w:rsidRDefault="006D2AA3" w:rsidP="00DB685F"/>
    <w:p w:rsidR="00DB685F" w:rsidRDefault="00DB685F" w:rsidP="00DB685F">
      <w:r>
        <w:t>5.27</w:t>
      </w:r>
      <w:r>
        <w:tab/>
        <w:t>NON-HO data boundary in ECDI</w:t>
      </w:r>
      <w:r w:rsidR="004D0DBF">
        <w:t xml:space="preserve">S </w:t>
      </w:r>
      <w:r>
        <w:t>[Sanch</w:t>
      </w:r>
      <w:r w:rsidR="00DC30A4">
        <w:t>ez]</w:t>
      </w:r>
    </w:p>
    <w:p w:rsidR="00821C5C" w:rsidRDefault="00821C5C" w:rsidP="00821C5C">
      <w:r>
        <w:t>AS proposed that there is some confusion between terms ‘non-HO Information’ and ‘non-HO data in the S-52 (main document and the PL).</w:t>
      </w:r>
    </w:p>
    <w:p w:rsidR="0028481F" w:rsidRDefault="0028481F" w:rsidP="00821C5C">
      <w:r>
        <w:t xml:space="preserve">HP S-64 test 3.4 covers this, however there should be some addition text to inform that the non-HO data could be removed.  </w:t>
      </w:r>
    </w:p>
    <w:p w:rsidR="00821C5C" w:rsidRDefault="0028481F" w:rsidP="00821C5C">
      <w:r>
        <w:t xml:space="preserve">Decision: </w:t>
      </w:r>
      <w:r w:rsidR="00DC3A85">
        <w:t>Very small use case - n</w:t>
      </w:r>
      <w:r>
        <w:t>o action</w:t>
      </w:r>
      <w:r w:rsidR="00DC3A85">
        <w:t xml:space="preserve"> required</w:t>
      </w:r>
      <w:r>
        <w:t>.</w:t>
      </w:r>
      <w:r w:rsidR="00DC3A85">
        <w:t xml:space="preserve">  Investigate including an additional S-64 test to ensure that the boundary line can’t be turned off.  </w:t>
      </w:r>
    </w:p>
    <w:p w:rsidR="00DC3A85" w:rsidRDefault="00DC3A85" w:rsidP="00821C5C">
      <w:r>
        <w:t xml:space="preserve">HP noted that the </w:t>
      </w:r>
      <w:r w:rsidR="00974F12">
        <w:t xml:space="preserve">S-62 agency codes also need to be taken into account.  </w:t>
      </w:r>
    </w:p>
    <w:p w:rsidR="00821C5C" w:rsidRDefault="00821C5C" w:rsidP="00DB685F"/>
    <w:p w:rsidR="00DB685F" w:rsidRDefault="00DB685F" w:rsidP="00DB685F">
      <w:r>
        <w:t>5.28</w:t>
      </w:r>
      <w:r>
        <w:tab/>
        <w:t>S-52 Issue</w:t>
      </w:r>
      <w:r w:rsidR="004D0DBF">
        <w:t xml:space="preserve">s with OBSTRN </w:t>
      </w:r>
      <w:r w:rsidR="00DC30A4">
        <w:t>[</w:t>
      </w:r>
      <w:proofErr w:type="spellStart"/>
      <w:r w:rsidR="00DC30A4">
        <w:t>Mouden</w:t>
      </w:r>
      <w:proofErr w:type="spellEnd"/>
      <w:r w:rsidR="00DC30A4">
        <w:t>]</w:t>
      </w:r>
    </w:p>
    <w:p w:rsidR="0019633A" w:rsidRDefault="0019633A" w:rsidP="0019633A">
      <w:r>
        <w:t xml:space="preserve">CM reported that some S-52 rules do not show as isolated danger objects some objects which should be considered as navigationally dangerous. </w:t>
      </w:r>
    </w:p>
    <w:p w:rsidR="0019633A" w:rsidRDefault="0019633A" w:rsidP="0019633A">
      <w:r>
        <w:t xml:space="preserve">Decision: Proposed changes to the in look-up tables and conditional </w:t>
      </w:r>
      <w:proofErr w:type="spellStart"/>
      <w:r>
        <w:t>symbology</w:t>
      </w:r>
      <w:proofErr w:type="spellEnd"/>
      <w:r>
        <w:t xml:space="preserve"> procedures</w:t>
      </w:r>
      <w:r w:rsidR="008F5D9F">
        <w:t xml:space="preserve"> were accepted, but would </w:t>
      </w:r>
      <w:r w:rsidR="00DB4DCD">
        <w:t>require</w:t>
      </w:r>
      <w:r w:rsidR="008F5D9F">
        <w:t xml:space="preserve"> a major new edition.  Noting that ther</w:t>
      </w:r>
      <w:r w:rsidR="00DB4DCD">
        <w:t>e</w:t>
      </w:r>
      <w:r w:rsidR="008F5D9F">
        <w:t xml:space="preserve"> was no S-64 test for </w:t>
      </w:r>
    </w:p>
    <w:p w:rsidR="00462CD6" w:rsidRPr="008F5D9F" w:rsidRDefault="000152DE" w:rsidP="00DB685F">
      <w:pPr>
        <w:rPr>
          <w:b/>
          <w:i/>
        </w:rPr>
      </w:pPr>
      <w:r w:rsidRPr="000152DE">
        <w:t xml:space="preserve">5.28 </w:t>
      </w:r>
      <w:r w:rsidR="008F5D9F" w:rsidRPr="008F5D9F">
        <w:rPr>
          <w:b/>
          <w:i/>
        </w:rPr>
        <w:t>A</w:t>
      </w:r>
      <w:r w:rsidR="004E3F58">
        <w:rPr>
          <w:b/>
          <w:i/>
        </w:rPr>
        <w:t>ction: D</w:t>
      </w:r>
      <w:r w:rsidR="008F5D9F" w:rsidRPr="008F5D9F">
        <w:rPr>
          <w:b/>
          <w:i/>
        </w:rPr>
        <w:t>eve</w:t>
      </w:r>
      <w:r w:rsidR="004E3F58">
        <w:rPr>
          <w:b/>
          <w:i/>
        </w:rPr>
        <w:t>lop an S-64 test to check that Category of O</w:t>
      </w:r>
      <w:r w:rsidR="008F5D9F" w:rsidRPr="008F5D9F">
        <w:rPr>
          <w:b/>
          <w:i/>
        </w:rPr>
        <w:t>bstruction objects</w:t>
      </w:r>
      <w:r w:rsidR="004E3F58">
        <w:rPr>
          <w:b/>
          <w:i/>
        </w:rPr>
        <w:t>,</w:t>
      </w:r>
      <w:r w:rsidR="008F5D9F" w:rsidRPr="008F5D9F">
        <w:rPr>
          <w:b/>
          <w:i/>
        </w:rPr>
        <w:t xml:space="preserve"> trigge</w:t>
      </w:r>
      <w:r w:rsidR="00462CD6">
        <w:rPr>
          <w:b/>
          <w:i/>
        </w:rPr>
        <w:t>r</w:t>
      </w:r>
      <w:r w:rsidR="004E3F58">
        <w:rPr>
          <w:b/>
          <w:i/>
        </w:rPr>
        <w:t>s</w:t>
      </w:r>
      <w:r w:rsidR="00462CD6">
        <w:rPr>
          <w:b/>
          <w:i/>
        </w:rPr>
        <w:t xml:space="preserve"> an indication in ECDIS – following the rules in S-52 (AS / CM / HP / Chair)</w:t>
      </w:r>
      <w:r w:rsidR="004E3F58">
        <w:rPr>
          <w:b/>
          <w:i/>
        </w:rPr>
        <w:t>.</w:t>
      </w:r>
    </w:p>
    <w:p w:rsidR="008F5D9F" w:rsidRDefault="008F5D9F" w:rsidP="00DB685F"/>
    <w:p w:rsidR="00DB685F" w:rsidRDefault="00DB685F" w:rsidP="00DB685F">
      <w:r>
        <w:t>5.29</w:t>
      </w:r>
      <w:r>
        <w:tab/>
        <w:t>S-65 Annex A –</w:t>
      </w:r>
      <w:r w:rsidR="00683428">
        <w:t xml:space="preserve"> </w:t>
      </w:r>
      <w:r>
        <w:t>HD</w:t>
      </w:r>
      <w:r w:rsidR="00DC30A4">
        <w:t xml:space="preserve"> ENC Guidance     [Mellor]</w:t>
      </w:r>
    </w:p>
    <w:p w:rsidR="00E97A8B" w:rsidRDefault="00E97A8B" w:rsidP="00E97A8B">
      <w:r>
        <w:t>Chair reported that WG was tasked to draft a guidance document on the inclusion of HD bathymetry for inclusion in S-65.  Carnival – reported that they are grateful to the AHO for their efforts in their work on including HD bathy in ENC.  He noted that this will enable ship operators to navigate more precisely and potentially get vessels into ports which ot</w:t>
      </w:r>
      <w:r w:rsidR="00DB4DCD">
        <w:t>herwise not have been possible.</w:t>
      </w:r>
    </w:p>
    <w:p w:rsidR="00C05FD9" w:rsidRDefault="00C05FD9" w:rsidP="00E97A8B">
      <w:r>
        <w:lastRenderedPageBreak/>
        <w:t xml:space="preserve">ENCWG Chair raised a concern that the document is quite prescriptive for inclusion a high level document such as S-65. </w:t>
      </w:r>
    </w:p>
    <w:p w:rsidR="003A0B51" w:rsidRDefault="003A0B51" w:rsidP="00DB685F">
      <w:r>
        <w:t xml:space="preserve">IHO Sec proposed that some of the guidance in the document should be included in S-4.  </w:t>
      </w:r>
    </w:p>
    <w:p w:rsidR="00E97A8B" w:rsidRPr="003A0B51" w:rsidRDefault="00683428" w:rsidP="00DB685F">
      <w:pPr>
        <w:rPr>
          <w:b/>
          <w:i/>
        </w:rPr>
      </w:pPr>
      <w:proofErr w:type="gramStart"/>
      <w:r w:rsidRPr="00683428">
        <w:t xml:space="preserve">5.29  </w:t>
      </w:r>
      <w:r w:rsidR="003A0B51" w:rsidRPr="003A0B51">
        <w:rPr>
          <w:b/>
          <w:i/>
        </w:rPr>
        <w:t>Action</w:t>
      </w:r>
      <w:proofErr w:type="gramEnd"/>
      <w:r w:rsidR="003A0B51" w:rsidRPr="003A0B51">
        <w:rPr>
          <w:b/>
          <w:i/>
        </w:rPr>
        <w:t xml:space="preserve">: </w:t>
      </w:r>
      <w:r>
        <w:rPr>
          <w:b/>
          <w:i/>
        </w:rPr>
        <w:t>Issue a CL informin</w:t>
      </w:r>
      <w:r w:rsidR="009B7ADB">
        <w:rPr>
          <w:b/>
          <w:i/>
        </w:rPr>
        <w:t>g MS of the</w:t>
      </w:r>
      <w:r>
        <w:rPr>
          <w:b/>
          <w:i/>
        </w:rPr>
        <w:t xml:space="preserve"> benefits of producing HD bathymetric ENCs</w:t>
      </w:r>
      <w:r w:rsidR="009B7ADB">
        <w:rPr>
          <w:b/>
          <w:i/>
        </w:rPr>
        <w:t xml:space="preserve"> for mariners, and encouraging their production</w:t>
      </w:r>
      <w:r>
        <w:rPr>
          <w:b/>
          <w:i/>
        </w:rPr>
        <w:t xml:space="preserve"> in conformance with the </w:t>
      </w:r>
      <w:r w:rsidR="009B7ADB">
        <w:rPr>
          <w:b/>
          <w:i/>
        </w:rPr>
        <w:t xml:space="preserve">guidance provided in </w:t>
      </w:r>
      <w:r>
        <w:rPr>
          <w:b/>
          <w:i/>
        </w:rPr>
        <w:t xml:space="preserve">S-65 Annex.  </w:t>
      </w:r>
      <w:r w:rsidR="009B7ADB">
        <w:rPr>
          <w:b/>
          <w:i/>
        </w:rPr>
        <w:t>[Chair / IHO Sec]</w:t>
      </w:r>
    </w:p>
    <w:p w:rsidR="00D85EB4" w:rsidRPr="00D85EB4" w:rsidRDefault="00D85EB4" w:rsidP="00DB685F">
      <w:pPr>
        <w:rPr>
          <w:b/>
          <w:i/>
        </w:rPr>
      </w:pPr>
      <w:r>
        <w:t xml:space="preserve">5.29 </w:t>
      </w:r>
      <w:r w:rsidRPr="00D85EB4">
        <w:rPr>
          <w:b/>
          <w:i/>
        </w:rPr>
        <w:t xml:space="preserve">Action: Finalise the definition for HD ENCs and submit to the Hydrographic Dictionary WG for inclusion in the </w:t>
      </w:r>
      <w:proofErr w:type="spellStart"/>
      <w:r w:rsidRPr="00D85EB4">
        <w:rPr>
          <w:b/>
          <w:i/>
        </w:rPr>
        <w:t>Hyd</w:t>
      </w:r>
      <w:proofErr w:type="spellEnd"/>
      <w:r w:rsidRPr="00D85EB4">
        <w:rPr>
          <w:b/>
          <w:i/>
        </w:rPr>
        <w:t xml:space="preserve"> Dict. </w:t>
      </w:r>
    </w:p>
    <w:p w:rsidR="00D85EB4" w:rsidRDefault="00D85EB4" w:rsidP="00DB685F"/>
    <w:p w:rsidR="00DB685F" w:rsidRDefault="00DB685F" w:rsidP="00DB685F">
      <w:r>
        <w:t>5.30</w:t>
      </w:r>
      <w:r>
        <w:tab/>
        <w:t>Us</w:t>
      </w:r>
      <w:r w:rsidR="00DB4DCD">
        <w:t xml:space="preserve">e of Big Monitors for ECDIS </w:t>
      </w:r>
      <w:r>
        <w:t>[</w:t>
      </w:r>
      <w:proofErr w:type="spellStart"/>
      <w:r>
        <w:t>Peipone</w:t>
      </w:r>
      <w:proofErr w:type="spellEnd"/>
      <w:r w:rsidR="000C729B">
        <w:t>]</w:t>
      </w:r>
    </w:p>
    <w:p w:rsidR="00C136A1" w:rsidRDefault="00C136A1" w:rsidP="00DB685F">
      <w:r>
        <w:t xml:space="preserve">The Chair reported that he had </w:t>
      </w:r>
      <w:r w:rsidR="00DB4DCD">
        <w:t>received</w:t>
      </w:r>
      <w:r>
        <w:t xml:space="preserve"> a response from </w:t>
      </w:r>
      <w:r w:rsidR="000C729B">
        <w:t>CIRM</w:t>
      </w:r>
      <w:r>
        <w:t xml:space="preserve"> and reported that they reported that they considered that</w:t>
      </w:r>
      <w:r w:rsidR="000C729B">
        <w:t xml:space="preserve"> </w:t>
      </w:r>
      <w:r>
        <w:t>there is no need</w:t>
      </w:r>
      <w:r w:rsidR="000C729B">
        <w:t xml:space="preserve"> to make changes to S-64 for lar</w:t>
      </w:r>
      <w:r>
        <w:t>ge format monitors for current ECDIS.  The Chair proposed however,</w:t>
      </w:r>
      <w:r w:rsidR="000C729B">
        <w:t xml:space="preserve"> </w:t>
      </w:r>
      <w:r>
        <w:t>that S-100 ECDIS will certainly include much larger monitors that may include touch screen capabilities.  These will certainly have to be part of the type approval regime.  The meeting agreed that this should be referred to the S-100 working group for further consideration.</w:t>
      </w:r>
    </w:p>
    <w:p w:rsidR="00C45240" w:rsidRDefault="004D0DBF" w:rsidP="00DB685F">
      <w:pPr>
        <w:rPr>
          <w:b/>
          <w:i/>
        </w:rPr>
      </w:pPr>
      <w:r w:rsidRPr="004D0DBF">
        <w:t xml:space="preserve">5.30 </w:t>
      </w:r>
      <w:r w:rsidR="00C136A1" w:rsidRPr="00C136A1">
        <w:rPr>
          <w:b/>
          <w:i/>
        </w:rPr>
        <w:t>Act</w:t>
      </w:r>
      <w:r w:rsidR="00683428">
        <w:rPr>
          <w:b/>
          <w:i/>
        </w:rPr>
        <w:t>ion: Forward</w:t>
      </w:r>
      <w:r w:rsidR="00C136A1" w:rsidRPr="00C136A1">
        <w:rPr>
          <w:b/>
          <w:i/>
        </w:rPr>
        <w:t xml:space="preserve"> the paper on large format monitors for S-101 ECDIS to the S-100 WG for further </w:t>
      </w:r>
      <w:r w:rsidR="00C45240" w:rsidRPr="00C136A1">
        <w:rPr>
          <w:b/>
          <w:i/>
        </w:rPr>
        <w:t>investigation</w:t>
      </w:r>
      <w:r w:rsidR="00C136A1" w:rsidRPr="00C136A1">
        <w:rPr>
          <w:b/>
          <w:i/>
        </w:rPr>
        <w:t>.</w:t>
      </w:r>
    </w:p>
    <w:p w:rsidR="00C45240" w:rsidRDefault="00C45240" w:rsidP="00DB685F">
      <w:r>
        <w:t>5.31</w:t>
      </w:r>
      <w:r>
        <w:tab/>
        <w:t>Issues identifies for S</w:t>
      </w:r>
      <w:r w:rsidR="00F93497">
        <w:t>-52</w:t>
      </w:r>
      <w:r>
        <w:t xml:space="preserve"> </w:t>
      </w:r>
      <w:proofErr w:type="spellStart"/>
      <w:r>
        <w:t>Pres</w:t>
      </w:r>
      <w:proofErr w:type="spellEnd"/>
      <w:r>
        <w:t xml:space="preserve"> Lib 4.0.2</w:t>
      </w:r>
    </w:p>
    <w:p w:rsidR="00C45240" w:rsidRDefault="00F93497" w:rsidP="00DB685F">
      <w:r>
        <w:t>1.</w:t>
      </w:r>
      <w:r>
        <w:tab/>
        <w:t>I</w:t>
      </w:r>
      <w:r w:rsidR="00C45240">
        <w:t>ssue dealin</w:t>
      </w:r>
      <w:r>
        <w:t>g with the Signal Group</w:t>
      </w:r>
      <w:r w:rsidR="00C45240">
        <w:t xml:space="preserve"> has been de</w:t>
      </w:r>
      <w:r>
        <w:t>a</w:t>
      </w:r>
      <w:r w:rsidR="00C45240">
        <w:t>lt with – no further action required.</w:t>
      </w:r>
    </w:p>
    <w:p w:rsidR="00F93497" w:rsidRDefault="00F93497" w:rsidP="00DB685F">
      <w:r>
        <w:t xml:space="preserve">2. </w:t>
      </w:r>
      <w:r>
        <w:tab/>
        <w:t>L</w:t>
      </w:r>
      <w:r w:rsidR="00C45240">
        <w:t xml:space="preserve">ist of </w:t>
      </w:r>
      <w:r>
        <w:t>rules added</w:t>
      </w:r>
      <w:r w:rsidR="00C45240">
        <w:t xml:space="preserve"> to the </w:t>
      </w:r>
      <w:proofErr w:type="spellStart"/>
      <w:r w:rsidR="00C45240">
        <w:t>Pres</w:t>
      </w:r>
      <w:proofErr w:type="spellEnd"/>
      <w:r w:rsidR="00C45240">
        <w:t xml:space="preserve"> Lib</w:t>
      </w:r>
      <w:r>
        <w:t xml:space="preserve"> in the Forward to the doc.   HP noted that</w:t>
      </w:r>
    </w:p>
    <w:p w:rsidR="00F93497" w:rsidRDefault="00F93497" w:rsidP="00DB685F">
      <w:pPr>
        <w:rPr>
          <w:b/>
          <w:i/>
        </w:rPr>
      </w:pPr>
      <w:r w:rsidRPr="00F93497">
        <w:t xml:space="preserve">5.31 </w:t>
      </w:r>
      <w:r w:rsidRPr="00F93497">
        <w:rPr>
          <w:b/>
          <w:i/>
        </w:rPr>
        <w:t xml:space="preserve">Action: </w:t>
      </w:r>
      <w:r w:rsidR="004D0DBF">
        <w:rPr>
          <w:b/>
          <w:i/>
        </w:rPr>
        <w:t xml:space="preserve">Correct the </w:t>
      </w:r>
      <w:r w:rsidR="00683428">
        <w:rPr>
          <w:b/>
          <w:i/>
        </w:rPr>
        <w:t>incorrect reference</w:t>
      </w:r>
      <w:r w:rsidR="004D0DBF">
        <w:rPr>
          <w:b/>
          <w:i/>
        </w:rPr>
        <w:t xml:space="preserve"> </w:t>
      </w:r>
      <w:r w:rsidRPr="00F93497">
        <w:rPr>
          <w:b/>
          <w:i/>
        </w:rPr>
        <w:t xml:space="preserve">in the Forward to S-52 </w:t>
      </w:r>
      <w:proofErr w:type="spellStart"/>
      <w:r w:rsidRPr="00F93497">
        <w:rPr>
          <w:b/>
          <w:i/>
        </w:rPr>
        <w:t>Pres</w:t>
      </w:r>
      <w:proofErr w:type="spellEnd"/>
      <w:r w:rsidRPr="00F93497">
        <w:rPr>
          <w:b/>
          <w:i/>
        </w:rPr>
        <w:t xml:space="preserve"> Lib </w:t>
      </w:r>
      <w:r w:rsidR="004D0DBF">
        <w:rPr>
          <w:b/>
          <w:i/>
        </w:rPr>
        <w:t>4.0.2;</w:t>
      </w:r>
      <w:r w:rsidR="00683428">
        <w:rPr>
          <w:b/>
          <w:i/>
        </w:rPr>
        <w:t xml:space="preserve"> (Flood docks should be Floating Dock). A</w:t>
      </w:r>
      <w:r w:rsidRPr="00F93497">
        <w:rPr>
          <w:b/>
          <w:i/>
        </w:rPr>
        <w:t>lso change the prim</w:t>
      </w:r>
      <w:r w:rsidR="004D0DBF">
        <w:rPr>
          <w:b/>
          <w:i/>
        </w:rPr>
        <w:t xml:space="preserve"> for floating docks</w:t>
      </w:r>
      <w:r w:rsidRPr="00F93497">
        <w:rPr>
          <w:b/>
          <w:i/>
        </w:rPr>
        <w:t>.</w:t>
      </w:r>
    </w:p>
    <w:p w:rsidR="0038650F" w:rsidRPr="0038650F" w:rsidRDefault="0038650F" w:rsidP="00DB685F"/>
    <w:p w:rsidR="0038650F" w:rsidRPr="0038650F" w:rsidRDefault="0038650F" w:rsidP="00DB685F">
      <w:pPr>
        <w:rPr>
          <w:b/>
        </w:rPr>
      </w:pPr>
      <w:r w:rsidRPr="0038650F">
        <w:rPr>
          <w:b/>
        </w:rPr>
        <w:t>Presentation from IALA</w:t>
      </w:r>
    </w:p>
    <w:p w:rsidR="0038650F" w:rsidRPr="0038650F" w:rsidRDefault="0038650F" w:rsidP="00DB685F">
      <w:proofErr w:type="spellStart"/>
      <w:r>
        <w:t>Gotrum</w:t>
      </w:r>
      <w:proofErr w:type="spellEnd"/>
      <w:r>
        <w:t xml:space="preserve"> – ENCWG meetings </w:t>
      </w:r>
      <w:r>
        <w:br/>
        <w:t xml:space="preserve">Dave </w:t>
      </w:r>
      <w:proofErr w:type="spellStart"/>
      <w:r>
        <w:t>Liewald</w:t>
      </w:r>
      <w:proofErr w:type="spellEnd"/>
      <w:r>
        <w:t xml:space="preserve"> – S-100WG meetings</w:t>
      </w:r>
      <w:r>
        <w:br/>
        <w:t xml:space="preserve">Remake of al sector lights – colour lights </w:t>
      </w:r>
      <w:r>
        <w:br/>
      </w:r>
    </w:p>
    <w:p w:rsidR="0038650F" w:rsidRPr="0038650F" w:rsidRDefault="0038650F" w:rsidP="00DB685F"/>
    <w:p w:rsidR="00C45240" w:rsidRPr="0038650F" w:rsidRDefault="00F93497" w:rsidP="00DB685F">
      <w:r w:rsidRPr="0038650F">
        <w:t xml:space="preserve"> </w:t>
      </w:r>
    </w:p>
    <w:p w:rsidR="00C45240" w:rsidRPr="0038650F" w:rsidRDefault="00C45240" w:rsidP="00DB685F"/>
    <w:p w:rsidR="00C45240" w:rsidRPr="00C45240" w:rsidRDefault="00C45240" w:rsidP="00DB685F"/>
    <w:sectPr w:rsidR="00C45240" w:rsidRPr="00C4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5F9"/>
    <w:multiLevelType w:val="hybridMultilevel"/>
    <w:tmpl w:val="E8F47DE8"/>
    <w:lvl w:ilvl="0" w:tplc="4E1E3D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E612C"/>
    <w:multiLevelType w:val="hybridMultilevel"/>
    <w:tmpl w:val="4004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33B44"/>
    <w:multiLevelType w:val="hybridMultilevel"/>
    <w:tmpl w:val="B85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93BD3"/>
    <w:multiLevelType w:val="hybridMultilevel"/>
    <w:tmpl w:val="58AC54CC"/>
    <w:lvl w:ilvl="0" w:tplc="99328C4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E7D45"/>
    <w:multiLevelType w:val="hybridMultilevel"/>
    <w:tmpl w:val="13A63194"/>
    <w:lvl w:ilvl="0" w:tplc="8904D526">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C42FF"/>
    <w:multiLevelType w:val="hybridMultilevel"/>
    <w:tmpl w:val="D260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33ECD"/>
    <w:multiLevelType w:val="hybridMultilevel"/>
    <w:tmpl w:val="590A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D1F4E"/>
    <w:multiLevelType w:val="hybridMultilevel"/>
    <w:tmpl w:val="B9EC2BE4"/>
    <w:lvl w:ilvl="0" w:tplc="8904D526">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6AE92E8C"/>
    <w:multiLevelType w:val="hybridMultilevel"/>
    <w:tmpl w:val="F89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294407"/>
    <w:multiLevelType w:val="multilevel"/>
    <w:tmpl w:val="052E36CC"/>
    <w:lvl w:ilvl="0">
      <w:start w:val="5"/>
      <w:numFmt w:val="decimal"/>
      <w:lvlText w:val="%1"/>
      <w:lvlJc w:val="left"/>
      <w:pPr>
        <w:ind w:left="390" w:hanging="390"/>
      </w:pPr>
      <w:rPr>
        <w:rFonts w:hint="default"/>
      </w:rPr>
    </w:lvl>
    <w:lvl w:ilvl="1">
      <w:start w:val="1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B622CFE"/>
    <w:multiLevelType w:val="hybridMultilevel"/>
    <w:tmpl w:val="7C20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6"/>
  </w:num>
  <w:num w:numId="6">
    <w:abstractNumId w:val="3"/>
  </w:num>
  <w:num w:numId="7">
    <w:abstractNumId w:val="5"/>
  </w:num>
  <w:num w:numId="8">
    <w:abstractNumId w:val="7"/>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4F"/>
    <w:rsid w:val="00004665"/>
    <w:rsid w:val="00010B79"/>
    <w:rsid w:val="000152DE"/>
    <w:rsid w:val="00023A82"/>
    <w:rsid w:val="00025117"/>
    <w:rsid w:val="00040DBF"/>
    <w:rsid w:val="00082B52"/>
    <w:rsid w:val="000B28EB"/>
    <w:rsid w:val="000B3B18"/>
    <w:rsid w:val="000C729B"/>
    <w:rsid w:val="000E37DC"/>
    <w:rsid w:val="001074DE"/>
    <w:rsid w:val="001106E1"/>
    <w:rsid w:val="00133B7F"/>
    <w:rsid w:val="00134567"/>
    <w:rsid w:val="00134A1C"/>
    <w:rsid w:val="0014301D"/>
    <w:rsid w:val="0019633A"/>
    <w:rsid w:val="001C6F09"/>
    <w:rsid w:val="001C7EFF"/>
    <w:rsid w:val="001E6CFC"/>
    <w:rsid w:val="001F0D1B"/>
    <w:rsid w:val="001F6DFE"/>
    <w:rsid w:val="002050CA"/>
    <w:rsid w:val="00222184"/>
    <w:rsid w:val="00222FF0"/>
    <w:rsid w:val="00226E34"/>
    <w:rsid w:val="00256172"/>
    <w:rsid w:val="0028481F"/>
    <w:rsid w:val="002C15BB"/>
    <w:rsid w:val="002F21F2"/>
    <w:rsid w:val="0030035A"/>
    <w:rsid w:val="0030284F"/>
    <w:rsid w:val="0030285C"/>
    <w:rsid w:val="003213CC"/>
    <w:rsid w:val="00336F55"/>
    <w:rsid w:val="00372162"/>
    <w:rsid w:val="00372D0C"/>
    <w:rsid w:val="0038650F"/>
    <w:rsid w:val="003A0B51"/>
    <w:rsid w:val="003A16C0"/>
    <w:rsid w:val="003F5A22"/>
    <w:rsid w:val="004005C2"/>
    <w:rsid w:val="00414C81"/>
    <w:rsid w:val="00462CD6"/>
    <w:rsid w:val="0048069D"/>
    <w:rsid w:val="004A1D7C"/>
    <w:rsid w:val="004A536E"/>
    <w:rsid w:val="004B17B1"/>
    <w:rsid w:val="004D0DBF"/>
    <w:rsid w:val="004D100A"/>
    <w:rsid w:val="004E3F58"/>
    <w:rsid w:val="004F45D9"/>
    <w:rsid w:val="00521DB2"/>
    <w:rsid w:val="00540E29"/>
    <w:rsid w:val="0054192D"/>
    <w:rsid w:val="005663F8"/>
    <w:rsid w:val="00580565"/>
    <w:rsid w:val="00581C4A"/>
    <w:rsid w:val="0059123C"/>
    <w:rsid w:val="005D2CF3"/>
    <w:rsid w:val="005F1183"/>
    <w:rsid w:val="00634E5B"/>
    <w:rsid w:val="00637EAC"/>
    <w:rsid w:val="00642613"/>
    <w:rsid w:val="00646EB3"/>
    <w:rsid w:val="0065680C"/>
    <w:rsid w:val="00683428"/>
    <w:rsid w:val="006A7347"/>
    <w:rsid w:val="006B2D27"/>
    <w:rsid w:val="006D2AA3"/>
    <w:rsid w:val="006F2288"/>
    <w:rsid w:val="006F5340"/>
    <w:rsid w:val="00747259"/>
    <w:rsid w:val="007755F4"/>
    <w:rsid w:val="00791137"/>
    <w:rsid w:val="00794FC4"/>
    <w:rsid w:val="007B3052"/>
    <w:rsid w:val="007D778E"/>
    <w:rsid w:val="007E109D"/>
    <w:rsid w:val="007F339B"/>
    <w:rsid w:val="00821C5C"/>
    <w:rsid w:val="00827225"/>
    <w:rsid w:val="0084414E"/>
    <w:rsid w:val="00846BCF"/>
    <w:rsid w:val="00893471"/>
    <w:rsid w:val="008A7744"/>
    <w:rsid w:val="008C4431"/>
    <w:rsid w:val="008D6D74"/>
    <w:rsid w:val="008E2780"/>
    <w:rsid w:val="008F2A43"/>
    <w:rsid w:val="008F5D9F"/>
    <w:rsid w:val="009018AF"/>
    <w:rsid w:val="00926871"/>
    <w:rsid w:val="00961D21"/>
    <w:rsid w:val="00962D1B"/>
    <w:rsid w:val="00974646"/>
    <w:rsid w:val="00974F12"/>
    <w:rsid w:val="0098516A"/>
    <w:rsid w:val="009853F9"/>
    <w:rsid w:val="009862C2"/>
    <w:rsid w:val="009A7C31"/>
    <w:rsid w:val="009B1597"/>
    <w:rsid w:val="009B4223"/>
    <w:rsid w:val="009B7ADB"/>
    <w:rsid w:val="009D3413"/>
    <w:rsid w:val="00A14C2C"/>
    <w:rsid w:val="00A50049"/>
    <w:rsid w:val="00A800B9"/>
    <w:rsid w:val="00AC3C08"/>
    <w:rsid w:val="00B00213"/>
    <w:rsid w:val="00B0407D"/>
    <w:rsid w:val="00B24D8B"/>
    <w:rsid w:val="00B62B30"/>
    <w:rsid w:val="00B70EFB"/>
    <w:rsid w:val="00B7240E"/>
    <w:rsid w:val="00B7496A"/>
    <w:rsid w:val="00B840EF"/>
    <w:rsid w:val="00B97540"/>
    <w:rsid w:val="00BD331F"/>
    <w:rsid w:val="00C05FD9"/>
    <w:rsid w:val="00C136A1"/>
    <w:rsid w:val="00C3497A"/>
    <w:rsid w:val="00C45240"/>
    <w:rsid w:val="00C45BA3"/>
    <w:rsid w:val="00C7605A"/>
    <w:rsid w:val="00C77C22"/>
    <w:rsid w:val="00CC1243"/>
    <w:rsid w:val="00CD4AF4"/>
    <w:rsid w:val="00CD6553"/>
    <w:rsid w:val="00CE0071"/>
    <w:rsid w:val="00CE260D"/>
    <w:rsid w:val="00CF75FB"/>
    <w:rsid w:val="00D04C59"/>
    <w:rsid w:val="00D217F0"/>
    <w:rsid w:val="00D42652"/>
    <w:rsid w:val="00D526FB"/>
    <w:rsid w:val="00D71100"/>
    <w:rsid w:val="00D85EB4"/>
    <w:rsid w:val="00D932B3"/>
    <w:rsid w:val="00DA5F3D"/>
    <w:rsid w:val="00DB4DCD"/>
    <w:rsid w:val="00DB61AB"/>
    <w:rsid w:val="00DB685F"/>
    <w:rsid w:val="00DB6B68"/>
    <w:rsid w:val="00DC30A4"/>
    <w:rsid w:val="00DC3A85"/>
    <w:rsid w:val="00DC3C0B"/>
    <w:rsid w:val="00DD2133"/>
    <w:rsid w:val="00E34ADF"/>
    <w:rsid w:val="00E51B05"/>
    <w:rsid w:val="00E56A32"/>
    <w:rsid w:val="00E6476E"/>
    <w:rsid w:val="00E87239"/>
    <w:rsid w:val="00E943BC"/>
    <w:rsid w:val="00E97A8B"/>
    <w:rsid w:val="00EA10D5"/>
    <w:rsid w:val="00EA5CD7"/>
    <w:rsid w:val="00EB5D33"/>
    <w:rsid w:val="00ED21D4"/>
    <w:rsid w:val="00ED2DBD"/>
    <w:rsid w:val="00EE0A93"/>
    <w:rsid w:val="00F05CAC"/>
    <w:rsid w:val="00F13781"/>
    <w:rsid w:val="00F1593B"/>
    <w:rsid w:val="00F17100"/>
    <w:rsid w:val="00F67B33"/>
    <w:rsid w:val="00F93497"/>
    <w:rsid w:val="00FA238B"/>
    <w:rsid w:val="00FF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A354-6A0D-49AE-B178-86BCC6E9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C2"/>
    <w:rPr>
      <w:color w:val="0563C1" w:themeColor="hyperlink"/>
      <w:u w:val="single"/>
    </w:rPr>
  </w:style>
  <w:style w:type="paragraph" w:styleId="ListParagraph">
    <w:name w:val="List Paragraph"/>
    <w:basedOn w:val="Normal"/>
    <w:uiPriority w:val="34"/>
    <w:qFormat/>
    <w:rsid w:val="00B9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2029</TotalTime>
  <Pages>15</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Pharaoh</dc:creator>
  <cp:keywords/>
  <dc:description/>
  <cp:lastModifiedBy>Anthony Pharaoh</cp:lastModifiedBy>
  <cp:revision>74</cp:revision>
  <dcterms:created xsi:type="dcterms:W3CDTF">2019-06-09T09:43:00Z</dcterms:created>
  <dcterms:modified xsi:type="dcterms:W3CDTF">2019-06-26T05:59:00Z</dcterms:modified>
</cp:coreProperties>
</file>