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33"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jc w:val="center"/>
        <w:rPr>
          <w:rFonts w:ascii="Arial" w:hAnsi="Arial" w:cs="Arial"/>
          <w:b/>
          <w:szCs w:val="24"/>
          <w:lang w:val="en-GB"/>
        </w:rPr>
      </w:pPr>
      <w:r>
        <w:rPr>
          <w:rFonts w:ascii="Arial" w:hAnsi="Arial" w:cs="Arial"/>
          <w:b/>
          <w:szCs w:val="24"/>
          <w:lang w:val="en-GB"/>
        </w:rPr>
        <w:t xml:space="preserve">Workshop for Regional </w:t>
      </w:r>
      <w:r>
        <w:rPr>
          <w:rFonts w:ascii="Arial" w:hAnsi="Arial" w:cs="Arial"/>
          <w:b/>
          <w:szCs w:val="24"/>
          <w:lang w:val="en-GB"/>
        </w:rPr>
        <w:t>INT Chart</w:t>
      </w:r>
      <w:r>
        <w:rPr>
          <w:rFonts w:ascii="Arial" w:hAnsi="Arial" w:cs="Arial"/>
          <w:b/>
          <w:szCs w:val="24"/>
          <w:lang w:val="en-GB"/>
        </w:rPr>
        <w:t xml:space="preserve">s/ENC Coordinators and </w:t>
      </w:r>
      <w:r>
        <w:rPr>
          <w:rFonts w:ascii="Arial" w:hAnsi="Arial" w:cs="Arial"/>
          <w:b/>
          <w:szCs w:val="24"/>
          <w:lang w:val="en-GB"/>
        </w:rPr>
        <w:t>NC</w:t>
      </w:r>
      <w:r w:rsidRPr="00734C56">
        <w:rPr>
          <w:rFonts w:ascii="Arial" w:hAnsi="Arial" w:cs="Arial"/>
          <w:b/>
          <w:szCs w:val="24"/>
          <w:lang w:val="en-GB"/>
        </w:rPr>
        <w:t>WG</w:t>
      </w:r>
      <w:r>
        <w:rPr>
          <w:rFonts w:ascii="Arial" w:hAnsi="Arial" w:cs="Arial"/>
          <w:b/>
          <w:szCs w:val="24"/>
          <w:lang w:val="en-GB"/>
        </w:rPr>
        <w:t>2</w:t>
      </w:r>
      <w:r w:rsidRPr="00734C56">
        <w:rPr>
          <w:rFonts w:ascii="Arial" w:hAnsi="Arial" w:cs="Arial"/>
          <w:b/>
          <w:szCs w:val="24"/>
          <w:lang w:val="en-GB"/>
        </w:rPr>
        <w:t xml:space="preserve"> M</w:t>
      </w:r>
      <w:r>
        <w:rPr>
          <w:rFonts w:ascii="Arial" w:hAnsi="Arial" w:cs="Arial"/>
          <w:b/>
          <w:szCs w:val="24"/>
          <w:lang w:val="en-GB"/>
        </w:rPr>
        <w:t>eeting</w:t>
      </w:r>
    </w:p>
    <w:p w:rsidR="00957C9D" w:rsidRDefault="00957C9D"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jc w:val="center"/>
        <w:rPr>
          <w:rFonts w:ascii="Arial" w:hAnsi="Arial" w:cs="Arial"/>
          <w:b/>
          <w:szCs w:val="24"/>
          <w:lang w:val="en-GB"/>
        </w:rPr>
      </w:pPr>
      <w:r>
        <w:rPr>
          <w:rFonts w:ascii="Arial" w:hAnsi="Arial" w:cs="Arial"/>
          <w:b/>
          <w:szCs w:val="24"/>
          <w:lang w:val="en-GB"/>
        </w:rPr>
        <w:t>25 – 28 April 2015 - IHB, Monaco</w:t>
      </w:r>
    </w:p>
    <w:p w:rsidR="00D30E33" w:rsidRPr="00957C9D"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jc w:val="center"/>
        <w:rPr>
          <w:rFonts w:ascii="Arial" w:hAnsi="Arial" w:cs="Arial"/>
          <w:b/>
          <w:i/>
          <w:szCs w:val="24"/>
          <w:lang w:val="en-GB"/>
        </w:rPr>
      </w:pPr>
      <w:r w:rsidRPr="00957C9D">
        <w:rPr>
          <w:rFonts w:ascii="Arial" w:hAnsi="Arial" w:cs="Arial"/>
          <w:b/>
          <w:i/>
          <w:szCs w:val="24"/>
          <w:lang w:val="en-GB"/>
        </w:rPr>
        <w:t>Registration</w:t>
      </w:r>
      <w:r w:rsidRPr="00957C9D">
        <w:rPr>
          <w:rFonts w:ascii="Arial" w:hAnsi="Arial" w:cs="Arial"/>
          <w:b/>
          <w:i/>
          <w:szCs w:val="24"/>
          <w:lang w:val="en-GB"/>
        </w:rPr>
        <w:t xml:space="preserve"> Form</w:t>
      </w:r>
    </w:p>
    <w:p w:rsidR="00957C9D"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440" w:hanging="1440"/>
        <w:jc w:val="center"/>
        <w:rPr>
          <w:rFonts w:ascii="Arial" w:hAnsi="Arial" w:cs="Arial"/>
          <w:sz w:val="22"/>
          <w:szCs w:val="22"/>
          <w:lang w:val="en-GB"/>
        </w:rPr>
      </w:pPr>
      <w:r w:rsidRPr="00734C56">
        <w:rPr>
          <w:rFonts w:ascii="Arial" w:hAnsi="Arial" w:cs="Arial"/>
          <w:sz w:val="22"/>
          <w:szCs w:val="22"/>
          <w:lang w:val="en-GB"/>
        </w:rPr>
        <w:t xml:space="preserve">Please return to </w:t>
      </w:r>
      <w:r w:rsidR="00FB4C5E">
        <w:rPr>
          <w:rFonts w:ascii="Arial" w:hAnsi="Arial" w:cs="Arial"/>
          <w:sz w:val="22"/>
          <w:szCs w:val="22"/>
          <w:lang w:val="en-GB"/>
        </w:rPr>
        <w:t xml:space="preserve">the </w:t>
      </w:r>
      <w:bookmarkStart w:id="0" w:name="_GoBack"/>
      <w:bookmarkEnd w:id="0"/>
      <w:r w:rsidR="00957C9D">
        <w:rPr>
          <w:rFonts w:ascii="Arial" w:hAnsi="Arial" w:cs="Arial"/>
          <w:sz w:val="22"/>
          <w:szCs w:val="22"/>
          <w:lang w:val="en-GB"/>
        </w:rPr>
        <w:t>N</w:t>
      </w:r>
      <w:r w:rsidRPr="00734C56">
        <w:rPr>
          <w:rFonts w:ascii="Arial" w:hAnsi="Arial" w:cs="Arial"/>
          <w:sz w:val="22"/>
          <w:szCs w:val="22"/>
          <w:lang w:val="en-GB"/>
        </w:rPr>
        <w:t xml:space="preserve">CWG Secretary </w:t>
      </w:r>
      <w:proofErr w:type="gramStart"/>
      <w:r w:rsidR="00957C9D">
        <w:rPr>
          <w:rFonts w:ascii="Arial" w:hAnsi="Arial" w:cs="Arial"/>
          <w:sz w:val="22"/>
          <w:szCs w:val="22"/>
          <w:lang w:val="en-GB"/>
        </w:rPr>
        <w:t xml:space="preserve">( </w:t>
      </w:r>
      <w:proofErr w:type="gramEnd"/>
      <w:r w:rsidR="00957C9D" w:rsidRPr="00734C56">
        <w:rPr>
          <w:rFonts w:ascii="Arial" w:hAnsi="Arial" w:cs="Arial"/>
          <w:sz w:val="22"/>
          <w:szCs w:val="22"/>
          <w:lang w:val="en-GB"/>
        </w:rPr>
        <w:fldChar w:fldCharType="begin"/>
      </w:r>
      <w:r w:rsidR="00957C9D" w:rsidRPr="00734C56">
        <w:rPr>
          <w:rFonts w:ascii="Arial" w:hAnsi="Arial" w:cs="Arial"/>
          <w:sz w:val="22"/>
          <w:szCs w:val="22"/>
          <w:lang w:val="en-GB"/>
        </w:rPr>
        <w:instrText>HYPERLINK "mailto:andrew.coleman@ukho.gov.uk?subject=CSPCWG8"</w:instrText>
      </w:r>
      <w:r w:rsidR="00957C9D" w:rsidRPr="00734C56">
        <w:rPr>
          <w:rFonts w:ascii="Arial" w:hAnsi="Arial" w:cs="Arial"/>
          <w:sz w:val="22"/>
          <w:szCs w:val="22"/>
          <w:lang w:val="en-GB"/>
        </w:rPr>
      </w:r>
      <w:r w:rsidR="00957C9D" w:rsidRPr="00734C56">
        <w:rPr>
          <w:rFonts w:ascii="Arial" w:hAnsi="Arial" w:cs="Arial"/>
          <w:sz w:val="22"/>
          <w:szCs w:val="22"/>
          <w:lang w:val="en-GB"/>
        </w:rPr>
        <w:fldChar w:fldCharType="separate"/>
      </w:r>
      <w:r w:rsidR="00957C9D" w:rsidRPr="00734C56">
        <w:rPr>
          <w:rStyle w:val="Hyperlink"/>
          <w:rFonts w:ascii="Arial" w:hAnsi="Arial" w:cs="Arial"/>
          <w:sz w:val="22"/>
          <w:szCs w:val="22"/>
          <w:lang w:val="en-GB"/>
        </w:rPr>
        <w:t>andrew.coleman@ukho.gov.uk</w:t>
      </w:r>
      <w:r w:rsidR="00957C9D" w:rsidRPr="00734C56">
        <w:rPr>
          <w:rFonts w:ascii="Arial" w:hAnsi="Arial" w:cs="Arial"/>
          <w:sz w:val="22"/>
          <w:szCs w:val="22"/>
          <w:lang w:val="en-GB"/>
        </w:rPr>
        <w:fldChar w:fldCharType="end"/>
      </w:r>
      <w:r w:rsidR="00957C9D">
        <w:rPr>
          <w:rFonts w:ascii="Arial" w:hAnsi="Arial" w:cs="Arial"/>
          <w:sz w:val="22"/>
          <w:szCs w:val="22"/>
          <w:lang w:val="en-GB"/>
        </w:rPr>
        <w:t xml:space="preserve"> )</w:t>
      </w:r>
    </w:p>
    <w:p w:rsidR="00D30E33" w:rsidRPr="00734C56"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440" w:hanging="1440"/>
        <w:jc w:val="center"/>
        <w:rPr>
          <w:rFonts w:ascii="Arial" w:hAnsi="Arial" w:cs="Arial"/>
          <w:sz w:val="22"/>
          <w:szCs w:val="22"/>
          <w:lang w:val="en-GB"/>
        </w:rPr>
      </w:pPr>
      <w:proofErr w:type="gramStart"/>
      <w:r w:rsidRPr="00734C56">
        <w:rPr>
          <w:rFonts w:ascii="Arial" w:hAnsi="Arial" w:cs="Arial"/>
          <w:sz w:val="22"/>
          <w:szCs w:val="22"/>
          <w:lang w:val="en-GB"/>
        </w:rPr>
        <w:t>and</w:t>
      </w:r>
      <w:proofErr w:type="gramEnd"/>
      <w:r w:rsidRPr="00734C56">
        <w:rPr>
          <w:rFonts w:ascii="Arial" w:hAnsi="Arial" w:cs="Arial"/>
          <w:sz w:val="22"/>
          <w:szCs w:val="22"/>
          <w:lang w:val="en-GB"/>
        </w:rPr>
        <w:t xml:space="preserve"> copy to </w:t>
      </w:r>
      <w:r>
        <w:rPr>
          <w:rFonts w:ascii="Arial" w:hAnsi="Arial" w:cs="Arial"/>
          <w:sz w:val="22"/>
          <w:szCs w:val="22"/>
          <w:lang w:val="en-GB"/>
        </w:rPr>
        <w:t xml:space="preserve">Yves </w:t>
      </w:r>
      <w:proofErr w:type="spellStart"/>
      <w:r>
        <w:rPr>
          <w:rFonts w:ascii="Arial" w:hAnsi="Arial" w:cs="Arial"/>
          <w:sz w:val="22"/>
          <w:szCs w:val="22"/>
          <w:lang w:val="en-GB"/>
        </w:rPr>
        <w:t>Guillam</w:t>
      </w:r>
      <w:proofErr w:type="spellEnd"/>
      <w:r>
        <w:rPr>
          <w:rFonts w:ascii="Arial" w:hAnsi="Arial" w:cs="Arial"/>
          <w:sz w:val="22"/>
          <w:szCs w:val="22"/>
          <w:lang w:val="en-GB"/>
        </w:rPr>
        <w:t>, IHB</w:t>
      </w:r>
      <w:r w:rsidR="00957C9D">
        <w:rPr>
          <w:rFonts w:ascii="Arial" w:hAnsi="Arial" w:cs="Arial"/>
          <w:sz w:val="22"/>
          <w:szCs w:val="22"/>
          <w:lang w:val="en-GB"/>
        </w:rPr>
        <w:t xml:space="preserve"> ( </w:t>
      </w:r>
      <w:hyperlink r:id="rId5" w:history="1">
        <w:r w:rsidR="00957C9D" w:rsidRPr="00153A3C">
          <w:rPr>
            <w:rStyle w:val="Hyperlink"/>
            <w:rFonts w:ascii="Arial" w:hAnsi="Arial" w:cs="Arial"/>
            <w:sz w:val="22"/>
            <w:szCs w:val="22"/>
            <w:lang w:val="en-GB"/>
          </w:rPr>
          <w:t>adcs@</w:t>
        </w:r>
        <w:r w:rsidR="00957C9D" w:rsidRPr="00153A3C">
          <w:rPr>
            <w:rStyle w:val="Hyperlink"/>
            <w:rFonts w:ascii="Arial" w:hAnsi="Arial" w:cs="Arial"/>
            <w:sz w:val="22"/>
            <w:szCs w:val="22"/>
            <w:lang w:val="en-GB"/>
          </w:rPr>
          <w:t>i</w:t>
        </w:r>
        <w:r w:rsidR="00957C9D" w:rsidRPr="00153A3C">
          <w:rPr>
            <w:rStyle w:val="Hyperlink"/>
            <w:rFonts w:ascii="Arial" w:hAnsi="Arial" w:cs="Arial"/>
            <w:sz w:val="22"/>
            <w:szCs w:val="22"/>
            <w:lang w:val="en-GB"/>
          </w:rPr>
          <w:t>ho.int</w:t>
        </w:r>
      </w:hyperlink>
      <w:r w:rsidR="00957C9D">
        <w:rPr>
          <w:rFonts w:ascii="Arial" w:hAnsi="Arial" w:cs="Arial"/>
          <w:sz w:val="22"/>
          <w:szCs w:val="22"/>
          <w:lang w:val="en-GB"/>
        </w:rPr>
        <w:t xml:space="preserve"> )</w:t>
      </w:r>
    </w:p>
    <w:p w:rsidR="00D30E33" w:rsidRPr="009F2EEC"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440" w:hanging="1440"/>
        <w:jc w:val="center"/>
        <w:rPr>
          <w:rFonts w:ascii="Arial" w:hAnsi="Arial" w:cs="Arial"/>
          <w:sz w:val="22"/>
          <w:szCs w:val="22"/>
          <w:lang w:val="en-GB"/>
        </w:rPr>
      </w:pPr>
      <w:proofErr w:type="gramStart"/>
      <w:r w:rsidRPr="00734C56">
        <w:rPr>
          <w:rFonts w:ascii="Arial" w:hAnsi="Arial" w:cs="Arial"/>
          <w:sz w:val="22"/>
          <w:szCs w:val="22"/>
          <w:lang w:val="en-GB"/>
        </w:rPr>
        <w:t>as</w:t>
      </w:r>
      <w:proofErr w:type="gramEnd"/>
      <w:r w:rsidRPr="00734C56">
        <w:rPr>
          <w:rFonts w:ascii="Arial" w:hAnsi="Arial" w:cs="Arial"/>
          <w:sz w:val="22"/>
          <w:szCs w:val="22"/>
          <w:lang w:val="en-GB"/>
        </w:rPr>
        <w:t xml:space="preserve"> soon as possible, </w:t>
      </w:r>
      <w:r w:rsidRPr="009F2EEC">
        <w:rPr>
          <w:rFonts w:ascii="Arial" w:hAnsi="Arial" w:cs="Arial"/>
          <w:b/>
          <w:sz w:val="22"/>
          <w:szCs w:val="22"/>
          <w:lang w:val="en-GB"/>
        </w:rPr>
        <w:t xml:space="preserve">not later than </w:t>
      </w:r>
      <w:r>
        <w:rPr>
          <w:rFonts w:ascii="Arial" w:hAnsi="Arial" w:cs="Arial"/>
          <w:b/>
          <w:sz w:val="22"/>
          <w:szCs w:val="22"/>
          <w:lang w:val="en-GB"/>
        </w:rPr>
        <w:t>8 March</w:t>
      </w:r>
      <w:r w:rsidRPr="009F2EEC">
        <w:rPr>
          <w:rFonts w:ascii="Arial" w:hAnsi="Arial" w:cs="Arial"/>
          <w:b/>
          <w:sz w:val="22"/>
          <w:szCs w:val="22"/>
          <w:lang w:val="en-GB"/>
        </w:rPr>
        <w:t xml:space="preserve"> 201</w:t>
      </w:r>
      <w:r>
        <w:rPr>
          <w:rFonts w:ascii="Arial" w:hAnsi="Arial" w:cs="Arial"/>
          <w:b/>
          <w:sz w:val="22"/>
          <w:szCs w:val="22"/>
          <w:lang w:val="en-GB"/>
        </w:rPr>
        <w:t>6</w:t>
      </w:r>
      <w:r w:rsidRPr="009F2EEC">
        <w:rPr>
          <w:rFonts w:ascii="Arial" w:hAnsi="Arial" w:cs="Arial"/>
          <w:sz w:val="22"/>
          <w:szCs w:val="22"/>
          <w:lang w:val="en-GB"/>
        </w:rPr>
        <w:t>)</w:t>
      </w:r>
    </w:p>
    <w:p w:rsidR="00D30E33"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jc w:val="center"/>
        <w:rPr>
          <w:rFonts w:ascii="Arial" w:hAnsi="Arial" w:cs="Arial"/>
          <w:sz w:val="22"/>
          <w:szCs w:val="22"/>
          <w:lang w:val="en-GB"/>
        </w:rPr>
      </w:pPr>
    </w:p>
    <w:p w:rsidR="00957C9D" w:rsidRPr="00734C56" w:rsidRDefault="00957C9D"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jc w:val="cente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380"/>
        <w:gridCol w:w="596"/>
        <w:gridCol w:w="596"/>
      </w:tblGrid>
      <w:tr w:rsidR="00D30E33" w:rsidRPr="00FC53A7" w:rsidTr="00957C9D">
        <w:trPr>
          <w:jc w:val="center"/>
        </w:trPr>
        <w:tc>
          <w:tcPr>
            <w:tcW w:w="0" w:type="auto"/>
          </w:tcPr>
          <w:p w:rsidR="00D30E33" w:rsidRPr="00FC53A7" w:rsidRDefault="00D30E33" w:rsidP="00935BB6">
            <w:pPr>
              <w:widowControl/>
              <w:ind w:right="-14"/>
              <w:jc w:val="both"/>
              <w:rPr>
                <w:rFonts w:ascii="Arial" w:hAnsi="Arial" w:cs="Arial"/>
                <w:sz w:val="22"/>
                <w:szCs w:val="22"/>
                <w:lang w:val="en-GB"/>
              </w:rPr>
            </w:pPr>
          </w:p>
        </w:tc>
        <w:tc>
          <w:tcPr>
            <w:tcW w:w="0" w:type="auto"/>
          </w:tcPr>
          <w:p w:rsidR="00D30E33" w:rsidRPr="00FC53A7" w:rsidRDefault="00D30E33" w:rsidP="00935BB6">
            <w:pPr>
              <w:widowControl/>
              <w:ind w:right="-14"/>
              <w:jc w:val="both"/>
              <w:rPr>
                <w:rFonts w:ascii="Arial" w:hAnsi="Arial" w:cs="Arial"/>
                <w:sz w:val="22"/>
                <w:szCs w:val="22"/>
                <w:lang w:val="en-GB"/>
              </w:rPr>
            </w:pPr>
          </w:p>
        </w:tc>
        <w:tc>
          <w:tcPr>
            <w:tcW w:w="0" w:type="auto"/>
          </w:tcPr>
          <w:p w:rsidR="00D30E33" w:rsidRPr="00FC53A7" w:rsidRDefault="00D30E33" w:rsidP="00957C9D">
            <w:pPr>
              <w:widowControl/>
              <w:ind w:right="-14"/>
              <w:jc w:val="center"/>
              <w:rPr>
                <w:rFonts w:ascii="Arial" w:hAnsi="Arial" w:cs="Arial"/>
                <w:sz w:val="22"/>
                <w:szCs w:val="22"/>
                <w:lang w:val="en-GB"/>
              </w:rPr>
            </w:pPr>
            <w:r w:rsidRPr="00FC53A7">
              <w:rPr>
                <w:rFonts w:ascii="Arial" w:hAnsi="Arial" w:cs="Arial"/>
                <w:sz w:val="22"/>
                <w:szCs w:val="22"/>
                <w:lang w:val="en-GB"/>
              </w:rPr>
              <w:t>Yes</w:t>
            </w:r>
          </w:p>
        </w:tc>
        <w:tc>
          <w:tcPr>
            <w:tcW w:w="596" w:type="dxa"/>
          </w:tcPr>
          <w:p w:rsidR="00D30E33" w:rsidRPr="00FC53A7" w:rsidRDefault="00D30E33" w:rsidP="00957C9D">
            <w:pPr>
              <w:widowControl/>
              <w:ind w:right="-14"/>
              <w:jc w:val="center"/>
              <w:rPr>
                <w:rFonts w:ascii="Arial" w:hAnsi="Arial" w:cs="Arial"/>
                <w:sz w:val="22"/>
                <w:szCs w:val="22"/>
                <w:lang w:val="en-GB"/>
              </w:rPr>
            </w:pPr>
            <w:r w:rsidRPr="00FC53A7">
              <w:rPr>
                <w:rFonts w:ascii="Arial" w:hAnsi="Arial" w:cs="Arial"/>
                <w:sz w:val="22"/>
                <w:szCs w:val="22"/>
                <w:lang w:val="en-GB"/>
              </w:rPr>
              <w:t>No</w:t>
            </w:r>
          </w:p>
        </w:tc>
      </w:tr>
      <w:tr w:rsidR="00D30E33" w:rsidRPr="00FC53A7" w:rsidTr="00957C9D">
        <w:trPr>
          <w:jc w:val="center"/>
        </w:trPr>
        <w:tc>
          <w:tcPr>
            <w:tcW w:w="0" w:type="auto"/>
          </w:tcPr>
          <w:p w:rsidR="00D30E33" w:rsidRPr="00FC53A7" w:rsidRDefault="00D30E33" w:rsidP="00935BB6">
            <w:pPr>
              <w:widowControl/>
              <w:spacing w:before="120" w:after="120"/>
              <w:ind w:right="-14"/>
              <w:jc w:val="both"/>
              <w:rPr>
                <w:rFonts w:ascii="Arial" w:hAnsi="Arial" w:cs="Arial"/>
                <w:sz w:val="22"/>
                <w:szCs w:val="22"/>
                <w:lang w:val="en-GB"/>
              </w:rPr>
            </w:pPr>
            <w:r>
              <w:rPr>
                <w:rFonts w:ascii="Arial" w:hAnsi="Arial" w:cs="Arial"/>
                <w:sz w:val="22"/>
                <w:szCs w:val="22"/>
                <w:lang w:val="en-GB"/>
              </w:rPr>
              <w:t>1</w:t>
            </w:r>
          </w:p>
        </w:tc>
        <w:tc>
          <w:tcPr>
            <w:tcW w:w="0" w:type="auto"/>
          </w:tcPr>
          <w:p w:rsidR="00D30E33" w:rsidRPr="00FC53A7" w:rsidRDefault="00D30E33" w:rsidP="00957C9D">
            <w:pPr>
              <w:widowControl/>
              <w:spacing w:before="120" w:after="120"/>
              <w:ind w:right="-14"/>
              <w:jc w:val="both"/>
              <w:rPr>
                <w:rFonts w:ascii="Arial" w:hAnsi="Arial" w:cs="Arial"/>
                <w:sz w:val="22"/>
                <w:szCs w:val="22"/>
                <w:lang w:val="en-GB"/>
              </w:rPr>
            </w:pPr>
            <w:r w:rsidRPr="00FC53A7">
              <w:rPr>
                <w:rFonts w:ascii="Arial" w:hAnsi="Arial" w:cs="Arial"/>
                <w:sz w:val="22"/>
                <w:szCs w:val="22"/>
                <w:lang w:val="en-GB"/>
              </w:rPr>
              <w:t xml:space="preserve">Do you plan to attend </w:t>
            </w:r>
            <w:r>
              <w:rPr>
                <w:rFonts w:ascii="Arial" w:hAnsi="Arial" w:cs="Arial"/>
                <w:sz w:val="22"/>
                <w:szCs w:val="22"/>
                <w:lang w:val="en-GB"/>
              </w:rPr>
              <w:t xml:space="preserve">the </w:t>
            </w:r>
            <w:r w:rsidR="00957C9D">
              <w:rPr>
                <w:rFonts w:ascii="Arial" w:hAnsi="Arial" w:cs="Arial"/>
                <w:sz w:val="22"/>
                <w:szCs w:val="22"/>
                <w:lang w:val="en-GB"/>
              </w:rPr>
              <w:t xml:space="preserve">Regional </w:t>
            </w:r>
            <w:r>
              <w:rPr>
                <w:rFonts w:ascii="Arial" w:hAnsi="Arial" w:cs="Arial"/>
                <w:sz w:val="22"/>
                <w:szCs w:val="22"/>
                <w:lang w:val="en-GB"/>
              </w:rPr>
              <w:t>INT</w:t>
            </w:r>
            <w:r w:rsidR="00957C9D">
              <w:rPr>
                <w:rFonts w:ascii="Arial" w:hAnsi="Arial" w:cs="Arial"/>
                <w:sz w:val="22"/>
                <w:szCs w:val="22"/>
                <w:lang w:val="en-GB"/>
              </w:rPr>
              <w:t xml:space="preserve"> Charts/ENC </w:t>
            </w:r>
            <w:r>
              <w:rPr>
                <w:rFonts w:ascii="Arial" w:hAnsi="Arial" w:cs="Arial"/>
                <w:sz w:val="22"/>
                <w:szCs w:val="22"/>
                <w:lang w:val="en-GB"/>
              </w:rPr>
              <w:t>workshop?</w:t>
            </w:r>
          </w:p>
        </w:tc>
        <w:tc>
          <w:tcPr>
            <w:tcW w:w="0" w:type="auto"/>
          </w:tcPr>
          <w:p w:rsidR="00D30E33" w:rsidRPr="00FC53A7" w:rsidRDefault="00D30E33" w:rsidP="00957C9D">
            <w:pPr>
              <w:widowControl/>
              <w:spacing w:before="120" w:after="120"/>
              <w:ind w:right="-14"/>
              <w:jc w:val="center"/>
              <w:rPr>
                <w:rFonts w:ascii="Arial" w:hAnsi="Arial" w:cs="Arial"/>
                <w:sz w:val="22"/>
                <w:szCs w:val="22"/>
                <w:lang w:val="en-GB"/>
              </w:rPr>
            </w:pPr>
          </w:p>
        </w:tc>
        <w:tc>
          <w:tcPr>
            <w:tcW w:w="596" w:type="dxa"/>
          </w:tcPr>
          <w:p w:rsidR="00D30E33" w:rsidRPr="00FC53A7" w:rsidRDefault="00D30E33" w:rsidP="00957C9D">
            <w:pPr>
              <w:widowControl/>
              <w:spacing w:before="120" w:after="120"/>
              <w:ind w:right="-14"/>
              <w:jc w:val="center"/>
              <w:rPr>
                <w:rFonts w:ascii="Arial" w:hAnsi="Arial" w:cs="Arial"/>
                <w:sz w:val="22"/>
                <w:szCs w:val="22"/>
                <w:lang w:val="en-GB"/>
              </w:rPr>
            </w:pPr>
          </w:p>
        </w:tc>
      </w:tr>
      <w:tr w:rsidR="00D30E33" w:rsidRPr="00FC53A7" w:rsidTr="00957C9D">
        <w:trPr>
          <w:jc w:val="center"/>
        </w:trPr>
        <w:tc>
          <w:tcPr>
            <w:tcW w:w="0" w:type="auto"/>
          </w:tcPr>
          <w:p w:rsidR="00D30E33" w:rsidRPr="00FC53A7" w:rsidRDefault="00D30E33" w:rsidP="00935BB6">
            <w:pPr>
              <w:widowControl/>
              <w:spacing w:before="120" w:after="120"/>
              <w:ind w:right="-14"/>
              <w:jc w:val="both"/>
              <w:rPr>
                <w:rFonts w:ascii="Arial" w:hAnsi="Arial" w:cs="Arial"/>
                <w:sz w:val="22"/>
                <w:szCs w:val="22"/>
                <w:lang w:val="en-GB"/>
              </w:rPr>
            </w:pPr>
            <w:r>
              <w:rPr>
                <w:rFonts w:ascii="Arial" w:hAnsi="Arial" w:cs="Arial"/>
                <w:sz w:val="22"/>
                <w:szCs w:val="22"/>
                <w:lang w:val="en-GB"/>
              </w:rPr>
              <w:t>2</w:t>
            </w:r>
          </w:p>
        </w:tc>
        <w:tc>
          <w:tcPr>
            <w:tcW w:w="0" w:type="auto"/>
          </w:tcPr>
          <w:p w:rsidR="00D30E33" w:rsidRPr="00FC53A7" w:rsidRDefault="00D30E33" w:rsidP="00957C9D">
            <w:pPr>
              <w:widowControl/>
              <w:spacing w:before="120" w:after="120"/>
              <w:ind w:right="-14"/>
              <w:jc w:val="both"/>
              <w:rPr>
                <w:rFonts w:ascii="Arial" w:hAnsi="Arial" w:cs="Arial"/>
                <w:sz w:val="22"/>
                <w:szCs w:val="22"/>
                <w:lang w:val="en-GB"/>
              </w:rPr>
            </w:pPr>
            <w:r w:rsidRPr="00FC53A7">
              <w:rPr>
                <w:rFonts w:ascii="Arial" w:hAnsi="Arial" w:cs="Arial"/>
                <w:sz w:val="22"/>
                <w:szCs w:val="22"/>
                <w:lang w:val="en-GB"/>
              </w:rPr>
              <w:t xml:space="preserve">Do you plan to attend </w:t>
            </w:r>
            <w:r>
              <w:rPr>
                <w:rFonts w:ascii="Arial" w:hAnsi="Arial" w:cs="Arial"/>
                <w:sz w:val="22"/>
                <w:szCs w:val="22"/>
                <w:lang w:val="en-GB"/>
              </w:rPr>
              <w:t>NCWG2</w:t>
            </w:r>
            <w:r w:rsidR="00957C9D">
              <w:rPr>
                <w:rFonts w:ascii="Arial" w:hAnsi="Arial" w:cs="Arial"/>
                <w:sz w:val="22"/>
                <w:szCs w:val="22"/>
                <w:lang w:val="en-GB"/>
              </w:rPr>
              <w:t>?</w:t>
            </w:r>
          </w:p>
        </w:tc>
        <w:tc>
          <w:tcPr>
            <w:tcW w:w="0" w:type="auto"/>
          </w:tcPr>
          <w:p w:rsidR="00D30E33" w:rsidRPr="00FC53A7" w:rsidRDefault="00D30E33" w:rsidP="00957C9D">
            <w:pPr>
              <w:widowControl/>
              <w:spacing w:before="120" w:after="120"/>
              <w:ind w:right="-14"/>
              <w:jc w:val="center"/>
              <w:rPr>
                <w:rFonts w:ascii="Arial" w:hAnsi="Arial" w:cs="Arial"/>
                <w:sz w:val="22"/>
                <w:szCs w:val="22"/>
                <w:lang w:val="en-GB"/>
              </w:rPr>
            </w:pPr>
          </w:p>
        </w:tc>
        <w:tc>
          <w:tcPr>
            <w:tcW w:w="596" w:type="dxa"/>
          </w:tcPr>
          <w:p w:rsidR="00D30E33" w:rsidRPr="00FC53A7" w:rsidRDefault="00D30E33" w:rsidP="00957C9D">
            <w:pPr>
              <w:widowControl/>
              <w:spacing w:before="120" w:after="120"/>
              <w:ind w:right="-14"/>
              <w:jc w:val="center"/>
              <w:rPr>
                <w:rFonts w:ascii="Arial" w:hAnsi="Arial" w:cs="Arial"/>
                <w:sz w:val="22"/>
                <w:szCs w:val="22"/>
                <w:lang w:val="en-GB"/>
              </w:rPr>
            </w:pPr>
          </w:p>
        </w:tc>
      </w:tr>
      <w:tr w:rsidR="00D30E33" w:rsidRPr="00FC53A7" w:rsidTr="00957C9D">
        <w:trPr>
          <w:jc w:val="center"/>
        </w:trPr>
        <w:tc>
          <w:tcPr>
            <w:tcW w:w="0" w:type="auto"/>
          </w:tcPr>
          <w:p w:rsidR="00D30E33" w:rsidRPr="00FC53A7" w:rsidRDefault="00D30E33" w:rsidP="00935BB6">
            <w:pPr>
              <w:widowControl/>
              <w:spacing w:before="120" w:after="120"/>
              <w:ind w:right="-14"/>
              <w:jc w:val="both"/>
              <w:rPr>
                <w:rFonts w:ascii="Arial" w:hAnsi="Arial" w:cs="Arial"/>
                <w:sz w:val="22"/>
                <w:szCs w:val="22"/>
                <w:lang w:val="en-GB"/>
              </w:rPr>
            </w:pPr>
            <w:r w:rsidRPr="00FC53A7">
              <w:rPr>
                <w:rFonts w:ascii="Arial" w:hAnsi="Arial" w:cs="Arial"/>
                <w:sz w:val="22"/>
                <w:szCs w:val="22"/>
                <w:lang w:val="en-GB"/>
              </w:rPr>
              <w:t>3</w:t>
            </w:r>
          </w:p>
        </w:tc>
        <w:tc>
          <w:tcPr>
            <w:tcW w:w="0" w:type="auto"/>
          </w:tcPr>
          <w:p w:rsidR="00D30E33" w:rsidRPr="00FC53A7" w:rsidRDefault="00D30E33" w:rsidP="00935BB6">
            <w:pPr>
              <w:widowControl/>
              <w:spacing w:before="120" w:after="120"/>
              <w:ind w:right="-14"/>
              <w:jc w:val="both"/>
              <w:rPr>
                <w:rFonts w:ascii="Arial" w:hAnsi="Arial" w:cs="Arial"/>
                <w:sz w:val="22"/>
                <w:szCs w:val="22"/>
                <w:lang w:val="en-GB"/>
              </w:rPr>
            </w:pPr>
            <w:r w:rsidRPr="00FC53A7">
              <w:rPr>
                <w:rFonts w:ascii="Arial" w:hAnsi="Arial" w:cs="Arial"/>
                <w:sz w:val="22"/>
                <w:szCs w:val="22"/>
                <w:lang w:val="en-GB"/>
              </w:rPr>
              <w:t>Have you any subjects to add to the agenda</w:t>
            </w:r>
            <w:r w:rsidR="00FB4C5E">
              <w:rPr>
                <w:rFonts w:ascii="Arial" w:hAnsi="Arial" w:cs="Arial"/>
                <w:sz w:val="22"/>
                <w:szCs w:val="22"/>
                <w:lang w:val="en-GB"/>
              </w:rPr>
              <w:t>(s)</w:t>
            </w:r>
            <w:r w:rsidRPr="00FC53A7">
              <w:rPr>
                <w:rFonts w:ascii="Arial" w:hAnsi="Arial" w:cs="Arial"/>
                <w:sz w:val="22"/>
                <w:szCs w:val="22"/>
                <w:lang w:val="en-GB"/>
              </w:rPr>
              <w:t>?</w:t>
            </w:r>
          </w:p>
        </w:tc>
        <w:tc>
          <w:tcPr>
            <w:tcW w:w="0" w:type="auto"/>
          </w:tcPr>
          <w:p w:rsidR="00D30E33" w:rsidRPr="00FC53A7" w:rsidRDefault="00D30E33" w:rsidP="00957C9D">
            <w:pPr>
              <w:widowControl/>
              <w:spacing w:before="120" w:after="120"/>
              <w:ind w:right="-14"/>
              <w:jc w:val="center"/>
              <w:rPr>
                <w:rFonts w:ascii="Arial" w:hAnsi="Arial" w:cs="Arial"/>
                <w:sz w:val="22"/>
                <w:szCs w:val="22"/>
                <w:lang w:val="en-GB"/>
              </w:rPr>
            </w:pPr>
          </w:p>
        </w:tc>
        <w:tc>
          <w:tcPr>
            <w:tcW w:w="596" w:type="dxa"/>
          </w:tcPr>
          <w:p w:rsidR="00D30E33" w:rsidRPr="00FC53A7" w:rsidRDefault="00D30E33" w:rsidP="00957C9D">
            <w:pPr>
              <w:widowControl/>
              <w:spacing w:before="120" w:after="120"/>
              <w:ind w:right="-14"/>
              <w:jc w:val="center"/>
              <w:rPr>
                <w:rFonts w:ascii="Arial" w:hAnsi="Arial" w:cs="Arial"/>
                <w:sz w:val="22"/>
                <w:szCs w:val="22"/>
                <w:lang w:val="en-GB"/>
              </w:rPr>
            </w:pPr>
          </w:p>
        </w:tc>
      </w:tr>
    </w:tbl>
    <w:p w:rsidR="00D30E33" w:rsidRPr="00734C56" w:rsidRDefault="00D30E33" w:rsidP="00D30E33">
      <w:pPr>
        <w:widowControl/>
        <w:ind w:right="-14"/>
        <w:jc w:val="both"/>
        <w:rPr>
          <w:rFonts w:ascii="Arial" w:hAnsi="Arial" w:cs="Arial"/>
          <w:sz w:val="22"/>
          <w:szCs w:val="22"/>
          <w:lang w:val="en-GB"/>
        </w:rPr>
      </w:pPr>
    </w:p>
    <w:p w:rsidR="00D30E33" w:rsidRPr="00734C56" w:rsidRDefault="00D30E33" w:rsidP="00D30E33">
      <w:pPr>
        <w:widowControl/>
        <w:ind w:right="-14"/>
        <w:jc w:val="both"/>
        <w:rPr>
          <w:rFonts w:ascii="Arial" w:hAnsi="Arial" w:cs="Arial"/>
          <w:sz w:val="22"/>
          <w:szCs w:val="22"/>
          <w:lang w:val="en-GB"/>
        </w:rPr>
      </w:pPr>
      <w:r w:rsidRPr="00734C56">
        <w:rPr>
          <w:rFonts w:ascii="Arial" w:hAnsi="Arial" w:cs="Arial"/>
          <w:sz w:val="22"/>
          <w:szCs w:val="22"/>
          <w:lang w:val="en-GB"/>
        </w:rPr>
        <w:t>Title(s) of any additional agenda item(s) you wish to propose:</w:t>
      </w:r>
    </w:p>
    <w:p w:rsidR="00D30E33" w:rsidRPr="00734C56" w:rsidRDefault="00D30E33" w:rsidP="00D30E33">
      <w:pPr>
        <w:widowControl/>
        <w:ind w:right="-14"/>
        <w:jc w:val="both"/>
        <w:rPr>
          <w:rFonts w:ascii="Arial" w:hAnsi="Arial" w:cs="Arial"/>
          <w:sz w:val="22"/>
          <w:szCs w:val="22"/>
          <w:lang w:val="en-GB"/>
        </w:rPr>
      </w:pPr>
    </w:p>
    <w:p w:rsidR="00D30E33" w:rsidRPr="00FB4C5E" w:rsidRDefault="00E60819" w:rsidP="00E60819">
      <w:pPr>
        <w:pStyle w:val="ListParagraph"/>
        <w:widowControl/>
        <w:numPr>
          <w:ilvl w:val="0"/>
          <w:numId w:val="1"/>
        </w:numPr>
        <w:ind w:left="0" w:right="-14" w:firstLine="0"/>
        <w:jc w:val="both"/>
        <w:rPr>
          <w:rFonts w:ascii="Arial" w:hAnsi="Arial" w:cs="Arial"/>
          <w:b/>
          <w:lang w:val="en-GB"/>
        </w:rPr>
      </w:pPr>
      <w:r w:rsidRPr="00FB4C5E">
        <w:rPr>
          <w:rFonts w:ascii="Arial" w:hAnsi="Arial" w:cs="Arial"/>
          <w:b/>
          <w:lang w:val="en-GB"/>
        </w:rPr>
        <w:t>For the workshop</w:t>
      </w:r>
    </w:p>
    <w:p w:rsidR="00E60819" w:rsidRDefault="00E60819" w:rsidP="00E60819">
      <w:pPr>
        <w:widowControl/>
        <w:ind w:right="-14"/>
        <w:jc w:val="both"/>
        <w:rPr>
          <w:rFonts w:ascii="Arial" w:hAnsi="Arial" w:cs="Arial"/>
          <w:lang w:val="en-GB"/>
        </w:rPr>
      </w:pPr>
    </w:p>
    <w:p w:rsidR="00E60819" w:rsidRDefault="00E60819" w:rsidP="00E60819">
      <w:pPr>
        <w:widowControl/>
        <w:ind w:right="-14"/>
        <w:jc w:val="both"/>
        <w:rPr>
          <w:rFonts w:ascii="Arial" w:hAnsi="Arial" w:cs="Arial"/>
          <w:lang w:val="en-GB"/>
        </w:rPr>
      </w:pPr>
    </w:p>
    <w:p w:rsidR="00E60819" w:rsidRDefault="00E60819" w:rsidP="00E60819">
      <w:pPr>
        <w:widowControl/>
        <w:ind w:right="-14"/>
        <w:jc w:val="both"/>
        <w:rPr>
          <w:rFonts w:ascii="Arial" w:hAnsi="Arial" w:cs="Arial"/>
          <w:lang w:val="en-GB"/>
        </w:rPr>
      </w:pPr>
    </w:p>
    <w:p w:rsidR="00E60819" w:rsidRDefault="00E60819" w:rsidP="00E60819">
      <w:pPr>
        <w:widowControl/>
        <w:ind w:right="-14"/>
        <w:jc w:val="both"/>
        <w:rPr>
          <w:rFonts w:ascii="Arial" w:hAnsi="Arial" w:cs="Arial"/>
          <w:lang w:val="en-GB"/>
        </w:rPr>
      </w:pPr>
    </w:p>
    <w:p w:rsidR="00E60819" w:rsidRPr="00E60819" w:rsidRDefault="00E60819" w:rsidP="00E60819">
      <w:pPr>
        <w:widowControl/>
        <w:ind w:right="-14"/>
        <w:jc w:val="both"/>
        <w:rPr>
          <w:rFonts w:ascii="Arial" w:hAnsi="Arial" w:cs="Arial"/>
          <w:lang w:val="en-GB"/>
        </w:rPr>
      </w:pPr>
    </w:p>
    <w:p w:rsidR="00E60819" w:rsidRPr="00FB4C5E" w:rsidRDefault="00E60819" w:rsidP="00E60819">
      <w:pPr>
        <w:pStyle w:val="ListParagraph"/>
        <w:widowControl/>
        <w:numPr>
          <w:ilvl w:val="0"/>
          <w:numId w:val="1"/>
        </w:numPr>
        <w:ind w:left="0" w:right="-14" w:firstLine="0"/>
        <w:jc w:val="both"/>
        <w:rPr>
          <w:rFonts w:ascii="Arial" w:hAnsi="Arial" w:cs="Arial"/>
          <w:b/>
          <w:lang w:val="en-GB"/>
        </w:rPr>
      </w:pPr>
      <w:r w:rsidRPr="00FB4C5E">
        <w:rPr>
          <w:rFonts w:ascii="Arial" w:hAnsi="Arial" w:cs="Arial"/>
          <w:b/>
          <w:lang w:val="en-GB"/>
        </w:rPr>
        <w:t>For the NCWG2 meeting</w:t>
      </w:r>
    </w:p>
    <w:p w:rsidR="00D30E33" w:rsidRPr="00734C56" w:rsidRDefault="00D30E33" w:rsidP="00D30E33">
      <w:pPr>
        <w:widowControl/>
        <w:ind w:right="-14"/>
        <w:jc w:val="both"/>
        <w:rPr>
          <w:rFonts w:ascii="Arial" w:hAnsi="Arial" w:cs="Arial"/>
          <w:lang w:val="en-GB"/>
        </w:rPr>
      </w:pPr>
    </w:p>
    <w:p w:rsidR="00D30E33" w:rsidRPr="00734C56" w:rsidRDefault="00D30E33" w:rsidP="00D30E33">
      <w:pPr>
        <w:widowControl/>
        <w:ind w:right="-14"/>
        <w:jc w:val="both"/>
        <w:rPr>
          <w:rFonts w:ascii="Arial" w:hAnsi="Arial" w:cs="Arial"/>
          <w:lang w:val="en-GB"/>
        </w:rPr>
      </w:pPr>
    </w:p>
    <w:p w:rsidR="00D30E33" w:rsidRPr="00734C56" w:rsidRDefault="00D30E33" w:rsidP="00D30E33">
      <w:pPr>
        <w:widowControl/>
        <w:ind w:right="-14"/>
        <w:jc w:val="both"/>
        <w:rPr>
          <w:rFonts w:ascii="Arial" w:hAnsi="Arial" w:cs="Arial"/>
          <w:lang w:val="en-GB"/>
        </w:rPr>
      </w:pPr>
    </w:p>
    <w:p w:rsidR="00D30E33" w:rsidRPr="00734C56" w:rsidRDefault="00D30E33" w:rsidP="00D30E33">
      <w:pPr>
        <w:widowControl/>
        <w:ind w:right="-14"/>
        <w:jc w:val="both"/>
        <w:rPr>
          <w:rFonts w:ascii="Arial" w:hAnsi="Arial" w:cs="Arial"/>
          <w:lang w:val="en-GB"/>
        </w:rPr>
      </w:pPr>
    </w:p>
    <w:p w:rsidR="00D30E33" w:rsidRPr="00734C56" w:rsidRDefault="00D30E33" w:rsidP="00D30E33">
      <w:pPr>
        <w:widowControl/>
        <w:ind w:right="-14"/>
        <w:jc w:val="both"/>
        <w:rPr>
          <w:rFonts w:ascii="Arial" w:hAnsi="Arial" w:cs="Arial"/>
          <w:sz w:val="22"/>
          <w:szCs w:val="22"/>
          <w:lang w:val="en-GB"/>
        </w:rPr>
      </w:pPr>
      <w:r w:rsidRPr="00734C56">
        <w:rPr>
          <w:rFonts w:ascii="Arial" w:hAnsi="Arial" w:cs="Arial"/>
          <w:sz w:val="22"/>
          <w:szCs w:val="22"/>
          <w:lang w:val="en-GB"/>
        </w:rPr>
        <w:t xml:space="preserve">Please provide Explanatory Notes (ENs) for agenda items already allocated to you as lead and for any additional items you are proposing for the agenda.  Preferably format the EN as Annex C, especially if it constitutes a new work item for the </w:t>
      </w:r>
      <w:r>
        <w:rPr>
          <w:rFonts w:ascii="Arial" w:hAnsi="Arial" w:cs="Arial"/>
          <w:sz w:val="22"/>
          <w:szCs w:val="22"/>
          <w:lang w:val="en-GB"/>
        </w:rPr>
        <w:t>N</w:t>
      </w:r>
      <w:r w:rsidRPr="00734C56">
        <w:rPr>
          <w:rFonts w:ascii="Arial" w:hAnsi="Arial" w:cs="Arial"/>
          <w:sz w:val="22"/>
          <w:szCs w:val="22"/>
          <w:lang w:val="en-GB"/>
        </w:rPr>
        <w:t xml:space="preserve">CWG. </w:t>
      </w:r>
      <w:r w:rsidRPr="009F2EEC">
        <w:rPr>
          <w:rFonts w:ascii="Arial" w:hAnsi="Arial" w:cs="Arial"/>
          <w:b/>
          <w:sz w:val="22"/>
          <w:szCs w:val="22"/>
          <w:lang w:val="en-GB"/>
        </w:rPr>
        <w:t xml:space="preserve">ENs should be submitted by </w:t>
      </w:r>
      <w:r>
        <w:rPr>
          <w:rFonts w:ascii="Arial" w:hAnsi="Arial" w:cs="Arial"/>
          <w:b/>
          <w:sz w:val="22"/>
          <w:szCs w:val="22"/>
          <w:lang w:val="en-GB"/>
        </w:rPr>
        <w:t>8 March 2016</w:t>
      </w:r>
      <w:r w:rsidRPr="00734C56">
        <w:rPr>
          <w:rFonts w:ascii="Arial" w:hAnsi="Arial" w:cs="Arial"/>
          <w:sz w:val="22"/>
          <w:szCs w:val="22"/>
          <w:lang w:val="en-GB"/>
        </w:rPr>
        <w:t>. Papers submitted after that date will be taken at the discretion of the Chairman depending on time available, and usually be numbered as ‘</w:t>
      </w:r>
      <w:smartTag w:uri="urn:schemas-microsoft-com:office:smarttags" w:element="stockticker">
        <w:r w:rsidRPr="00734C56">
          <w:rPr>
            <w:rFonts w:ascii="Arial" w:hAnsi="Arial" w:cs="Arial"/>
            <w:sz w:val="22"/>
            <w:szCs w:val="22"/>
            <w:lang w:val="en-GB"/>
          </w:rPr>
          <w:t>INF</w:t>
        </w:r>
      </w:smartTag>
      <w:r w:rsidRPr="00734C56">
        <w:rPr>
          <w:rFonts w:ascii="Arial" w:hAnsi="Arial" w:cs="Arial"/>
          <w:sz w:val="22"/>
          <w:szCs w:val="22"/>
          <w:lang w:val="en-GB"/>
        </w:rPr>
        <w:t>’ papers.</w:t>
      </w:r>
    </w:p>
    <w:p w:rsidR="00D30E33" w:rsidRPr="00734C56" w:rsidRDefault="00D30E33" w:rsidP="00D30E33">
      <w:pPr>
        <w:widowControl/>
        <w:ind w:right="-14"/>
        <w:jc w:val="both"/>
        <w:rPr>
          <w:rFonts w:ascii="Arial" w:hAnsi="Arial" w:cs="Arial"/>
          <w:sz w:val="22"/>
          <w:szCs w:val="22"/>
          <w:lang w:val="en-GB"/>
        </w:rPr>
      </w:pPr>
    </w:p>
    <w:p w:rsidR="00D30E33" w:rsidRPr="00FB4C5E" w:rsidRDefault="00E60819" w:rsidP="00D30E33">
      <w:pPr>
        <w:widowControl/>
        <w:ind w:right="-14"/>
        <w:jc w:val="both"/>
        <w:rPr>
          <w:rFonts w:ascii="Arial" w:hAnsi="Arial" w:cs="Arial"/>
          <w:b/>
          <w:sz w:val="22"/>
          <w:szCs w:val="22"/>
          <w:lang w:val="en-GB"/>
        </w:rPr>
      </w:pPr>
      <w:r w:rsidRPr="00FB4C5E">
        <w:rPr>
          <w:rFonts w:ascii="Arial" w:hAnsi="Arial" w:cs="Arial"/>
          <w:b/>
          <w:sz w:val="22"/>
          <w:szCs w:val="22"/>
          <w:lang w:val="en-GB"/>
        </w:rPr>
        <w:t>3</w:t>
      </w:r>
      <w:r w:rsidR="00D30E33" w:rsidRPr="00FB4C5E">
        <w:rPr>
          <w:rFonts w:ascii="Arial" w:hAnsi="Arial" w:cs="Arial"/>
          <w:b/>
          <w:sz w:val="22"/>
          <w:szCs w:val="22"/>
          <w:lang w:val="en-GB"/>
        </w:rPr>
        <w:t>.</w:t>
      </w:r>
      <w:r w:rsidR="00D30E33" w:rsidRPr="00FB4C5E">
        <w:rPr>
          <w:rFonts w:ascii="Arial" w:hAnsi="Arial" w:cs="Arial"/>
          <w:b/>
          <w:sz w:val="22"/>
          <w:szCs w:val="22"/>
          <w:lang w:val="en-GB"/>
        </w:rPr>
        <w:tab/>
        <w:t>Any further comments:</w:t>
      </w:r>
    </w:p>
    <w:p w:rsidR="00D30E33" w:rsidRPr="00734C56" w:rsidRDefault="00D30E33" w:rsidP="00D30E33">
      <w:pPr>
        <w:widowControl/>
        <w:ind w:right="-14"/>
        <w:jc w:val="both"/>
        <w:rPr>
          <w:rFonts w:ascii="Arial" w:hAnsi="Arial" w:cs="Arial"/>
          <w:sz w:val="22"/>
          <w:szCs w:val="22"/>
          <w:lang w:val="en-GB"/>
        </w:rPr>
      </w:pPr>
    </w:p>
    <w:p w:rsidR="00D30E33" w:rsidRPr="00734C56"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sz w:val="22"/>
          <w:szCs w:val="22"/>
          <w:lang w:val="en-GB"/>
        </w:rPr>
      </w:pPr>
    </w:p>
    <w:p w:rsidR="00D30E33" w:rsidRPr="00734C56"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sz w:val="22"/>
          <w:szCs w:val="22"/>
          <w:lang w:val="en-GB"/>
        </w:rPr>
      </w:pPr>
    </w:p>
    <w:p w:rsidR="00D30E33" w:rsidRPr="00734C56"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sz w:val="22"/>
          <w:szCs w:val="22"/>
          <w:lang w:val="en-GB"/>
        </w:rPr>
      </w:pPr>
      <w:r w:rsidRPr="00734C56">
        <w:rPr>
          <w:rFonts w:ascii="Arial" w:hAnsi="Arial" w:cs="Arial"/>
          <w:sz w:val="22"/>
          <w:szCs w:val="22"/>
          <w:lang w:val="en-GB"/>
        </w:rPr>
        <w:t>Name....………………………………………………………….</w:t>
      </w:r>
    </w:p>
    <w:p w:rsidR="00D30E33" w:rsidRPr="00734C56" w:rsidRDefault="00D30E33" w:rsidP="00D30E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sz w:val="22"/>
          <w:szCs w:val="22"/>
          <w:lang w:val="en-GB"/>
        </w:rPr>
      </w:pPr>
      <w:r w:rsidRPr="00734C56">
        <w:rPr>
          <w:rFonts w:ascii="Arial" w:hAnsi="Arial" w:cs="Arial"/>
          <w:sz w:val="22"/>
          <w:szCs w:val="22"/>
          <w:lang w:val="en-GB"/>
        </w:rPr>
        <w:t>Member State</w:t>
      </w:r>
      <w:r w:rsidR="00FB4C5E">
        <w:rPr>
          <w:rFonts w:ascii="Arial" w:hAnsi="Arial" w:cs="Arial"/>
          <w:sz w:val="22"/>
          <w:szCs w:val="22"/>
          <w:lang w:val="en-GB"/>
        </w:rPr>
        <w:t xml:space="preserve"> /Organization</w:t>
      </w:r>
      <w:r w:rsidRPr="00734C56">
        <w:rPr>
          <w:rFonts w:ascii="Arial" w:hAnsi="Arial" w:cs="Arial"/>
          <w:sz w:val="22"/>
          <w:szCs w:val="22"/>
          <w:lang w:val="en-GB"/>
        </w:rPr>
        <w:t>……..……………………………………………..</w:t>
      </w:r>
    </w:p>
    <w:p w:rsidR="00D30E33" w:rsidRPr="00734C56" w:rsidRDefault="00D30E33" w:rsidP="00D30E33">
      <w:pPr>
        <w:widowControl/>
        <w:ind w:right="-14"/>
        <w:jc w:val="both"/>
        <w:rPr>
          <w:rFonts w:ascii="Arial" w:hAnsi="Arial" w:cs="Arial"/>
          <w:sz w:val="22"/>
          <w:szCs w:val="22"/>
          <w:lang w:val="en-GB"/>
        </w:rPr>
      </w:pPr>
    </w:p>
    <w:sectPr w:rsidR="00D30E33" w:rsidRPr="00734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E1655"/>
    <w:multiLevelType w:val="hybridMultilevel"/>
    <w:tmpl w:val="4558A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33"/>
    <w:rsid w:val="005157A5"/>
    <w:rsid w:val="00957C9D"/>
    <w:rsid w:val="00D30E33"/>
    <w:rsid w:val="00E60819"/>
    <w:rsid w:val="00F74817"/>
    <w:rsid w:val="00FB4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7617463-FA3E-45AA-A6E5-7DE7015B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33"/>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E33"/>
    <w:rPr>
      <w:color w:val="0000FF"/>
      <w:u w:val="single"/>
    </w:rPr>
  </w:style>
  <w:style w:type="paragraph" w:styleId="ListParagraph">
    <w:name w:val="List Paragraph"/>
    <w:basedOn w:val="Normal"/>
    <w:uiPriority w:val="34"/>
    <w:qFormat/>
    <w:rsid w:val="00E6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cs@i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ADCS</dc:creator>
  <cp:keywords/>
  <dc:description/>
  <cp:lastModifiedBy>ADCS</cp:lastModifiedBy>
  <cp:revision>2</cp:revision>
  <dcterms:created xsi:type="dcterms:W3CDTF">2015-12-11T13:57:00Z</dcterms:created>
  <dcterms:modified xsi:type="dcterms:W3CDTF">2015-12-11T13:57:00Z</dcterms:modified>
</cp:coreProperties>
</file>