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62D2" w14:textId="797F80E2" w:rsidR="00D716C4" w:rsidRPr="003B3254" w:rsidRDefault="00D716C4" w:rsidP="00D716C4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bookmarkStart w:id="0" w:name="_Hlk528163434"/>
      <w:bookmarkStart w:id="1" w:name="_GoBack"/>
      <w:bookmarkEnd w:id="1"/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NCWG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4</w:t>
      </w:r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-0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2</w:t>
      </w:r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A</w:t>
      </w:r>
      <w:r w:rsidR="00CF61A9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v0.2</w:t>
      </w:r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 </w:t>
      </w:r>
    </w:p>
    <w:p w14:paraId="0266EC6E" w14:textId="7A5D973C" w:rsidR="009765AD" w:rsidRDefault="009765AD" w:rsidP="009765A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 for 4th NCWG MEETING</w:t>
      </w:r>
    </w:p>
    <w:p w14:paraId="4188E19F" w14:textId="5A5E0DD4" w:rsidR="009765AD" w:rsidRDefault="009765AD" w:rsidP="009765A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6-9 </w:t>
      </w:r>
      <w:r w:rsidR="00CF61A9">
        <w:rPr>
          <w:rFonts w:ascii="Arial" w:hAnsi="Arial" w:cs="Arial"/>
          <w:b/>
          <w:sz w:val="22"/>
          <w:szCs w:val="22"/>
          <w:lang w:val="en-GB"/>
        </w:rPr>
        <w:t>November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2018, The Hague, Netherlands</w:t>
      </w:r>
      <w:bookmarkEnd w:id="0"/>
    </w:p>
    <w:p w14:paraId="3B446A4E" w14:textId="77777777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AAEFF23" w14:textId="77777777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Please assemble at 0915 for 0930 start (Tuesday) and 0845 for 0900 start (other days).  </w:t>
      </w:r>
    </w:p>
    <w:p w14:paraId="367EC286" w14:textId="7E90811A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Close by approximately 1630 (1300 on Friday).</w:t>
      </w:r>
    </w:p>
    <w:p w14:paraId="37F95C3B" w14:textId="77777777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4541D32" w14:textId="77777777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Welcome, Introductions and Administrative Arrangements</w:t>
      </w:r>
    </w:p>
    <w:p w14:paraId="59F0F83B" w14:textId="77777777" w:rsidR="009765AD" w:rsidRDefault="009765AD" w:rsidP="009765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C6FCD06" w14:textId="77777777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Approval of Agenda</w:t>
      </w:r>
    </w:p>
    <w:p w14:paraId="38190DA3" w14:textId="77777777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42CF15E" w14:textId="404F682C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Status of Actions from NCWG3</w:t>
      </w:r>
    </w:p>
    <w:p w14:paraId="3B34841B" w14:textId="77777777" w:rsidR="009765AD" w:rsidRDefault="009765AD" w:rsidP="009765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8BCDB4B" w14:textId="7E341186" w:rsidR="009765AD" w:rsidRDefault="00FE15BB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Matters arising from</w:t>
      </w:r>
      <w:r w:rsidR="009765AD">
        <w:rPr>
          <w:rFonts w:ascii="Arial" w:hAnsi="Arial" w:cs="Arial"/>
          <w:b/>
          <w:sz w:val="22"/>
          <w:szCs w:val="22"/>
          <w:lang w:val="en-GB"/>
        </w:rPr>
        <w:t xml:space="preserve"> HSSC</w:t>
      </w:r>
    </w:p>
    <w:p w14:paraId="3035C422" w14:textId="0D5DAEBF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Notes from HSSC9 and HSSC10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09D588D2" w14:textId="276B748E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Actions from HSSC</w:t>
      </w:r>
      <w:r w:rsidR="00FE15BB">
        <w:rPr>
          <w:rFonts w:ascii="Arial" w:hAnsi="Arial" w:cs="Arial"/>
          <w:sz w:val="22"/>
          <w:szCs w:val="22"/>
          <w:lang w:val="en-GB"/>
        </w:rPr>
        <w:t>9 and HSSC10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19B217CF" w14:textId="415C37CD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S-100WG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6048104D" w14:textId="77777777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ENCWG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</w:p>
    <w:p w14:paraId="47A64B57" w14:textId="77777777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NIPWG </w:t>
      </w:r>
      <w:r>
        <w:rPr>
          <w:rFonts w:ascii="Arial" w:hAnsi="Arial" w:cs="Arial"/>
          <w:b/>
          <w:sz w:val="22"/>
          <w:szCs w:val="22"/>
          <w:lang w:val="en-GB"/>
        </w:rPr>
        <w:t>(IHO Sec)</w:t>
      </w:r>
    </w:p>
    <w:p w14:paraId="4621ACDB" w14:textId="53A653C4" w:rsidR="009765AD" w:rsidRPr="00FE15BB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DQWG </w:t>
      </w:r>
      <w:r>
        <w:rPr>
          <w:rFonts w:ascii="Arial" w:hAnsi="Arial" w:cs="Arial"/>
          <w:b/>
          <w:sz w:val="22"/>
          <w:szCs w:val="22"/>
          <w:lang w:val="en-GB"/>
        </w:rPr>
        <w:t>(DQWG Chair)</w:t>
      </w:r>
    </w:p>
    <w:p w14:paraId="14F11E56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01257561" w14:textId="627006F8" w:rsidR="009765AD" w:rsidRDefault="00FE15BB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NCWG Administration and Work Plan</w:t>
      </w:r>
    </w:p>
    <w:p w14:paraId="1514BD31" w14:textId="5556B847" w:rsidR="009765AD" w:rsidRDefault="00FE15BB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Review of</w:t>
      </w:r>
      <w:r w:rsidR="009765A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Terms of Reference and </w:t>
      </w:r>
      <w:r w:rsidR="00312440">
        <w:rPr>
          <w:rFonts w:ascii="Arial" w:hAnsi="Arial" w:cs="Arial"/>
          <w:sz w:val="22"/>
          <w:szCs w:val="22"/>
          <w:lang w:val="en-GB"/>
        </w:rPr>
        <w:t xml:space="preserve">Detailed Procedures </w:t>
      </w:r>
      <w:r w:rsidR="009765AD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61950AF8" w14:textId="7C824596" w:rsidR="00FE15BB" w:rsidRPr="00FE15BB" w:rsidRDefault="00FE15BB" w:rsidP="00FE15BB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Summary of progress, items completed </w:t>
      </w:r>
      <w:r>
        <w:rPr>
          <w:rFonts w:ascii="Arial" w:hAnsi="Arial" w:cs="Arial"/>
          <w:b/>
          <w:sz w:val="22"/>
          <w:szCs w:val="22"/>
          <w:lang w:val="en-GB"/>
        </w:rPr>
        <w:t>(Sec)</w:t>
      </w:r>
    </w:p>
    <w:p w14:paraId="59C8FCCC" w14:textId="77777777" w:rsidR="009765AD" w:rsidRDefault="009765AD" w:rsidP="009765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57"/>
        <w:rPr>
          <w:rFonts w:ascii="Arial" w:hAnsi="Arial" w:cs="Arial"/>
          <w:sz w:val="22"/>
          <w:szCs w:val="22"/>
          <w:lang w:val="en-GB"/>
        </w:rPr>
      </w:pPr>
    </w:p>
    <w:p w14:paraId="788AA09C" w14:textId="0AA34DCF" w:rsidR="005F5A9E" w:rsidRPr="006C7821" w:rsidRDefault="005F5A9E" w:rsidP="006C7821">
      <w:pPr>
        <w:widowControl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S-4 </w:t>
      </w:r>
      <w:r w:rsidR="009765A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Chart Specifications</w:t>
      </w:r>
      <w:r w:rsidR="006C7821">
        <w:rPr>
          <w:rFonts w:ascii="Arial" w:hAnsi="Arial" w:cs="Arial"/>
          <w:b/>
          <w:sz w:val="22"/>
          <w:szCs w:val="22"/>
          <w:lang w:val="en-GB"/>
        </w:rPr>
        <w:t>, New and revised symbology</w:t>
      </w:r>
    </w:p>
    <w:p w14:paraId="7E422E68" w14:textId="49ACCBFE" w:rsidR="009765AD" w:rsidRDefault="00131079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9765AD">
        <w:rPr>
          <w:rFonts w:ascii="Arial" w:hAnsi="Arial" w:cs="Arial"/>
          <w:sz w:val="22"/>
          <w:szCs w:val="22"/>
          <w:lang w:val="en-GB"/>
        </w:rPr>
        <w:t xml:space="preserve">uture of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9765AD">
        <w:rPr>
          <w:rFonts w:ascii="Arial" w:hAnsi="Arial" w:cs="Arial"/>
          <w:sz w:val="22"/>
          <w:szCs w:val="22"/>
          <w:lang w:val="en-GB"/>
        </w:rPr>
        <w:t xml:space="preserve">aper </w:t>
      </w:r>
      <w:r>
        <w:rPr>
          <w:rFonts w:ascii="Arial" w:hAnsi="Arial" w:cs="Arial"/>
          <w:sz w:val="22"/>
          <w:szCs w:val="22"/>
          <w:lang w:val="en-GB"/>
        </w:rPr>
        <w:t>C</w:t>
      </w:r>
      <w:r w:rsidR="009765AD">
        <w:rPr>
          <w:rFonts w:ascii="Arial" w:hAnsi="Arial" w:cs="Arial"/>
          <w:sz w:val="22"/>
          <w:szCs w:val="22"/>
          <w:lang w:val="en-GB"/>
        </w:rPr>
        <w:t xml:space="preserve">hart </w:t>
      </w:r>
      <w:r>
        <w:rPr>
          <w:rFonts w:ascii="Arial" w:hAnsi="Arial" w:cs="Arial"/>
          <w:sz w:val="22"/>
          <w:szCs w:val="22"/>
          <w:lang w:val="en-GB"/>
        </w:rPr>
        <w:t>[</w:t>
      </w:r>
      <w:r w:rsidR="009765AD">
        <w:rPr>
          <w:rFonts w:ascii="Arial" w:hAnsi="Arial" w:cs="Arial"/>
          <w:sz w:val="22"/>
          <w:szCs w:val="22"/>
          <w:lang w:val="en-GB"/>
        </w:rPr>
        <w:t>Work item A16</w:t>
      </w:r>
      <w:r>
        <w:rPr>
          <w:rFonts w:ascii="Arial" w:hAnsi="Arial" w:cs="Arial"/>
          <w:sz w:val="22"/>
          <w:szCs w:val="22"/>
          <w:lang w:val="en-GB"/>
        </w:rPr>
        <w:t>]</w:t>
      </w:r>
      <w:r w:rsidR="009765AD">
        <w:rPr>
          <w:rFonts w:ascii="Arial" w:hAnsi="Arial" w:cs="Arial"/>
          <w:sz w:val="22"/>
          <w:szCs w:val="22"/>
          <w:lang w:val="en-GB"/>
        </w:rPr>
        <w:t xml:space="preserve"> </w:t>
      </w:r>
      <w:r w:rsidR="009765AD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Harmon</w:t>
      </w:r>
      <w:r w:rsidR="009765AD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4DFC782B" w14:textId="77777777" w:rsidR="00EB05A9" w:rsidRDefault="00EB05A9" w:rsidP="00EB05A9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Future of S-4 [A28]</w:t>
      </w:r>
      <w:r>
        <w:rPr>
          <w:rFonts w:ascii="Arial" w:hAnsi="Arial" w:cs="Arial"/>
          <w:b/>
          <w:sz w:val="22"/>
          <w:szCs w:val="22"/>
          <w:lang w:val="en-GB"/>
        </w:rPr>
        <w:t xml:space="preserve"> (Chair)</w:t>
      </w:r>
    </w:p>
    <w:p w14:paraId="4BFB4A2F" w14:textId="7C3DA278" w:rsidR="009765A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Protocol for considering portrayal requirements </w:t>
      </w:r>
      <w:r w:rsidR="00131079">
        <w:rPr>
          <w:rFonts w:ascii="Arial" w:hAnsi="Arial" w:cs="Arial"/>
          <w:sz w:val="22"/>
          <w:szCs w:val="22"/>
          <w:lang w:val="en-GB"/>
        </w:rPr>
        <w:t>[</w:t>
      </w:r>
      <w:r>
        <w:rPr>
          <w:rFonts w:ascii="Arial" w:hAnsi="Arial" w:cs="Arial"/>
          <w:sz w:val="22"/>
          <w:szCs w:val="22"/>
          <w:lang w:val="en-GB"/>
        </w:rPr>
        <w:t>A26</w:t>
      </w:r>
      <w:r w:rsidR="00131079">
        <w:rPr>
          <w:rFonts w:ascii="Arial" w:hAnsi="Arial" w:cs="Arial"/>
          <w:sz w:val="22"/>
          <w:szCs w:val="22"/>
          <w:lang w:val="en-GB"/>
        </w:rPr>
        <w:t>]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4BA9343A" w14:textId="60B2740D" w:rsidR="009765AD" w:rsidRPr="00131079" w:rsidRDefault="00131079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Submarine cables</w:t>
      </w:r>
      <w:r w:rsidR="009765A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[A29]</w:t>
      </w:r>
      <w:r w:rsidR="009765A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  <w:lang w:val="en-GB"/>
        </w:rPr>
        <w:t>ICPC</w:t>
      </w:r>
      <w:r w:rsidR="009765AD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2BF29179" w14:textId="26798FCF" w:rsidR="006C7821" w:rsidRPr="00192BB4" w:rsidRDefault="006C7821" w:rsidP="006C7821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FD0995">
        <w:rPr>
          <w:rFonts w:ascii="Arial" w:hAnsi="Arial" w:cs="Arial"/>
          <w:sz w:val="22"/>
          <w:szCs w:val="22"/>
          <w:lang w:val="en-GB"/>
        </w:rPr>
        <w:t>Buried cables</w:t>
      </w:r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A3147F">
        <w:rPr>
          <w:rFonts w:ascii="Arial" w:hAnsi="Arial" w:cs="Arial"/>
          <w:b/>
          <w:sz w:val="22"/>
          <w:szCs w:val="22"/>
          <w:lang w:val="en-GB"/>
        </w:rPr>
        <w:t>Sec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02288D9" w14:textId="6B9A3C7F" w:rsidR="00131079" w:rsidRDefault="36B76F65" w:rsidP="36B76F65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36B76F65">
        <w:rPr>
          <w:rFonts w:ascii="Arial" w:hAnsi="Arial" w:cs="Arial"/>
          <w:sz w:val="22"/>
          <w:szCs w:val="22"/>
          <w:lang w:val="en-GB"/>
        </w:rPr>
        <w:t xml:space="preserve">Satellite derived bathymetry </w:t>
      </w:r>
      <w:r w:rsidRPr="36B76F65">
        <w:rPr>
          <w:rFonts w:ascii="Arial" w:hAnsi="Arial" w:cs="Arial"/>
          <w:b/>
          <w:bCs/>
          <w:sz w:val="22"/>
          <w:szCs w:val="22"/>
          <w:lang w:val="en-GB"/>
        </w:rPr>
        <w:t>(UK)</w:t>
      </w:r>
    </w:p>
    <w:p w14:paraId="25B2D7C7" w14:textId="630F10E4" w:rsidR="00FD0995" w:rsidRPr="005B4C1F" w:rsidRDefault="00FD0995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Ballast Water </w:t>
      </w:r>
      <w:r w:rsidR="008463AA">
        <w:rPr>
          <w:rFonts w:ascii="Arial" w:hAnsi="Arial" w:cs="Arial"/>
          <w:sz w:val="22"/>
          <w:szCs w:val="22"/>
          <w:lang w:val="en-GB"/>
        </w:rPr>
        <w:t>Exchange</w:t>
      </w:r>
      <w:r>
        <w:rPr>
          <w:rFonts w:ascii="Arial" w:hAnsi="Arial" w:cs="Arial"/>
          <w:sz w:val="22"/>
          <w:szCs w:val="22"/>
          <w:lang w:val="en-GB"/>
        </w:rPr>
        <w:t xml:space="preserve"> Areas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="00C168DF">
        <w:rPr>
          <w:rFonts w:ascii="Arial" w:hAnsi="Arial" w:cs="Arial"/>
          <w:b/>
          <w:sz w:val="22"/>
          <w:szCs w:val="22"/>
          <w:lang w:val="en-GB"/>
        </w:rPr>
        <w:t>UK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A36D882" w14:textId="65F4AA5C" w:rsidR="005B4C1F" w:rsidRDefault="00C3613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Offshore s</w:t>
      </w:r>
      <w:r w:rsidR="005B4C1F" w:rsidRPr="005B4C1F">
        <w:rPr>
          <w:rFonts w:ascii="Arial" w:hAnsi="Arial" w:cs="Arial"/>
          <w:sz w:val="22"/>
          <w:szCs w:val="22"/>
          <w:lang w:val="en-GB"/>
        </w:rPr>
        <w:t>olar farms</w:t>
      </w:r>
      <w:r w:rsidR="005B4C1F">
        <w:rPr>
          <w:rFonts w:ascii="Arial" w:hAnsi="Arial" w:cs="Arial"/>
          <w:sz w:val="22"/>
          <w:szCs w:val="22"/>
          <w:lang w:val="en-GB"/>
        </w:rPr>
        <w:t xml:space="preserve"> </w:t>
      </w:r>
      <w:r w:rsidR="005B4C1F" w:rsidRPr="00355CC8">
        <w:rPr>
          <w:rFonts w:ascii="Arial" w:hAnsi="Arial" w:cs="Arial"/>
          <w:b/>
          <w:sz w:val="22"/>
          <w:szCs w:val="22"/>
          <w:lang w:val="en-GB"/>
        </w:rPr>
        <w:t>(NL)</w:t>
      </w:r>
    </w:p>
    <w:p w14:paraId="59AAF59A" w14:textId="6AE98973" w:rsidR="00C3613D" w:rsidRDefault="00C3613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Pilot boarding areas in S57 </w:t>
      </w:r>
      <w:r w:rsidRPr="00355CC8">
        <w:rPr>
          <w:rFonts w:ascii="Arial" w:hAnsi="Arial" w:cs="Arial"/>
          <w:b/>
          <w:sz w:val="22"/>
          <w:szCs w:val="22"/>
          <w:lang w:val="en-GB"/>
        </w:rPr>
        <w:t>(UK)</w:t>
      </w:r>
    </w:p>
    <w:p w14:paraId="6D18A6EE" w14:textId="33739DB5" w:rsidR="00C3613D" w:rsidRPr="00CE420A" w:rsidRDefault="00C3613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Minimum size of isolated shoals </w:t>
      </w:r>
      <w:r w:rsidRPr="00355CC8">
        <w:rPr>
          <w:rFonts w:ascii="Arial" w:hAnsi="Arial" w:cs="Arial"/>
          <w:b/>
          <w:sz w:val="22"/>
          <w:szCs w:val="22"/>
          <w:lang w:val="en-GB"/>
        </w:rPr>
        <w:t>(AU)</w:t>
      </w:r>
    </w:p>
    <w:p w14:paraId="7575EEBC" w14:textId="427B0DF7" w:rsidR="00CE420A" w:rsidRPr="00CE420A" w:rsidRDefault="36B76F65" w:rsidP="36B76F65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36B76F65">
        <w:rPr>
          <w:rFonts w:ascii="Arial" w:hAnsi="Arial" w:cs="Arial"/>
          <w:sz w:val="22"/>
          <w:szCs w:val="22"/>
          <w:lang w:val="en-GB"/>
        </w:rPr>
        <w:t xml:space="preserve">Depicting out of position soundings in swept areas </w:t>
      </w:r>
      <w:r w:rsidRPr="36B76F65">
        <w:rPr>
          <w:rFonts w:ascii="Arial" w:hAnsi="Arial" w:cs="Arial"/>
          <w:b/>
          <w:bCs/>
          <w:sz w:val="22"/>
          <w:szCs w:val="22"/>
          <w:lang w:val="en-GB"/>
        </w:rPr>
        <w:t>(SE)</w:t>
      </w:r>
    </w:p>
    <w:p w14:paraId="526A6DE8" w14:textId="21A9B86B" w:rsidR="36B76F65" w:rsidRDefault="36B76F65" w:rsidP="36B76F65">
      <w:pPr>
        <w:numPr>
          <w:ilvl w:val="1"/>
          <w:numId w:val="7"/>
        </w:numPr>
        <w:ind w:left="1134" w:hanging="567"/>
        <w:rPr>
          <w:sz w:val="22"/>
          <w:szCs w:val="22"/>
          <w:lang w:val="en-GB"/>
        </w:rPr>
      </w:pPr>
      <w:r w:rsidRPr="36B76F65">
        <w:rPr>
          <w:rFonts w:ascii="Arial" w:hAnsi="Arial" w:cs="Arial"/>
          <w:sz w:val="22"/>
          <w:szCs w:val="22"/>
          <w:lang w:val="en-GB"/>
        </w:rPr>
        <w:t xml:space="preserve">FFL light combinations </w:t>
      </w:r>
      <w:r w:rsidRPr="36B76F65">
        <w:rPr>
          <w:rFonts w:ascii="Arial" w:hAnsi="Arial" w:cs="Arial"/>
          <w:b/>
          <w:bCs/>
          <w:sz w:val="22"/>
          <w:szCs w:val="22"/>
          <w:lang w:val="en-GB"/>
        </w:rPr>
        <w:t>(sec)</w:t>
      </w:r>
    </w:p>
    <w:p w14:paraId="502F2506" w14:textId="4EF7D260" w:rsidR="36B76F65" w:rsidRDefault="36B76F65" w:rsidP="36B76F65">
      <w:pPr>
        <w:numPr>
          <w:ilvl w:val="1"/>
          <w:numId w:val="7"/>
        </w:numPr>
        <w:ind w:left="1134" w:hanging="567"/>
        <w:rPr>
          <w:sz w:val="22"/>
          <w:szCs w:val="22"/>
          <w:lang w:val="en-GB"/>
        </w:rPr>
      </w:pPr>
      <w:r w:rsidRPr="36B76F65">
        <w:rPr>
          <w:rFonts w:ascii="Arial" w:hAnsi="Arial" w:cs="Arial"/>
          <w:sz w:val="22"/>
          <w:szCs w:val="22"/>
          <w:lang w:val="en-GB"/>
        </w:rPr>
        <w:t>Increasing the visual impact of charted wind turbines</w:t>
      </w:r>
      <w:r w:rsidRPr="36B76F65">
        <w:rPr>
          <w:rFonts w:ascii="Arial" w:hAnsi="Arial" w:cs="Arial"/>
          <w:b/>
          <w:bCs/>
          <w:sz w:val="22"/>
          <w:szCs w:val="22"/>
          <w:lang w:val="en-GB"/>
        </w:rPr>
        <w:t xml:space="preserve"> (UK)</w:t>
      </w:r>
    </w:p>
    <w:p w14:paraId="0BC2F10B" w14:textId="4E31D8E0" w:rsidR="36B76F65" w:rsidRPr="005D6A36" w:rsidRDefault="36B76F65" w:rsidP="36B76F65">
      <w:pPr>
        <w:numPr>
          <w:ilvl w:val="1"/>
          <w:numId w:val="7"/>
        </w:numPr>
        <w:ind w:left="1134" w:hanging="567"/>
        <w:rPr>
          <w:sz w:val="22"/>
          <w:szCs w:val="22"/>
          <w:lang w:val="en-GB"/>
        </w:rPr>
      </w:pPr>
      <w:r w:rsidRPr="36B76F65">
        <w:rPr>
          <w:rFonts w:ascii="Arial" w:hAnsi="Arial" w:cs="Arial"/>
          <w:sz w:val="22"/>
          <w:szCs w:val="22"/>
          <w:lang w:val="en-GB"/>
        </w:rPr>
        <w:t>S-49 update</w:t>
      </w:r>
      <w:r w:rsidRPr="36B76F65">
        <w:rPr>
          <w:rFonts w:ascii="Arial" w:hAnsi="Arial" w:cs="Arial"/>
          <w:b/>
          <w:bCs/>
          <w:sz w:val="22"/>
          <w:szCs w:val="22"/>
          <w:lang w:val="en-GB"/>
        </w:rPr>
        <w:t xml:space="preserve"> (US)</w:t>
      </w:r>
    </w:p>
    <w:p w14:paraId="6959F08D" w14:textId="12983EB6" w:rsidR="005D6A36" w:rsidRDefault="005D6A36" w:rsidP="36B76F65">
      <w:pPr>
        <w:numPr>
          <w:ilvl w:val="1"/>
          <w:numId w:val="7"/>
        </w:numPr>
        <w:ind w:left="1134" w:hanging="567"/>
        <w:rPr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Existence Doubtful </w:t>
      </w:r>
      <w:r w:rsidR="004E1AA6" w:rsidRPr="004E1AA6">
        <w:rPr>
          <w:rFonts w:ascii="Arial" w:hAnsi="Arial" w:cs="Arial"/>
          <w:b/>
          <w:sz w:val="22"/>
          <w:szCs w:val="22"/>
          <w:lang w:val="en-GB"/>
        </w:rPr>
        <w:t>(US)</w:t>
      </w:r>
    </w:p>
    <w:p w14:paraId="07429AED" w14:textId="13C38DAD" w:rsidR="00192BB4" w:rsidRDefault="00192BB4" w:rsidP="00192BB4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31451099" w14:textId="6FA42594" w:rsidR="005F5A9E" w:rsidRDefault="005F5A9E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5F5A9E">
        <w:rPr>
          <w:rFonts w:ascii="Arial" w:hAnsi="Arial" w:cs="Arial"/>
          <w:b/>
          <w:sz w:val="22"/>
          <w:szCs w:val="22"/>
          <w:lang w:val="en-GB"/>
        </w:rPr>
        <w:t>INT 1</w:t>
      </w:r>
      <w:r>
        <w:rPr>
          <w:rFonts w:ascii="Arial" w:hAnsi="Arial" w:cs="Arial"/>
          <w:b/>
          <w:sz w:val="22"/>
          <w:szCs w:val="22"/>
          <w:lang w:val="en-GB"/>
        </w:rPr>
        <w:t xml:space="preserve"> / 2 / 3</w:t>
      </w:r>
    </w:p>
    <w:p w14:paraId="5F3393D1" w14:textId="2CA5CD63" w:rsidR="005F5A9E" w:rsidRPr="005F5A9E" w:rsidRDefault="005F5A9E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Secretary of INT1 subWG </w:t>
      </w:r>
      <w:r w:rsidR="00131079">
        <w:rPr>
          <w:rFonts w:ascii="Arial" w:hAnsi="Arial" w:cs="Arial"/>
          <w:sz w:val="22"/>
          <w:szCs w:val="22"/>
          <w:lang w:val="en-GB"/>
        </w:rPr>
        <w:t xml:space="preserve">[E1] </w:t>
      </w:r>
      <w:r>
        <w:rPr>
          <w:rFonts w:ascii="Arial" w:hAnsi="Arial" w:cs="Arial"/>
          <w:b/>
          <w:sz w:val="22"/>
          <w:szCs w:val="22"/>
          <w:lang w:val="en-GB"/>
        </w:rPr>
        <w:t>(Sec)</w:t>
      </w:r>
    </w:p>
    <w:p w14:paraId="7D47A93E" w14:textId="57EF420F" w:rsidR="005F5A9E" w:rsidRPr="00131079" w:rsidRDefault="005F5A9E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Development of new section V on data quality </w:t>
      </w:r>
      <w:r w:rsidR="00131079">
        <w:rPr>
          <w:rFonts w:ascii="Arial" w:hAnsi="Arial" w:cs="Arial"/>
          <w:sz w:val="22"/>
          <w:szCs w:val="22"/>
          <w:lang w:val="en-GB"/>
        </w:rPr>
        <w:t>[</w:t>
      </w:r>
      <w:r>
        <w:rPr>
          <w:rFonts w:ascii="Arial" w:hAnsi="Arial" w:cs="Arial"/>
          <w:sz w:val="22"/>
          <w:szCs w:val="22"/>
          <w:lang w:val="en-GB"/>
        </w:rPr>
        <w:t>E9</w:t>
      </w:r>
      <w:r w:rsidR="00131079">
        <w:rPr>
          <w:rFonts w:ascii="Arial" w:hAnsi="Arial" w:cs="Arial"/>
          <w:sz w:val="22"/>
          <w:szCs w:val="22"/>
          <w:lang w:val="en-GB"/>
        </w:rPr>
        <w:t>]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084FD5">
        <w:rPr>
          <w:rFonts w:ascii="Arial" w:hAnsi="Arial" w:cs="Arial"/>
          <w:b/>
          <w:sz w:val="22"/>
          <w:szCs w:val="22"/>
          <w:lang w:val="en-GB"/>
        </w:rPr>
        <w:t>(UK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p w14:paraId="1E0F3BC4" w14:textId="208EAFCC" w:rsidR="00131079" w:rsidRPr="00A3147F" w:rsidRDefault="00131079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 xml:space="preserve">Symbol library [E10] </w:t>
      </w:r>
      <w:r w:rsidRPr="00B470DD">
        <w:rPr>
          <w:rFonts w:ascii="Arial" w:hAnsi="Arial" w:cs="Arial"/>
          <w:b/>
          <w:sz w:val="22"/>
          <w:szCs w:val="22"/>
          <w:lang w:val="en-GB"/>
        </w:rPr>
        <w:t>(US)</w:t>
      </w:r>
    </w:p>
    <w:p w14:paraId="1CFAF669" w14:textId="4C7CFB97" w:rsidR="00A3147F" w:rsidRPr="00A3147F" w:rsidRDefault="00A3147F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A3147F">
        <w:rPr>
          <w:rFonts w:ascii="Arial" w:hAnsi="Arial" w:cs="Arial"/>
          <w:sz w:val="22"/>
          <w:szCs w:val="22"/>
          <w:lang w:val="en-GB"/>
        </w:rPr>
        <w:t>BSH resigns from producing INT1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3147F">
        <w:rPr>
          <w:rFonts w:ascii="Arial" w:hAnsi="Arial" w:cs="Arial"/>
          <w:b/>
          <w:sz w:val="22"/>
          <w:szCs w:val="22"/>
          <w:lang w:val="en-GB"/>
        </w:rPr>
        <w:t>(DE)</w:t>
      </w:r>
    </w:p>
    <w:p w14:paraId="59F9CCD3" w14:textId="23043905" w:rsidR="005F5A9E" w:rsidRPr="005F5A9E" w:rsidRDefault="005F5A9E" w:rsidP="00131079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6220E553" w14:textId="2BB3F184" w:rsidR="009765AD" w:rsidRDefault="005F5A9E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S-11 Part A </w:t>
      </w:r>
    </w:p>
    <w:p w14:paraId="2022DB8F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GB"/>
        </w:rPr>
      </w:pPr>
    </w:p>
    <w:p w14:paraId="744DC6E7" w14:textId="1A34420B" w:rsidR="009765AD" w:rsidRPr="00B470DD" w:rsidRDefault="005F5A9E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B470DD">
        <w:rPr>
          <w:rFonts w:ascii="Arial" w:hAnsi="Arial" w:cs="Arial"/>
          <w:b/>
          <w:sz w:val="22"/>
          <w:szCs w:val="22"/>
          <w:lang w:val="en-GB"/>
        </w:rPr>
        <w:t>Liaison with other working groups</w:t>
      </w:r>
    </w:p>
    <w:p w14:paraId="23EAE456" w14:textId="582E3AD8" w:rsidR="00131079" w:rsidRPr="00343622" w:rsidRDefault="00131079" w:rsidP="00131079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343622">
        <w:rPr>
          <w:rFonts w:ascii="Arial" w:hAnsi="Arial" w:cs="Arial"/>
          <w:sz w:val="22"/>
          <w:szCs w:val="22"/>
          <w:lang w:val="fr-FR"/>
        </w:rPr>
        <w:t>Document on ‘equivalent’ T&amp;P NMs [H3]</w:t>
      </w:r>
      <w:r w:rsidRPr="00343622">
        <w:rPr>
          <w:rFonts w:ascii="Arial" w:hAnsi="Arial" w:cs="Arial"/>
          <w:b/>
          <w:sz w:val="22"/>
          <w:szCs w:val="22"/>
          <w:lang w:val="fr-FR"/>
        </w:rPr>
        <w:t xml:space="preserve"> (Chair)</w:t>
      </w:r>
    </w:p>
    <w:p w14:paraId="009454CD" w14:textId="454D98B4" w:rsidR="00192BB4" w:rsidRPr="00B470DD" w:rsidRDefault="00192BB4" w:rsidP="00131079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>S-101 Portrayal</w:t>
      </w:r>
      <w:r w:rsidR="00B470DD" w:rsidRPr="00B470DD">
        <w:rPr>
          <w:rFonts w:ascii="Arial" w:hAnsi="Arial" w:cs="Arial"/>
          <w:sz w:val="22"/>
          <w:szCs w:val="22"/>
          <w:lang w:val="en-GB"/>
        </w:rPr>
        <w:t xml:space="preserve"> </w:t>
      </w:r>
      <w:r w:rsidR="00B470DD" w:rsidRPr="00B470DD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77C8BB3E" w14:textId="77777777" w:rsidR="00E32E6C" w:rsidRDefault="00E32E6C" w:rsidP="00E32E6C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</w:rPr>
      </w:pPr>
    </w:p>
    <w:p w14:paraId="3B53D88C" w14:textId="108FCD6E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Lessons learned </w:t>
      </w:r>
      <w:r>
        <w:rPr>
          <w:rFonts w:ascii="Arial" w:hAnsi="Arial" w:cs="Arial"/>
          <w:b/>
          <w:sz w:val="22"/>
          <w:szCs w:val="22"/>
          <w:lang w:val="en-GB"/>
        </w:rPr>
        <w:t>from</w:t>
      </w:r>
      <w:r>
        <w:rPr>
          <w:rFonts w:ascii="Arial" w:hAnsi="Arial" w:cs="Arial"/>
          <w:b/>
          <w:sz w:val="22"/>
          <w:szCs w:val="22"/>
        </w:rPr>
        <w:t xml:space="preserve"> Marine Incidents</w:t>
      </w:r>
    </w:p>
    <w:p w14:paraId="449F30AA" w14:textId="5BF55085" w:rsidR="00E32E6C" w:rsidRDefault="00E32E6C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Vasco de Gama </w:t>
      </w:r>
      <w:r>
        <w:rPr>
          <w:rFonts w:ascii="Arial" w:hAnsi="Arial" w:cs="Arial"/>
          <w:b/>
          <w:sz w:val="22"/>
          <w:szCs w:val="22"/>
          <w:lang w:val="en-GB"/>
        </w:rPr>
        <w:t>(UK)</w:t>
      </w:r>
    </w:p>
    <w:p w14:paraId="5976FA94" w14:textId="70D8B4DB" w:rsidR="005F5A9E" w:rsidRDefault="00E32E6C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Nova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Cura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(NL)</w:t>
      </w:r>
    </w:p>
    <w:p w14:paraId="5848830F" w14:textId="3572EE7B" w:rsidR="00E32E6C" w:rsidRPr="009379EB" w:rsidRDefault="00E32E6C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Muros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(UK)</w:t>
      </w:r>
    </w:p>
    <w:p w14:paraId="1533A580" w14:textId="5B682207" w:rsidR="009379EB" w:rsidRPr="005F5A9E" w:rsidRDefault="009379EB" w:rsidP="005F5A9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9379EB">
        <w:rPr>
          <w:rFonts w:ascii="Arial" w:hAnsi="Arial" w:cs="Arial"/>
          <w:sz w:val="22"/>
          <w:szCs w:val="22"/>
          <w:lang w:val="en-GB"/>
        </w:rPr>
        <w:t>Kea Trader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(IHO)</w:t>
      </w:r>
    </w:p>
    <w:p w14:paraId="1AA74A74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/>
        <w:rPr>
          <w:rFonts w:ascii="ArialMT" w:hAnsi="ArialMT" w:cs="ArialMT"/>
          <w:sz w:val="20"/>
          <w:lang w:val="en-GB" w:eastAsia="en-GB"/>
        </w:rPr>
      </w:pPr>
    </w:p>
    <w:p w14:paraId="1EE00495" w14:textId="77777777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Review of Actions and Work Plan</w:t>
      </w:r>
    </w:p>
    <w:p w14:paraId="131C83B3" w14:textId="104509CA" w:rsidR="009765AD" w:rsidRPr="00B470DD" w:rsidRDefault="00B470D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 xml:space="preserve">Review of Meeting Actions </w:t>
      </w:r>
    </w:p>
    <w:p w14:paraId="47F52D03" w14:textId="77777777" w:rsidR="009765AD" w:rsidRPr="00B470DD" w:rsidRDefault="009765AD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>New items for Work Plan</w:t>
      </w:r>
    </w:p>
    <w:p w14:paraId="450B7118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2FE7178" w14:textId="0288358D" w:rsidR="009765AD" w:rsidRPr="00224A43" w:rsidRDefault="009765AD" w:rsidP="009765AD">
      <w:pPr>
        <w:widowControl/>
        <w:numPr>
          <w:ilvl w:val="0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INF papers, reports and Any Other Business</w:t>
      </w:r>
    </w:p>
    <w:p w14:paraId="3E7B05E4" w14:textId="240EC957" w:rsidR="00224A43" w:rsidRDefault="00224A43" w:rsidP="00224A43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2E4CC0">
        <w:rPr>
          <w:rFonts w:ascii="Arial" w:hAnsi="Arial" w:cs="Arial"/>
          <w:sz w:val="22"/>
          <w:szCs w:val="22"/>
          <w:lang w:val="en-GB"/>
        </w:rPr>
        <w:t xml:space="preserve">12.1 </w:t>
      </w:r>
      <w:r w:rsidR="002E4CC0" w:rsidRPr="002E4CC0">
        <w:rPr>
          <w:rFonts w:ascii="Arial" w:hAnsi="Arial" w:cs="Arial"/>
          <w:sz w:val="22"/>
          <w:szCs w:val="22"/>
          <w:lang w:val="en-GB"/>
        </w:rPr>
        <w:t>INF1</w:t>
      </w:r>
      <w:r w:rsidR="002E4CC0">
        <w:rPr>
          <w:rFonts w:ascii="Arial" w:hAnsi="Arial" w:cs="Arial"/>
          <w:sz w:val="22"/>
          <w:szCs w:val="22"/>
          <w:lang w:val="en-GB"/>
        </w:rPr>
        <w:t xml:space="preserve">. </w:t>
      </w:r>
      <w:r w:rsidR="002E4CC0" w:rsidRPr="002E4CC0">
        <w:rPr>
          <w:rFonts w:ascii="Arial" w:hAnsi="Arial" w:cs="Arial"/>
          <w:sz w:val="22"/>
          <w:szCs w:val="22"/>
          <w:lang w:val="en-GB"/>
        </w:rPr>
        <w:t xml:space="preserve"> Wreck symbolisation</w:t>
      </w:r>
      <w:r w:rsidR="002E4CC0">
        <w:rPr>
          <w:rFonts w:ascii="Arial" w:hAnsi="Arial" w:cs="Arial"/>
          <w:sz w:val="22"/>
          <w:szCs w:val="22"/>
          <w:lang w:val="en-GB"/>
        </w:rPr>
        <w:t xml:space="preserve"> </w:t>
      </w:r>
      <w:r w:rsidR="002E4CC0" w:rsidRPr="002E4CC0">
        <w:rPr>
          <w:rFonts w:ascii="Arial" w:hAnsi="Arial" w:cs="Arial"/>
          <w:b/>
          <w:sz w:val="22"/>
          <w:szCs w:val="22"/>
          <w:lang w:val="en-GB"/>
        </w:rPr>
        <w:t>(NL)</w:t>
      </w:r>
    </w:p>
    <w:p w14:paraId="64AA8979" w14:textId="71CCA62C" w:rsidR="002E4CC0" w:rsidRDefault="002E4CC0" w:rsidP="00224A43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12.2 INF2. Fishing nets attached to wrecks </w:t>
      </w:r>
      <w:r w:rsidRPr="002E4CC0">
        <w:rPr>
          <w:rFonts w:ascii="Arial" w:hAnsi="Arial" w:cs="Arial"/>
          <w:b/>
          <w:sz w:val="22"/>
          <w:szCs w:val="22"/>
          <w:lang w:val="en-GB"/>
        </w:rPr>
        <w:t>(UK)</w:t>
      </w:r>
    </w:p>
    <w:p w14:paraId="530FC96A" w14:textId="1E29D11A" w:rsidR="00A3147F" w:rsidRPr="002E4CC0" w:rsidRDefault="00A3147F" w:rsidP="00224A43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12.3 INF3. Optimised content of DE INT charts and references</w:t>
      </w:r>
      <w:r w:rsidR="00B75F9B">
        <w:rPr>
          <w:rFonts w:ascii="Arial" w:hAnsi="Arial" w:cs="Arial"/>
          <w:sz w:val="22"/>
          <w:szCs w:val="22"/>
          <w:lang w:val="en-GB"/>
        </w:rPr>
        <w:t xml:space="preserve"> </w:t>
      </w:r>
      <w:r w:rsidR="00B75F9B" w:rsidRPr="00B75F9B">
        <w:rPr>
          <w:rFonts w:ascii="Arial" w:hAnsi="Arial" w:cs="Arial"/>
          <w:b/>
          <w:sz w:val="22"/>
          <w:szCs w:val="22"/>
          <w:lang w:val="en-GB"/>
        </w:rPr>
        <w:t>(DE)</w:t>
      </w:r>
    </w:p>
    <w:p w14:paraId="3FBDEDFB" w14:textId="59D84A85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745F902B" w14:textId="2F4E5747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and </w:t>
      </w:r>
      <w:r w:rsidR="00FD0995">
        <w:rPr>
          <w:rFonts w:ascii="Arial" w:hAnsi="Arial" w:cs="Arial"/>
          <w:b/>
          <w:sz w:val="22"/>
          <w:szCs w:val="22"/>
          <w:lang w:val="en-GB"/>
        </w:rPr>
        <w:t>location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next meeting</w:t>
      </w:r>
      <w:r w:rsidR="00FD0995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112AC799" w14:textId="77777777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3137E35E" w14:textId="5F51A0B2" w:rsidR="009765AD" w:rsidRDefault="00FD0995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NCWG5 - </w:t>
      </w:r>
      <w:r w:rsidR="00B470DD">
        <w:rPr>
          <w:rFonts w:ascii="Arial" w:hAnsi="Arial" w:cs="Arial"/>
          <w:sz w:val="22"/>
          <w:szCs w:val="22"/>
          <w:lang w:val="en-GB"/>
        </w:rPr>
        <w:t>October/</w:t>
      </w:r>
      <w:r w:rsidR="00B1373A">
        <w:rPr>
          <w:rFonts w:ascii="Arial" w:hAnsi="Arial" w:cs="Arial"/>
          <w:sz w:val="22"/>
          <w:szCs w:val="22"/>
          <w:lang w:val="en-GB"/>
        </w:rPr>
        <w:t>November 2019</w:t>
      </w:r>
      <w:r w:rsidR="006C7821">
        <w:rPr>
          <w:rFonts w:ascii="Arial" w:hAnsi="Arial" w:cs="Arial"/>
          <w:sz w:val="22"/>
          <w:szCs w:val="22"/>
          <w:lang w:val="en-GB"/>
        </w:rPr>
        <w:t xml:space="preserve"> -</w:t>
      </w:r>
      <w:r w:rsidR="00B1373A">
        <w:rPr>
          <w:rFonts w:ascii="Arial" w:hAnsi="Arial" w:cs="Arial"/>
          <w:sz w:val="22"/>
          <w:szCs w:val="22"/>
          <w:lang w:val="en-GB"/>
        </w:rPr>
        <w:t xml:space="preserve"> Sweden (tbc)</w:t>
      </w:r>
    </w:p>
    <w:p w14:paraId="5A0E6E66" w14:textId="0CB12A90" w:rsidR="00B1373A" w:rsidRDefault="00B1373A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NCWG6 - November 2020</w:t>
      </w:r>
      <w:r w:rsidR="006C782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proofErr w:type="gramStart"/>
      <w:r w:rsidR="006C7821">
        <w:rPr>
          <w:rFonts w:ascii="Arial" w:hAnsi="Arial" w:cs="Arial"/>
          <w:sz w:val="22"/>
          <w:szCs w:val="22"/>
          <w:lang w:val="en-GB"/>
        </w:rPr>
        <w:t>tbd</w:t>
      </w:r>
      <w:proofErr w:type="spellEnd"/>
      <w:proofErr w:type="gramEnd"/>
      <w:r w:rsidR="006C7821">
        <w:rPr>
          <w:rFonts w:ascii="Arial" w:hAnsi="Arial" w:cs="Arial"/>
          <w:sz w:val="22"/>
          <w:szCs w:val="22"/>
          <w:lang w:val="en-GB"/>
        </w:rPr>
        <w:t>)</w:t>
      </w:r>
    </w:p>
    <w:p w14:paraId="43FE8A2E" w14:textId="1707E69F" w:rsidR="00FD0995" w:rsidRDefault="00FD0995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A4675B9" w14:textId="6407FE63" w:rsidR="00FD0995" w:rsidRDefault="00FD0995" w:rsidP="00FD0995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Closure of meeting</w:t>
      </w:r>
    </w:p>
    <w:p w14:paraId="2527286C" w14:textId="77777777" w:rsidR="00FD0995" w:rsidRDefault="00FD0995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481A5C1F" w14:textId="77777777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364CFC56" w14:textId="77777777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0E0F833" w14:textId="1729DD8F" w:rsidR="00347805" w:rsidRDefault="00347805">
      <w:pPr>
        <w:widowControl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1D1D197F" w14:textId="1258DFAD" w:rsidR="00347805" w:rsidRDefault="00347805" w:rsidP="00347805">
      <w:pPr>
        <w:jc w:val="right"/>
        <w:rPr>
          <w:rFonts w:ascii="Arial" w:hAnsi="Arial" w:cs="Arial"/>
          <w:b/>
          <w:snapToGrid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Annex C to NCWG Letter </w:t>
      </w:r>
      <w:r w:rsidR="00312440">
        <w:rPr>
          <w:rFonts w:ascii="Arial" w:hAnsi="Arial" w:cs="Arial"/>
          <w:b/>
          <w:sz w:val="20"/>
          <w:lang w:val="en-GB"/>
        </w:rPr>
        <w:t>03</w:t>
      </w:r>
      <w:r>
        <w:rPr>
          <w:rFonts w:ascii="Arial" w:hAnsi="Arial" w:cs="Arial"/>
          <w:b/>
          <w:sz w:val="20"/>
          <w:lang w:val="en-GB"/>
        </w:rPr>
        <w:t>/2018</w:t>
      </w:r>
    </w:p>
    <w:p w14:paraId="782E23B7" w14:textId="77777777" w:rsidR="00347805" w:rsidRDefault="00347805" w:rsidP="00347805">
      <w:pPr>
        <w:spacing w:after="6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DBDB0A6" w14:textId="09F78822" w:rsidR="00347805" w:rsidRDefault="00347805" w:rsidP="00347805">
      <w:pPr>
        <w:spacing w:after="60"/>
        <w:jc w:val="center"/>
        <w:rPr>
          <w:rFonts w:ascii="Arial" w:hAnsi="Arial" w:cs="Arial"/>
          <w:b/>
          <w:snapToGrid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Paper for Consideration by NCWG</w:t>
      </w:r>
    </w:p>
    <w:p w14:paraId="412E807C" w14:textId="77777777" w:rsidR="00347805" w:rsidRDefault="00347805" w:rsidP="00347805">
      <w:pPr>
        <w:spacing w:after="60"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[Short descriptive title]</w:t>
      </w:r>
    </w:p>
    <w:p w14:paraId="3003E705" w14:textId="77777777" w:rsidR="00347805" w:rsidRDefault="00347805" w:rsidP="00347805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347805" w14:paraId="07AE58BF" w14:textId="77777777" w:rsidTr="0034780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C279B8" w14:textId="77777777" w:rsidR="00347805" w:rsidRDefault="00347805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C44595" w14:textId="77777777" w:rsidR="00347805" w:rsidRDefault="003478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 or Organization</w:t>
            </w:r>
          </w:p>
        </w:tc>
      </w:tr>
      <w:tr w:rsidR="00347805" w14:paraId="12B9FC33" w14:textId="77777777" w:rsidTr="00347805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8F5547" w14:textId="77777777" w:rsidR="00347805" w:rsidRDefault="00347805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75FFC" w14:textId="77777777" w:rsidR="00347805" w:rsidRDefault="003478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Brief summary outlining the intention of the paper</w:t>
            </w:r>
          </w:p>
        </w:tc>
      </w:tr>
      <w:tr w:rsidR="00347805" w14:paraId="39BAE399" w14:textId="77777777" w:rsidTr="00347805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0CE61B" w14:textId="77777777" w:rsidR="00347805" w:rsidRDefault="00347805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E44869" w14:textId="77777777" w:rsidR="00347805" w:rsidRDefault="003478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Any relevant documents and references to the extent that they are known to the originator</w:t>
            </w:r>
          </w:p>
        </w:tc>
      </w:tr>
      <w:tr w:rsidR="00347805" w14:paraId="27DF8134" w14:textId="77777777" w:rsidTr="00347805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BA3D5F" w14:textId="77777777" w:rsidR="00347805" w:rsidRDefault="00347805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148B7" w14:textId="77777777" w:rsidR="00347805" w:rsidRDefault="003478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Any related projects that may impact upon considerations</w:t>
            </w:r>
          </w:p>
        </w:tc>
      </w:tr>
    </w:tbl>
    <w:p w14:paraId="446C70F2" w14:textId="77777777" w:rsidR="00347805" w:rsidRDefault="00347805" w:rsidP="0034780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/ Background</w:t>
      </w:r>
    </w:p>
    <w:p w14:paraId="0F35D194" w14:textId="77777777" w:rsidR="00347805" w:rsidRDefault="00347805" w:rsidP="0034780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Introduction / Background</w:t>
      </w:r>
    </w:p>
    <w:p w14:paraId="1EB5D031" w14:textId="77777777" w:rsidR="00347805" w:rsidRDefault="00347805" w:rsidP="00347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introduction and any relevant background.</w:t>
      </w:r>
    </w:p>
    <w:p w14:paraId="4000AED5" w14:textId="77777777" w:rsidR="00347805" w:rsidRDefault="00347805" w:rsidP="00347805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Analysis / Discussion</w:t>
      </w:r>
    </w:p>
    <w:p w14:paraId="754002B5" w14:textId="77777777" w:rsidR="00347805" w:rsidRDefault="00347805" w:rsidP="003478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 analysis and/or discussion of the issues involved.</w:t>
      </w:r>
    </w:p>
    <w:p w14:paraId="33B4D816" w14:textId="77777777" w:rsidR="00347805" w:rsidRDefault="00347805" w:rsidP="003478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analysing the issues, the following should be considered and addressed as appropriate:</w:t>
      </w:r>
    </w:p>
    <w:p w14:paraId="3BD2810F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is</w:t>
      </w:r>
      <w:proofErr w:type="gramEnd"/>
      <w:r>
        <w:rPr>
          <w:rFonts w:ascii="Arial" w:hAnsi="Arial" w:cs="Arial"/>
          <w:szCs w:val="22"/>
          <w:lang w:val="en-GB"/>
        </w:rPr>
        <w:t xml:space="preserve"> the subject addressed by the paper within the scope of IHO objectives?</w:t>
      </w:r>
    </w:p>
    <w:p w14:paraId="15ADF7B7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is</w:t>
      </w:r>
      <w:proofErr w:type="gramEnd"/>
      <w:r>
        <w:rPr>
          <w:rFonts w:ascii="Arial" w:hAnsi="Arial" w:cs="Arial"/>
          <w:szCs w:val="22"/>
          <w:lang w:val="en-GB"/>
        </w:rPr>
        <w:t xml:space="preserve"> the subject of the paper within the scope of an item of the current IHO work programme?</w:t>
      </w:r>
    </w:p>
    <w:p w14:paraId="4E04E419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do</w:t>
      </w:r>
      <w:proofErr w:type="gramEnd"/>
      <w:r>
        <w:rPr>
          <w:rFonts w:ascii="Arial" w:hAnsi="Arial" w:cs="Arial"/>
          <w:szCs w:val="22"/>
          <w:lang w:val="en-GB"/>
        </w:rPr>
        <w:t xml:space="preserve"> adequate industry standards exist?</w:t>
      </w:r>
    </w:p>
    <w:p w14:paraId="2CAF6AE6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do</w:t>
      </w:r>
      <w:proofErr w:type="gramEnd"/>
      <w:r>
        <w:rPr>
          <w:rFonts w:ascii="Arial" w:hAnsi="Arial" w:cs="Arial"/>
          <w:szCs w:val="22"/>
          <w:lang w:val="en-GB"/>
        </w:rPr>
        <w:t xml:space="preserve"> the benefits justify the proposed action?</w:t>
      </w:r>
    </w:p>
    <w:p w14:paraId="60A4CEE5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are</w:t>
      </w:r>
      <w:proofErr w:type="gramEnd"/>
      <w:r>
        <w:rPr>
          <w:rFonts w:ascii="Arial" w:hAnsi="Arial" w:cs="Arial"/>
          <w:szCs w:val="22"/>
        </w:rPr>
        <w:t xml:space="preserve"> there any potential cost impacts on the maritime industry, Member States or other involved parties? </w:t>
      </w:r>
    </w:p>
    <w:p w14:paraId="2DA22320" w14:textId="77777777" w:rsidR="00347805" w:rsidRDefault="00347805" w:rsidP="00347805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Conclusions</w:t>
      </w:r>
    </w:p>
    <w:p w14:paraId="402A46BC" w14:textId="77777777" w:rsidR="00347805" w:rsidRDefault="00347805" w:rsidP="00347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conclusions that may be drawn from the analysis/discussion.</w:t>
      </w:r>
    </w:p>
    <w:p w14:paraId="30E87868" w14:textId="77777777" w:rsidR="00347805" w:rsidRDefault="00347805" w:rsidP="00347805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Recommendations</w:t>
      </w:r>
    </w:p>
    <w:p w14:paraId="61600D03" w14:textId="77777777" w:rsidR="00347805" w:rsidRDefault="00347805" w:rsidP="00347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resultant recommendations.</w:t>
      </w:r>
    </w:p>
    <w:p w14:paraId="3CE0271F" w14:textId="77777777" w:rsidR="00347805" w:rsidRDefault="00347805" w:rsidP="00347805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Justification and Impacts</w:t>
      </w:r>
    </w:p>
    <w:p w14:paraId="7E49B3D7" w14:textId="77777777" w:rsidR="00347805" w:rsidRDefault="00347805" w:rsidP="003478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Justification or impacts of any proposed action or recommendation.  This should include:</w:t>
      </w:r>
    </w:p>
    <w:p w14:paraId="6C85284D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identifying</w:t>
      </w:r>
      <w:proofErr w:type="gramEnd"/>
      <w:r>
        <w:rPr>
          <w:rFonts w:ascii="Arial" w:hAnsi="Arial" w:cs="Arial"/>
          <w:szCs w:val="22"/>
          <w:lang w:val="en-GB"/>
        </w:rPr>
        <w:t xml:space="preserve"> the benefits which would accrue from any proposed action;</w:t>
      </w:r>
    </w:p>
    <w:p w14:paraId="4B681313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identifying</w:t>
      </w:r>
      <w:proofErr w:type="gramEnd"/>
      <w:r>
        <w:rPr>
          <w:rFonts w:ascii="Arial" w:hAnsi="Arial" w:cs="Arial"/>
          <w:szCs w:val="22"/>
          <w:lang w:val="en-GB"/>
        </w:rPr>
        <w:t xml:space="preserve"> any resource implications resulting from the recommendations, such as the number of working group sessions, expertise, need for expert consultants, funding, etc.;</w:t>
      </w:r>
    </w:p>
    <w:p w14:paraId="72B0988A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possible</w:t>
      </w:r>
      <w:proofErr w:type="gramEnd"/>
      <w:r>
        <w:rPr>
          <w:rFonts w:ascii="Arial" w:hAnsi="Arial" w:cs="Arial"/>
          <w:szCs w:val="22"/>
          <w:lang w:val="en-GB"/>
        </w:rPr>
        <w:t xml:space="preserve"> impact on ENC;</w:t>
      </w:r>
    </w:p>
    <w:p w14:paraId="7BD8E1C3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possible</w:t>
      </w:r>
      <w:proofErr w:type="gramEnd"/>
      <w:r>
        <w:rPr>
          <w:rFonts w:ascii="Arial" w:hAnsi="Arial" w:cs="Arial"/>
          <w:szCs w:val="22"/>
          <w:lang w:val="en-GB"/>
        </w:rPr>
        <w:t xml:space="preserve"> impact on standards (S-4, S-1xx…) and possible impact for the implementation of the consequences of the proposed action or recommendation</w:t>
      </w:r>
    </w:p>
    <w:p w14:paraId="4A59EAF4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identifying</w:t>
      </w:r>
      <w:proofErr w:type="gramEnd"/>
      <w:r>
        <w:rPr>
          <w:rFonts w:ascii="Arial" w:hAnsi="Arial" w:cs="Arial"/>
          <w:szCs w:val="22"/>
          <w:lang w:val="en-GB"/>
        </w:rPr>
        <w:t xml:space="preserve"> which other HSSC working group(s) are essential to completing any proposed new work items;</w:t>
      </w:r>
    </w:p>
    <w:p w14:paraId="769768E1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the</w:t>
      </w:r>
      <w:proofErr w:type="gramEnd"/>
      <w:r>
        <w:rPr>
          <w:rFonts w:ascii="Arial" w:hAnsi="Arial" w:cs="Arial"/>
          <w:szCs w:val="22"/>
          <w:lang w:val="en-GB"/>
        </w:rPr>
        <w:t xml:space="preserve"> date when any proposed new work item is expected to be completed;</w:t>
      </w:r>
    </w:p>
    <w:p w14:paraId="299F8291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the</w:t>
      </w:r>
      <w:proofErr w:type="gramEnd"/>
      <w:r>
        <w:rPr>
          <w:rFonts w:ascii="Arial" w:hAnsi="Arial" w:cs="Arial"/>
          <w:szCs w:val="22"/>
          <w:lang w:val="en-GB"/>
        </w:rPr>
        <w:t xml:space="preserve"> proposed priority (high, medium or low);</w:t>
      </w:r>
    </w:p>
    <w:p w14:paraId="6760ADD8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  <w:lang w:val="en-GB"/>
        </w:rPr>
        <w:t>any</w:t>
      </w:r>
      <w:proofErr w:type="gramEnd"/>
      <w:r>
        <w:rPr>
          <w:rFonts w:ascii="Arial" w:hAnsi="Arial" w:cs="Arial"/>
          <w:szCs w:val="22"/>
          <w:lang w:val="en-GB"/>
        </w:rPr>
        <w:t xml:space="preserve"> related activities t</w:t>
      </w:r>
      <w:proofErr w:type="spellStart"/>
      <w:r>
        <w:rPr>
          <w:rFonts w:ascii="Arial" w:hAnsi="Arial" w:cs="Arial"/>
          <w:szCs w:val="22"/>
        </w:rPr>
        <w:t>hat</w:t>
      </w:r>
      <w:proofErr w:type="spellEnd"/>
      <w:r>
        <w:rPr>
          <w:rFonts w:ascii="Arial" w:hAnsi="Arial" w:cs="Arial"/>
          <w:szCs w:val="22"/>
        </w:rPr>
        <w:t xml:space="preserve"> may impact on a proposed work item or decision.</w:t>
      </w:r>
    </w:p>
    <w:p w14:paraId="02FA2804" w14:textId="77777777" w:rsidR="00347805" w:rsidRDefault="00347805" w:rsidP="00347805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Action required of NCWG</w:t>
      </w:r>
    </w:p>
    <w:p w14:paraId="51DDCE2F" w14:textId="77777777" w:rsidR="00347805" w:rsidRDefault="00347805" w:rsidP="003478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NCWG is invited to:</w:t>
      </w:r>
    </w:p>
    <w:p w14:paraId="453BCBC6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a</w:t>
      </w:r>
      <w:proofErr w:type="gramEnd"/>
      <w:r>
        <w:rPr>
          <w:rFonts w:ascii="Arial" w:hAnsi="Arial" w:cs="Arial"/>
          <w:szCs w:val="22"/>
          <w:lang w:val="en-GB"/>
        </w:rPr>
        <w:t>.</w:t>
      </w:r>
      <w:r>
        <w:rPr>
          <w:rFonts w:ascii="Arial" w:hAnsi="Arial" w:cs="Arial"/>
          <w:szCs w:val="22"/>
          <w:lang w:val="en-GB"/>
        </w:rPr>
        <w:tab/>
        <w:t>endorse  ……….</w:t>
      </w:r>
    </w:p>
    <w:p w14:paraId="22054E96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b</w:t>
      </w:r>
      <w:proofErr w:type="gramEnd"/>
      <w:r>
        <w:rPr>
          <w:rFonts w:ascii="Arial" w:hAnsi="Arial" w:cs="Arial"/>
          <w:szCs w:val="22"/>
          <w:lang w:val="en-GB"/>
        </w:rPr>
        <w:t>.</w:t>
      </w:r>
      <w:r>
        <w:rPr>
          <w:rFonts w:ascii="Arial" w:hAnsi="Arial" w:cs="Arial"/>
          <w:szCs w:val="22"/>
          <w:lang w:val="en-GB"/>
        </w:rPr>
        <w:tab/>
        <w:t>agree  ………….</w:t>
      </w:r>
    </w:p>
    <w:p w14:paraId="40A49A4C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c</w:t>
      </w:r>
      <w:proofErr w:type="gramEnd"/>
      <w:r>
        <w:rPr>
          <w:rFonts w:ascii="Arial" w:hAnsi="Arial" w:cs="Arial"/>
          <w:szCs w:val="22"/>
          <w:lang w:val="en-GB"/>
        </w:rPr>
        <w:t>.</w:t>
      </w:r>
      <w:r>
        <w:rPr>
          <w:rFonts w:ascii="Arial" w:hAnsi="Arial" w:cs="Arial"/>
          <w:szCs w:val="22"/>
          <w:lang w:val="en-GB"/>
        </w:rPr>
        <w:tab/>
        <w:t>note  …………...</w:t>
      </w:r>
    </w:p>
    <w:p w14:paraId="05C02C3B" w14:textId="77777777" w:rsidR="00347805" w:rsidRDefault="00347805" w:rsidP="00347805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etc</w:t>
      </w:r>
      <w:proofErr w:type="gramEnd"/>
      <w:r>
        <w:rPr>
          <w:rFonts w:ascii="Arial" w:hAnsi="Arial" w:cs="Arial"/>
          <w:szCs w:val="22"/>
          <w:lang w:val="en-GB"/>
        </w:rPr>
        <w:t>.</w:t>
      </w:r>
    </w:p>
    <w:p w14:paraId="386D8603" w14:textId="77777777" w:rsidR="00347805" w:rsidRDefault="00347805" w:rsidP="00347805"/>
    <w:p w14:paraId="3C2565A1" w14:textId="77777777" w:rsidR="0086250C" w:rsidRPr="00ED0DFE" w:rsidRDefault="0086250C" w:rsidP="009765AD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86250C" w:rsidRPr="00ED0DFE" w:rsidSect="00ED1226">
      <w:footerReference w:type="default" r:id="rId12"/>
      <w:endnotePr>
        <w:numFmt w:val="decimal"/>
      </w:endnotePr>
      <w:type w:val="continuous"/>
      <w:pgSz w:w="11906" w:h="16838" w:code="9"/>
      <w:pgMar w:top="862" w:right="1009" w:bottom="539" w:left="1009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F349" w14:textId="77777777" w:rsidR="00600332" w:rsidRDefault="00600332" w:rsidP="00ED1226">
      <w:r>
        <w:separator/>
      </w:r>
    </w:p>
  </w:endnote>
  <w:endnote w:type="continuationSeparator" w:id="0">
    <w:p w14:paraId="35F3010E" w14:textId="77777777" w:rsidR="00600332" w:rsidRDefault="00600332" w:rsidP="00E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FB44" w14:textId="0C237904" w:rsidR="00600332" w:rsidRPr="005B4C1F" w:rsidRDefault="005B4C1F" w:rsidP="005B4C1F">
    <w:pPr>
      <w:pStyle w:val="Footer"/>
    </w:pPr>
    <w:r>
      <w:rPr>
        <w:rFonts w:ascii="Times New Roman" w:hAnsi="Times New Roman"/>
        <w:i/>
        <w:snapToGrid/>
        <w:color w:val="000099"/>
        <w:sz w:val="22"/>
        <w:szCs w:val="24"/>
        <w:lang w:val="en-AU" w:eastAsia="en-AU"/>
      </w:rPr>
      <w:tab/>
    </w:r>
    <w:r w:rsidRPr="005B4C1F">
      <w:rPr>
        <w:rFonts w:ascii="Times New Roman" w:hAnsi="Times New Roman"/>
        <w:i/>
        <w:snapToGrid/>
        <w:color w:val="000099"/>
        <w:sz w:val="22"/>
        <w:szCs w:val="24"/>
        <w:lang w:val="en-AU" w:eastAsia="en-AU"/>
      </w:rPr>
      <w:t>Bathymetry – the foundation for sustainable seas, oceans and waterways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E972" w14:textId="77777777" w:rsidR="00600332" w:rsidRDefault="00600332" w:rsidP="00ED1226">
      <w:r>
        <w:separator/>
      </w:r>
    </w:p>
  </w:footnote>
  <w:footnote w:type="continuationSeparator" w:id="0">
    <w:p w14:paraId="18F53415" w14:textId="77777777" w:rsidR="00600332" w:rsidRDefault="00600332" w:rsidP="00E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DE1"/>
    <w:multiLevelType w:val="hybridMultilevel"/>
    <w:tmpl w:val="91C4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C6B62"/>
    <w:multiLevelType w:val="hybridMultilevel"/>
    <w:tmpl w:val="CB68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32D8F"/>
    <w:multiLevelType w:val="hybridMultilevel"/>
    <w:tmpl w:val="147C60FE"/>
    <w:lvl w:ilvl="0" w:tplc="863C53C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717F31"/>
    <w:multiLevelType w:val="multilevel"/>
    <w:tmpl w:val="E008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4E50C5"/>
    <w:multiLevelType w:val="multilevel"/>
    <w:tmpl w:val="762C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53566F2"/>
    <w:multiLevelType w:val="hybridMultilevel"/>
    <w:tmpl w:val="5F7A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D795A"/>
    <w:multiLevelType w:val="hybridMultilevel"/>
    <w:tmpl w:val="AE685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5"/>
    <w:rsid w:val="00004E3A"/>
    <w:rsid w:val="0001005A"/>
    <w:rsid w:val="00015B8F"/>
    <w:rsid w:val="00023E49"/>
    <w:rsid w:val="00034AAF"/>
    <w:rsid w:val="00035477"/>
    <w:rsid w:val="00035CFB"/>
    <w:rsid w:val="0004433F"/>
    <w:rsid w:val="00045F5A"/>
    <w:rsid w:val="000475B7"/>
    <w:rsid w:val="00051FE8"/>
    <w:rsid w:val="0005410D"/>
    <w:rsid w:val="00072A87"/>
    <w:rsid w:val="000845E6"/>
    <w:rsid w:val="00084FD5"/>
    <w:rsid w:val="00096B75"/>
    <w:rsid w:val="000972F8"/>
    <w:rsid w:val="000A70E0"/>
    <w:rsid w:val="000B3DBF"/>
    <w:rsid w:val="000C133C"/>
    <w:rsid w:val="000C5FB0"/>
    <w:rsid w:val="000E18C7"/>
    <w:rsid w:val="000F7572"/>
    <w:rsid w:val="00102BC7"/>
    <w:rsid w:val="00121FBD"/>
    <w:rsid w:val="00131079"/>
    <w:rsid w:val="00135AE3"/>
    <w:rsid w:val="001547D8"/>
    <w:rsid w:val="001857D7"/>
    <w:rsid w:val="00192BB4"/>
    <w:rsid w:val="00192CF6"/>
    <w:rsid w:val="00193C0A"/>
    <w:rsid w:val="00196110"/>
    <w:rsid w:val="001A6C09"/>
    <w:rsid w:val="001C3C18"/>
    <w:rsid w:val="001D4F86"/>
    <w:rsid w:val="001E6069"/>
    <w:rsid w:val="001F2622"/>
    <w:rsid w:val="00203776"/>
    <w:rsid w:val="0020388D"/>
    <w:rsid w:val="002039EA"/>
    <w:rsid w:val="00203C7C"/>
    <w:rsid w:val="002240BD"/>
    <w:rsid w:val="00224A43"/>
    <w:rsid w:val="0022678E"/>
    <w:rsid w:val="00240556"/>
    <w:rsid w:val="002449B2"/>
    <w:rsid w:val="00244AB5"/>
    <w:rsid w:val="00246658"/>
    <w:rsid w:val="00281842"/>
    <w:rsid w:val="002B1D0E"/>
    <w:rsid w:val="002C69AE"/>
    <w:rsid w:val="002E4CC0"/>
    <w:rsid w:val="00306087"/>
    <w:rsid w:val="00312440"/>
    <w:rsid w:val="00315CAB"/>
    <w:rsid w:val="00317CE7"/>
    <w:rsid w:val="00321E58"/>
    <w:rsid w:val="00324F98"/>
    <w:rsid w:val="00343622"/>
    <w:rsid w:val="00347805"/>
    <w:rsid w:val="00355CC8"/>
    <w:rsid w:val="00375169"/>
    <w:rsid w:val="003A1735"/>
    <w:rsid w:val="003C3C32"/>
    <w:rsid w:val="003E5FC6"/>
    <w:rsid w:val="00407FB3"/>
    <w:rsid w:val="004167C6"/>
    <w:rsid w:val="0044428D"/>
    <w:rsid w:val="004870E1"/>
    <w:rsid w:val="004B3016"/>
    <w:rsid w:val="004E1AA6"/>
    <w:rsid w:val="004E4982"/>
    <w:rsid w:val="004F23BD"/>
    <w:rsid w:val="00500018"/>
    <w:rsid w:val="00521303"/>
    <w:rsid w:val="00553964"/>
    <w:rsid w:val="00554E99"/>
    <w:rsid w:val="00560B42"/>
    <w:rsid w:val="00560C12"/>
    <w:rsid w:val="00566C21"/>
    <w:rsid w:val="00575067"/>
    <w:rsid w:val="00590D44"/>
    <w:rsid w:val="00593EA1"/>
    <w:rsid w:val="005A07B7"/>
    <w:rsid w:val="005A0B83"/>
    <w:rsid w:val="005A6305"/>
    <w:rsid w:val="005A7987"/>
    <w:rsid w:val="005B4C1F"/>
    <w:rsid w:val="005C4958"/>
    <w:rsid w:val="005D6A36"/>
    <w:rsid w:val="005E7CCA"/>
    <w:rsid w:val="005F2457"/>
    <w:rsid w:val="005F5A9E"/>
    <w:rsid w:val="00600332"/>
    <w:rsid w:val="006257AE"/>
    <w:rsid w:val="006347E5"/>
    <w:rsid w:val="00636218"/>
    <w:rsid w:val="00646BB4"/>
    <w:rsid w:val="006471C1"/>
    <w:rsid w:val="0065799F"/>
    <w:rsid w:val="00666A98"/>
    <w:rsid w:val="00666DCF"/>
    <w:rsid w:val="00680562"/>
    <w:rsid w:val="00690923"/>
    <w:rsid w:val="006B03D0"/>
    <w:rsid w:val="006B40A6"/>
    <w:rsid w:val="006B5D11"/>
    <w:rsid w:val="006C5420"/>
    <w:rsid w:val="006C7821"/>
    <w:rsid w:val="00703AC8"/>
    <w:rsid w:val="00731EFD"/>
    <w:rsid w:val="007464D6"/>
    <w:rsid w:val="00747613"/>
    <w:rsid w:val="0075490B"/>
    <w:rsid w:val="00776C3A"/>
    <w:rsid w:val="00786B25"/>
    <w:rsid w:val="00817C5A"/>
    <w:rsid w:val="00826560"/>
    <w:rsid w:val="008343E2"/>
    <w:rsid w:val="0084527A"/>
    <w:rsid w:val="008463AA"/>
    <w:rsid w:val="008475CB"/>
    <w:rsid w:val="0086250C"/>
    <w:rsid w:val="00873F03"/>
    <w:rsid w:val="008765E2"/>
    <w:rsid w:val="00893300"/>
    <w:rsid w:val="00897865"/>
    <w:rsid w:val="008A30B0"/>
    <w:rsid w:val="008B00A6"/>
    <w:rsid w:val="008B1060"/>
    <w:rsid w:val="008B19C0"/>
    <w:rsid w:val="008B3C04"/>
    <w:rsid w:val="008D3F82"/>
    <w:rsid w:val="008D5163"/>
    <w:rsid w:val="00912D0A"/>
    <w:rsid w:val="00916D12"/>
    <w:rsid w:val="009200C4"/>
    <w:rsid w:val="00931E1F"/>
    <w:rsid w:val="009379EB"/>
    <w:rsid w:val="009674CA"/>
    <w:rsid w:val="009765AD"/>
    <w:rsid w:val="009A1F72"/>
    <w:rsid w:val="009A4194"/>
    <w:rsid w:val="009B0F2F"/>
    <w:rsid w:val="009B28C9"/>
    <w:rsid w:val="009B2A82"/>
    <w:rsid w:val="009C1228"/>
    <w:rsid w:val="009C1DA1"/>
    <w:rsid w:val="009C1E97"/>
    <w:rsid w:val="009D2370"/>
    <w:rsid w:val="009D274A"/>
    <w:rsid w:val="009E0152"/>
    <w:rsid w:val="009E289C"/>
    <w:rsid w:val="009E32F6"/>
    <w:rsid w:val="00A13FA0"/>
    <w:rsid w:val="00A2008E"/>
    <w:rsid w:val="00A3147F"/>
    <w:rsid w:val="00A3565E"/>
    <w:rsid w:val="00A81A24"/>
    <w:rsid w:val="00AA0207"/>
    <w:rsid w:val="00AC1771"/>
    <w:rsid w:val="00AC6DFE"/>
    <w:rsid w:val="00AC7137"/>
    <w:rsid w:val="00B01082"/>
    <w:rsid w:val="00B07ACA"/>
    <w:rsid w:val="00B1373A"/>
    <w:rsid w:val="00B44139"/>
    <w:rsid w:val="00B443A6"/>
    <w:rsid w:val="00B470DD"/>
    <w:rsid w:val="00B56B7B"/>
    <w:rsid w:val="00B571AE"/>
    <w:rsid w:val="00B62D71"/>
    <w:rsid w:val="00B641C9"/>
    <w:rsid w:val="00B7075E"/>
    <w:rsid w:val="00B75F9B"/>
    <w:rsid w:val="00B82D62"/>
    <w:rsid w:val="00B91C66"/>
    <w:rsid w:val="00B949B3"/>
    <w:rsid w:val="00B95822"/>
    <w:rsid w:val="00BA2046"/>
    <w:rsid w:val="00BA5FB9"/>
    <w:rsid w:val="00BB503D"/>
    <w:rsid w:val="00BC03FA"/>
    <w:rsid w:val="00BD303B"/>
    <w:rsid w:val="00BE168E"/>
    <w:rsid w:val="00BE2862"/>
    <w:rsid w:val="00BE417C"/>
    <w:rsid w:val="00BF4FC4"/>
    <w:rsid w:val="00C02E38"/>
    <w:rsid w:val="00C04539"/>
    <w:rsid w:val="00C1341A"/>
    <w:rsid w:val="00C168DF"/>
    <w:rsid w:val="00C17D0D"/>
    <w:rsid w:val="00C32821"/>
    <w:rsid w:val="00C3613D"/>
    <w:rsid w:val="00C44E00"/>
    <w:rsid w:val="00C6333E"/>
    <w:rsid w:val="00C71743"/>
    <w:rsid w:val="00C80056"/>
    <w:rsid w:val="00C83C25"/>
    <w:rsid w:val="00C972B6"/>
    <w:rsid w:val="00CC0DB4"/>
    <w:rsid w:val="00CD27E7"/>
    <w:rsid w:val="00CE420A"/>
    <w:rsid w:val="00CE5DEE"/>
    <w:rsid w:val="00CE6C0B"/>
    <w:rsid w:val="00CF61A9"/>
    <w:rsid w:val="00CF6A73"/>
    <w:rsid w:val="00D00AA6"/>
    <w:rsid w:val="00D132FC"/>
    <w:rsid w:val="00D15D12"/>
    <w:rsid w:val="00D41305"/>
    <w:rsid w:val="00D41C2A"/>
    <w:rsid w:val="00D45F28"/>
    <w:rsid w:val="00D602E8"/>
    <w:rsid w:val="00D67D0E"/>
    <w:rsid w:val="00D716C4"/>
    <w:rsid w:val="00D72806"/>
    <w:rsid w:val="00D8293B"/>
    <w:rsid w:val="00D94580"/>
    <w:rsid w:val="00DC0450"/>
    <w:rsid w:val="00DC2202"/>
    <w:rsid w:val="00DD626B"/>
    <w:rsid w:val="00E21DEF"/>
    <w:rsid w:val="00E27262"/>
    <w:rsid w:val="00E32E6C"/>
    <w:rsid w:val="00E41243"/>
    <w:rsid w:val="00E426D0"/>
    <w:rsid w:val="00E44181"/>
    <w:rsid w:val="00E443D4"/>
    <w:rsid w:val="00E50CF2"/>
    <w:rsid w:val="00EB05A9"/>
    <w:rsid w:val="00EB2C73"/>
    <w:rsid w:val="00EB3C25"/>
    <w:rsid w:val="00EC6224"/>
    <w:rsid w:val="00EC7B86"/>
    <w:rsid w:val="00ED0DFE"/>
    <w:rsid w:val="00ED1226"/>
    <w:rsid w:val="00ED18A8"/>
    <w:rsid w:val="00EE48A6"/>
    <w:rsid w:val="00EF6E46"/>
    <w:rsid w:val="00F02018"/>
    <w:rsid w:val="00F048C3"/>
    <w:rsid w:val="00F32B62"/>
    <w:rsid w:val="00F555BC"/>
    <w:rsid w:val="00F76D23"/>
    <w:rsid w:val="00F81DA0"/>
    <w:rsid w:val="00F94625"/>
    <w:rsid w:val="00F94E36"/>
    <w:rsid w:val="00FB44FE"/>
    <w:rsid w:val="00FD0995"/>
    <w:rsid w:val="00FD4CDD"/>
    <w:rsid w:val="00FE15BB"/>
    <w:rsid w:val="00FE38DC"/>
    <w:rsid w:val="00FE5654"/>
    <w:rsid w:val="00FE589C"/>
    <w:rsid w:val="00FF2CEB"/>
    <w:rsid w:val="36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071104E"/>
  <w15:chartTrackingRefBased/>
  <w15:docId w15:val="{ED8F9AF8-CB74-4786-B3A0-2951EFDA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2457"/>
    <w:rPr>
      <w:color w:val="0000FF"/>
      <w:u w:val="single"/>
    </w:rPr>
  </w:style>
  <w:style w:type="table" w:styleId="TableGrid">
    <w:name w:val="Table Grid"/>
    <w:basedOn w:val="TableNormal"/>
    <w:uiPriority w:val="59"/>
    <w:rsid w:val="006C54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2B1D0E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customStyle="1" w:styleId="CharChar1">
    <w:name w:val="Char Char1"/>
    <w:basedOn w:val="Normal"/>
    <w:rsid w:val="009B28C9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styleId="Header">
    <w:name w:val="header"/>
    <w:basedOn w:val="Normal"/>
    <w:link w:val="HeaderChar"/>
    <w:unhideWhenUsed/>
    <w:rsid w:val="00ED12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1226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12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226"/>
    <w:rPr>
      <w:rFonts w:ascii="Courier" w:hAnsi="Courier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00C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customStyle="1" w:styleId="Default">
    <w:name w:val="Default"/>
    <w:rsid w:val="009200C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87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3F03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F03"/>
    <w:rPr>
      <w:rFonts w:ascii="Courier" w:hAnsi="Courier"/>
      <w:b/>
      <w:bCs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6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68E"/>
    <w:rPr>
      <w:rFonts w:ascii="Courier" w:hAnsi="Courier"/>
      <w:snapToGrid w:val="0"/>
      <w:lang w:val="en-US" w:eastAsia="en-US"/>
    </w:rPr>
  </w:style>
  <w:style w:type="paragraph" w:customStyle="1" w:styleId="subpara">
    <w:name w:val="sub para"/>
    <w:basedOn w:val="Normal"/>
    <w:rsid w:val="00347805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60960a0c-3326-4867-b1e3-cddd30b68ba9</TermId>
        </TermInfo>
      </Terms>
    </d0411bf1067d45cd8f19cfb38ec84467>
    <Declared_x0020_Record_x003a__x0020_Date xmlns="http://schemas.microsoft.com/sharepoint/v3" xsi:nil="true"/>
    <TaxCatchAll xmlns="4e7e82ff-130c-471f-a9b5-f315683a1046">
      <Value>4</Value>
      <Value>1</Value>
    </TaxCatchAll>
    <Retention_x002f_Review_x0020_Period xmlns="http://schemas.microsoft.com/sharepoint/v3" xsi:nil="true"/>
    <_dlc_DocId xmlns="b1d06be7-69b5-4b76-af0f-85ade37fc8f5">UM6RCRFJJ2KA-1417119276-11855</_dlc_DocId>
    <_dlc_DocIdUrl xmlns="b1d06be7-69b5-4b76-af0f-85ade37fc8f5">
      <Url>https://ukho.sharepoint.com/sites/operations/gtm/_layouts/15/DocIdRedir.aspx?ID=UM6RCRFJJ2KA-1417119276-11855</Url>
      <Description>UM6RCRFJJ2KA-1417119276-11855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1097" ma:contentTypeDescription="Create a new document." ma:contentTypeScope="" ma:versionID="79de840f75b4a9a9962b0ec2832c4ca3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b1d06be7-69b5-4b76-af0f-85ade37fc8f5" xmlns:ns4="f6a68e0a-09c8-4984-b63b-0f347780404d" targetNamespace="http://schemas.microsoft.com/office/2006/metadata/properties" ma:root="true" ma:fieldsID="0f675e12cd2bf26f7c3da9b0d57c5536" ns1:_="" ns2:_="" ns3:_="" ns4:_="">
    <xsd:import namespace="http://schemas.microsoft.com/sharepoint/v3"/>
    <xsd:import namespace="4e7e82ff-130c-471f-a9b5-f315683a1046"/>
    <xsd:import namespace="b1d06be7-69b5-4b76-af0f-85ade37fc8f5"/>
    <xsd:import namespace="f6a68e0a-09c8-4984-b63b-0f347780404d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ma:taxonomy="true" ma:internalName="d0411bf1067d45cd8f19cfb38ec84467" ma:taxonomyFieldName="UKHO_OrganisationStructure" ma:displayName="Organisation Structure" ma:readOnly="false" ma:default="4;#Operations|60960a0c-3326-4867-b1e3-cddd30b68ba9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7781E7-1C33-4010-9100-5E7766D3E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9495F-D6AE-4D92-824C-F0360294A546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1d06be7-69b5-4b76-af0f-85ade37fc8f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6a68e0a-09c8-4984-b63b-0f347780404d"/>
    <ds:schemaRef ds:uri="4e7e82ff-130c-471f-a9b5-f315683a10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FDFA0-3E81-4702-A8E1-F27214F7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b1d06be7-69b5-4b76-af0f-85ade37fc8f5"/>
    <ds:schemaRef ds:uri="f6a68e0a-09c8-4984-b63b-0f3477804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841C7-1F12-4494-94FF-9A132101AC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69EA42-0FBE-4498-85E4-C6BD5C830F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</dc:creator>
  <cp:keywords/>
  <cp:lastModifiedBy>Yves</cp:lastModifiedBy>
  <cp:revision>2</cp:revision>
  <cp:lastPrinted>2018-05-30T13:01:00Z</cp:lastPrinted>
  <dcterms:created xsi:type="dcterms:W3CDTF">2018-10-29T11:49:00Z</dcterms:created>
  <dcterms:modified xsi:type="dcterms:W3CDTF">2018-10-29T11:49:00Z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_dlc_DocIdItemGuid">
    <vt:lpwstr>906ffd45-c985-4a2a-a6e6-d2df54b4b19b</vt:lpwstr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>4;#Operations|60960a0c-3326-4867-b1e3-cddd30b68ba9</vt:lpwstr>
  </property>
  <property fmtid="{D5CDD505-2E9C-101B-9397-08002B2CF9AE}" pid="6" name="Document Type">
    <vt:lpwstr/>
  </property>
</Properties>
</file>