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25C49" w14:textId="1C329462" w:rsidR="00953B78" w:rsidRDefault="00230EE4" w:rsidP="008C22C7">
      <w:pPr>
        <w:jc w:val="center"/>
        <w:rPr>
          <w:b/>
          <w:bCs/>
          <w:sz w:val="28"/>
          <w:szCs w:val="28"/>
        </w:rPr>
      </w:pPr>
      <w:r w:rsidRPr="00E402FD">
        <w:rPr>
          <w:b/>
          <w:bCs/>
          <w:sz w:val="28"/>
          <w:szCs w:val="28"/>
        </w:rPr>
        <w:t>REPORT OF THE MESO AMERICAN AND CARIBBEAN SEA HYDROGRAPHIC COMMISSION (MACHC)</w:t>
      </w:r>
    </w:p>
    <w:p w14:paraId="5B7327D3" w14:textId="49D5D5C7" w:rsidR="008C22C7" w:rsidRDefault="008C22C7" w:rsidP="008C22C7">
      <w:pPr>
        <w:jc w:val="center"/>
        <w:rPr>
          <w:b/>
          <w:bCs/>
          <w:sz w:val="28"/>
          <w:szCs w:val="28"/>
        </w:rPr>
      </w:pPr>
      <w:r>
        <w:rPr>
          <w:b/>
          <w:bCs/>
          <w:sz w:val="28"/>
          <w:szCs w:val="28"/>
        </w:rPr>
        <w:t>to  IHO Assembly 2</w:t>
      </w:r>
    </w:p>
    <w:p w14:paraId="2B771227" w14:textId="36557DE8" w:rsidR="008A48E8" w:rsidRPr="008A48E8" w:rsidRDefault="008A48E8" w:rsidP="008C22C7">
      <w:pPr>
        <w:jc w:val="center"/>
        <w:rPr>
          <w:b/>
          <w:bCs/>
          <w:i/>
          <w:sz w:val="28"/>
          <w:szCs w:val="28"/>
        </w:rPr>
      </w:pPr>
      <w:r w:rsidRPr="008A48E8">
        <w:rPr>
          <w:b/>
          <w:bCs/>
          <w:i/>
          <w:sz w:val="28"/>
          <w:szCs w:val="28"/>
        </w:rPr>
        <w:t>(to be updated post MACHC20)</w:t>
      </w:r>
    </w:p>
    <w:p w14:paraId="642BED39" w14:textId="043888B7" w:rsidR="00E402FD" w:rsidRDefault="00E402FD" w:rsidP="00E402FD">
      <w:pPr>
        <w:pStyle w:val="NoSpacing"/>
      </w:pPr>
    </w:p>
    <w:p w14:paraId="07E18244" w14:textId="011ECA05" w:rsidR="00E402FD" w:rsidRPr="00BE2A3E" w:rsidRDefault="00E402FD" w:rsidP="00E402FD">
      <w:pPr>
        <w:pStyle w:val="NoSpacing"/>
        <w:rPr>
          <w:b/>
          <w:bCs/>
          <w:sz w:val="24"/>
          <w:szCs w:val="24"/>
        </w:rPr>
      </w:pPr>
      <w:r w:rsidRPr="00BE2A3E">
        <w:rPr>
          <w:b/>
          <w:bCs/>
          <w:sz w:val="24"/>
          <w:szCs w:val="24"/>
        </w:rPr>
        <w:t>Chair</w:t>
      </w:r>
    </w:p>
    <w:p w14:paraId="1538C70F" w14:textId="6ABDD05C" w:rsidR="00E402FD" w:rsidRDefault="00E402FD" w:rsidP="00E402FD">
      <w:pPr>
        <w:pStyle w:val="NoSpacing"/>
        <w:rPr>
          <w:sz w:val="24"/>
          <w:szCs w:val="24"/>
        </w:rPr>
      </w:pPr>
      <w:r>
        <w:rPr>
          <w:sz w:val="24"/>
          <w:szCs w:val="24"/>
        </w:rPr>
        <w:t>Rear Admiral Fernando Alfonso RODRIGUEZ ANGLI</w:t>
      </w:r>
      <w:r>
        <w:rPr>
          <w:sz w:val="24"/>
          <w:szCs w:val="24"/>
        </w:rPr>
        <w:tab/>
        <w:t xml:space="preserve">Mexico </w:t>
      </w:r>
      <w:r>
        <w:rPr>
          <w:sz w:val="24"/>
          <w:szCs w:val="24"/>
        </w:rPr>
        <w:tab/>
        <w:t>until March 2017</w:t>
      </w:r>
    </w:p>
    <w:p w14:paraId="73A9C4C4" w14:textId="42AE6FAB" w:rsidR="00E402FD" w:rsidRDefault="00E402FD" w:rsidP="00E402FD">
      <w:pPr>
        <w:pStyle w:val="NoSpacing"/>
        <w:rPr>
          <w:rFonts w:ascii="Calibri" w:hAnsi="Calibri" w:cs="Calibri"/>
          <w:sz w:val="24"/>
          <w:szCs w:val="24"/>
        </w:rPr>
      </w:pPr>
      <w:r w:rsidRPr="00E402FD">
        <w:rPr>
          <w:rFonts w:ascii="Calibri" w:hAnsi="Calibri" w:cs="Calibri"/>
          <w:sz w:val="24"/>
          <w:szCs w:val="24"/>
        </w:rPr>
        <w:t>Rear Admiral Enrique F</w:t>
      </w:r>
      <w:r>
        <w:rPr>
          <w:rFonts w:ascii="Calibri" w:hAnsi="Calibri" w:cs="Calibri"/>
          <w:sz w:val="24"/>
          <w:szCs w:val="24"/>
        </w:rPr>
        <w:t>LORES</w:t>
      </w:r>
      <w:r w:rsidRPr="00E402FD">
        <w:rPr>
          <w:rFonts w:ascii="Calibri" w:hAnsi="Calibri" w:cs="Calibri"/>
          <w:sz w:val="24"/>
          <w:szCs w:val="24"/>
        </w:rPr>
        <w:t xml:space="preserve"> M</w:t>
      </w:r>
      <w:r>
        <w:rPr>
          <w:rFonts w:ascii="Calibri" w:hAnsi="Calibri" w:cs="Calibri"/>
          <w:sz w:val="24"/>
          <w:szCs w:val="24"/>
        </w:rPr>
        <w:t>ORADO</w:t>
      </w:r>
      <w:r w:rsidRPr="00E402FD">
        <w:rPr>
          <w:rFonts w:ascii="Calibri" w:hAnsi="Calibri" w:cs="Calibri"/>
          <w:sz w:val="24"/>
          <w:szCs w:val="24"/>
        </w:rPr>
        <w:tab/>
      </w:r>
      <w:r w:rsidRPr="00E402FD">
        <w:rPr>
          <w:rFonts w:ascii="Calibri" w:hAnsi="Calibri" w:cs="Calibri"/>
          <w:sz w:val="24"/>
          <w:szCs w:val="24"/>
        </w:rPr>
        <w:tab/>
        <w:t>Mexico</w:t>
      </w:r>
      <w:r w:rsidRPr="00E402FD">
        <w:rPr>
          <w:rFonts w:ascii="Calibri" w:hAnsi="Calibri" w:cs="Calibri"/>
          <w:sz w:val="24"/>
          <w:szCs w:val="24"/>
        </w:rPr>
        <w:tab/>
      </w:r>
      <w:r w:rsidRPr="00E402FD">
        <w:rPr>
          <w:rFonts w:ascii="Calibri" w:hAnsi="Calibri" w:cs="Calibri"/>
          <w:sz w:val="24"/>
          <w:szCs w:val="24"/>
        </w:rPr>
        <w:tab/>
        <w:t>March 2017 to March 2019</w:t>
      </w:r>
    </w:p>
    <w:p w14:paraId="38FEC59E" w14:textId="46637247" w:rsidR="00E402FD" w:rsidRDefault="00E402FD" w:rsidP="00E402FD">
      <w:pPr>
        <w:pStyle w:val="NoSpacing"/>
        <w:rPr>
          <w:rFonts w:ascii="Calibri" w:hAnsi="Calibri" w:cs="Calibri"/>
          <w:sz w:val="24"/>
          <w:szCs w:val="24"/>
        </w:rPr>
      </w:pPr>
      <w:r>
        <w:rPr>
          <w:rFonts w:ascii="Calibri" w:hAnsi="Calibri" w:cs="Calibri"/>
          <w:sz w:val="24"/>
          <w:szCs w:val="24"/>
        </w:rPr>
        <w:t>Ms. Katie Ries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US</w:t>
      </w:r>
      <w:r>
        <w:rPr>
          <w:rFonts w:ascii="Calibri" w:hAnsi="Calibri" w:cs="Calibri"/>
          <w:sz w:val="24"/>
          <w:szCs w:val="24"/>
        </w:rPr>
        <w:tab/>
      </w:r>
      <w:r>
        <w:rPr>
          <w:rFonts w:ascii="Calibri" w:hAnsi="Calibri" w:cs="Calibri"/>
          <w:sz w:val="24"/>
          <w:szCs w:val="24"/>
        </w:rPr>
        <w:tab/>
        <w:t>March 2019 to present</w:t>
      </w:r>
    </w:p>
    <w:p w14:paraId="7023F0FF" w14:textId="2DE1535C" w:rsidR="00BE2A3E" w:rsidRDefault="00BE2A3E" w:rsidP="00E402FD">
      <w:pPr>
        <w:pStyle w:val="NoSpacing"/>
        <w:rPr>
          <w:rFonts w:ascii="Calibri" w:hAnsi="Calibri" w:cs="Calibri"/>
          <w:sz w:val="24"/>
          <w:szCs w:val="24"/>
        </w:rPr>
      </w:pPr>
    </w:p>
    <w:p w14:paraId="3847B97A" w14:textId="07057120" w:rsidR="00BE2A3E" w:rsidRPr="00C24AC2" w:rsidRDefault="00BE2A3E" w:rsidP="00C24AC2">
      <w:pPr>
        <w:rPr>
          <w:b/>
          <w:bCs/>
          <w:sz w:val="24"/>
          <w:szCs w:val="24"/>
        </w:rPr>
      </w:pPr>
      <w:r w:rsidRPr="00C24AC2">
        <w:rPr>
          <w:b/>
          <w:bCs/>
          <w:sz w:val="24"/>
          <w:szCs w:val="24"/>
        </w:rPr>
        <w:t>Vice-Chair</w:t>
      </w:r>
    </w:p>
    <w:p w14:paraId="76D18761" w14:textId="0AB3869A" w:rsidR="00BE2A3E" w:rsidRDefault="00BE2A3E" w:rsidP="00E402FD">
      <w:pPr>
        <w:pStyle w:val="NoSpacing"/>
        <w:rPr>
          <w:rFonts w:ascii="Calibri" w:hAnsi="Calibri" w:cs="Calibri"/>
          <w:sz w:val="24"/>
          <w:szCs w:val="24"/>
        </w:rPr>
      </w:pPr>
      <w:r>
        <w:rPr>
          <w:rFonts w:ascii="Calibri" w:hAnsi="Calibri" w:cs="Calibri"/>
          <w:sz w:val="24"/>
          <w:szCs w:val="24"/>
        </w:rPr>
        <w:t>Ms. Katie Ries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US</w:t>
      </w:r>
      <w:r>
        <w:rPr>
          <w:rFonts w:ascii="Calibri" w:hAnsi="Calibri" w:cs="Calibri"/>
          <w:sz w:val="24"/>
          <w:szCs w:val="24"/>
        </w:rPr>
        <w:tab/>
      </w:r>
      <w:r>
        <w:rPr>
          <w:rFonts w:ascii="Calibri" w:hAnsi="Calibri" w:cs="Calibri"/>
          <w:sz w:val="24"/>
          <w:szCs w:val="24"/>
        </w:rPr>
        <w:tab/>
        <w:t>March 2017 to March 2019</w:t>
      </w:r>
    </w:p>
    <w:p w14:paraId="243F6A55" w14:textId="44735BB2" w:rsidR="00BE2A3E" w:rsidRDefault="00BE2A3E" w:rsidP="00BE2A3E">
      <w:pPr>
        <w:pStyle w:val="NoSpacing"/>
        <w:rPr>
          <w:sz w:val="24"/>
          <w:szCs w:val="24"/>
        </w:rPr>
      </w:pPr>
      <w:r w:rsidRPr="00BE2A3E">
        <w:rPr>
          <w:sz w:val="24"/>
          <w:szCs w:val="24"/>
        </w:rPr>
        <w:t>Vice Admiral Antonio</w:t>
      </w:r>
      <w:r>
        <w:rPr>
          <w:sz w:val="24"/>
          <w:szCs w:val="24"/>
        </w:rPr>
        <w:t xml:space="preserve"> </w:t>
      </w:r>
      <w:r w:rsidRPr="00BE2A3E">
        <w:rPr>
          <w:sz w:val="24"/>
          <w:szCs w:val="24"/>
        </w:rPr>
        <w:t>Fernando Garcez Faria</w:t>
      </w:r>
      <w:r>
        <w:rPr>
          <w:sz w:val="24"/>
          <w:szCs w:val="24"/>
        </w:rPr>
        <w:tab/>
      </w:r>
      <w:r>
        <w:rPr>
          <w:sz w:val="24"/>
          <w:szCs w:val="24"/>
        </w:rPr>
        <w:tab/>
        <w:t>Brazil</w:t>
      </w:r>
      <w:r>
        <w:rPr>
          <w:sz w:val="24"/>
          <w:szCs w:val="24"/>
        </w:rPr>
        <w:tab/>
      </w:r>
      <w:r>
        <w:rPr>
          <w:sz w:val="24"/>
          <w:szCs w:val="24"/>
        </w:rPr>
        <w:tab/>
        <w:t>March 2019 to August 2019</w:t>
      </w:r>
    </w:p>
    <w:p w14:paraId="265D4DCD" w14:textId="37A3E65B" w:rsidR="00BE2A3E" w:rsidRDefault="00BE2A3E" w:rsidP="00BE2A3E">
      <w:pPr>
        <w:pStyle w:val="NoSpacing"/>
        <w:rPr>
          <w:sz w:val="24"/>
          <w:szCs w:val="24"/>
        </w:rPr>
      </w:pPr>
      <w:r w:rsidRPr="00BE2A3E">
        <w:rPr>
          <w:sz w:val="24"/>
          <w:szCs w:val="24"/>
        </w:rPr>
        <w:t xml:space="preserve">Vice Admiral </w:t>
      </w:r>
      <w:r>
        <w:rPr>
          <w:sz w:val="24"/>
          <w:szCs w:val="24"/>
        </w:rPr>
        <w:t>Marcos Borges Serta</w:t>
      </w:r>
      <w:r>
        <w:rPr>
          <w:sz w:val="24"/>
          <w:szCs w:val="24"/>
        </w:rPr>
        <w:tab/>
      </w:r>
      <w:r>
        <w:rPr>
          <w:sz w:val="24"/>
          <w:szCs w:val="24"/>
        </w:rPr>
        <w:tab/>
      </w:r>
      <w:r>
        <w:rPr>
          <w:sz w:val="24"/>
          <w:szCs w:val="24"/>
        </w:rPr>
        <w:tab/>
        <w:t>Brazil</w:t>
      </w:r>
      <w:r>
        <w:rPr>
          <w:sz w:val="24"/>
          <w:szCs w:val="24"/>
        </w:rPr>
        <w:tab/>
      </w:r>
      <w:r>
        <w:rPr>
          <w:sz w:val="24"/>
          <w:szCs w:val="24"/>
        </w:rPr>
        <w:tab/>
        <w:t>August 2019 to pre</w:t>
      </w:r>
      <w:r w:rsidR="009E64FD">
        <w:rPr>
          <w:sz w:val="24"/>
          <w:szCs w:val="24"/>
        </w:rPr>
        <w:t>s</w:t>
      </w:r>
      <w:r>
        <w:rPr>
          <w:sz w:val="24"/>
          <w:szCs w:val="24"/>
        </w:rPr>
        <w:t>ent</w:t>
      </w:r>
    </w:p>
    <w:p w14:paraId="25C90A3A" w14:textId="2C9A0C64" w:rsidR="00C24AC2" w:rsidRDefault="00C24AC2" w:rsidP="00BE2A3E">
      <w:pPr>
        <w:pStyle w:val="NoSpacing"/>
        <w:rPr>
          <w:sz w:val="24"/>
          <w:szCs w:val="24"/>
        </w:rPr>
      </w:pPr>
    </w:p>
    <w:p w14:paraId="2CDA3072" w14:textId="25CC8CE4" w:rsidR="00C24AC2" w:rsidRPr="00C24AC2" w:rsidRDefault="00C24AC2" w:rsidP="00C24AC2">
      <w:pPr>
        <w:rPr>
          <w:b/>
          <w:bCs/>
          <w:sz w:val="24"/>
          <w:szCs w:val="24"/>
        </w:rPr>
      </w:pPr>
      <w:r w:rsidRPr="00C24AC2">
        <w:rPr>
          <w:b/>
          <w:bCs/>
          <w:sz w:val="24"/>
          <w:szCs w:val="24"/>
        </w:rPr>
        <w:t>Membership</w:t>
      </w:r>
    </w:p>
    <w:p w14:paraId="1891A46B" w14:textId="7B0A9A53" w:rsidR="00BE2A3E" w:rsidRDefault="00C24AC2" w:rsidP="00C24AC2">
      <w:pPr>
        <w:pStyle w:val="NoSpacing"/>
        <w:rPr>
          <w:b/>
          <w:bCs/>
          <w:sz w:val="24"/>
          <w:szCs w:val="24"/>
        </w:rPr>
      </w:pPr>
      <w:r w:rsidRPr="003648D8">
        <w:rPr>
          <w:b/>
          <w:bCs/>
          <w:sz w:val="24"/>
          <w:szCs w:val="24"/>
        </w:rPr>
        <w:t xml:space="preserve">Members: </w:t>
      </w:r>
      <w:r w:rsidRPr="003648D8">
        <w:rPr>
          <w:sz w:val="24"/>
          <w:szCs w:val="24"/>
        </w:rPr>
        <w:t xml:space="preserve">Brazil, Colombia, Cuba, </w:t>
      </w:r>
      <w:r w:rsidR="003648D8">
        <w:rPr>
          <w:sz w:val="24"/>
          <w:szCs w:val="24"/>
        </w:rPr>
        <w:t xml:space="preserve">Dominican Republic, </w:t>
      </w:r>
      <w:r w:rsidRPr="003648D8">
        <w:rPr>
          <w:sz w:val="24"/>
          <w:szCs w:val="24"/>
        </w:rPr>
        <w:t xml:space="preserve">France, Guatemala, </w:t>
      </w:r>
      <w:r w:rsidR="003648D8" w:rsidRPr="003648D8">
        <w:rPr>
          <w:sz w:val="24"/>
          <w:szCs w:val="24"/>
        </w:rPr>
        <w:t xml:space="preserve">Guyana, </w:t>
      </w:r>
      <w:r w:rsidRPr="003648D8">
        <w:rPr>
          <w:sz w:val="24"/>
          <w:szCs w:val="24"/>
        </w:rPr>
        <w:t>Jamaica, Mexico, Netherlands, Suriname, Trinidad and Tobago, United Kingdom, United States of America, Venezuela</w:t>
      </w:r>
      <w:r w:rsidR="003648D8" w:rsidRPr="003648D8">
        <w:rPr>
          <w:sz w:val="24"/>
          <w:szCs w:val="24"/>
        </w:rPr>
        <w:t>.</w:t>
      </w:r>
      <w:r w:rsidRPr="003648D8">
        <w:rPr>
          <w:b/>
          <w:bCs/>
          <w:sz w:val="24"/>
          <w:szCs w:val="24"/>
        </w:rPr>
        <w:tab/>
      </w:r>
    </w:p>
    <w:p w14:paraId="0286219B" w14:textId="6EC3FABE" w:rsidR="003648D8" w:rsidRDefault="003648D8" w:rsidP="00C24AC2">
      <w:pPr>
        <w:pStyle w:val="NoSpacing"/>
        <w:rPr>
          <w:b/>
          <w:bCs/>
          <w:sz w:val="24"/>
          <w:szCs w:val="24"/>
        </w:rPr>
      </w:pPr>
    </w:p>
    <w:p w14:paraId="6F773725" w14:textId="3D652CFC" w:rsidR="003648D8" w:rsidRPr="003648D8" w:rsidRDefault="003648D8" w:rsidP="00C24AC2">
      <w:pPr>
        <w:pStyle w:val="NoSpacing"/>
        <w:rPr>
          <w:b/>
          <w:bCs/>
          <w:sz w:val="24"/>
          <w:szCs w:val="24"/>
        </w:rPr>
      </w:pPr>
      <w:r w:rsidRPr="003648D8">
        <w:rPr>
          <w:b/>
          <w:bCs/>
          <w:sz w:val="24"/>
          <w:szCs w:val="24"/>
        </w:rPr>
        <w:t xml:space="preserve">Associate Members: </w:t>
      </w:r>
      <w:r w:rsidRPr="003648D8">
        <w:rPr>
          <w:sz w:val="24"/>
          <w:szCs w:val="24"/>
        </w:rPr>
        <w:t xml:space="preserve">Antigua and Barbuda, Barbados, Belize, Costa Rica, El Salvador, </w:t>
      </w:r>
      <w:r w:rsidR="00F653A8">
        <w:rPr>
          <w:sz w:val="24"/>
          <w:szCs w:val="24"/>
        </w:rPr>
        <w:t xml:space="preserve">Grenada, </w:t>
      </w:r>
      <w:r w:rsidRPr="003648D8">
        <w:rPr>
          <w:sz w:val="24"/>
          <w:szCs w:val="24"/>
        </w:rPr>
        <w:t>Haiti, Honduras, Nicaragua, Panama, Saint Lucia, Saint Kitts and Nevis, Saint Vincent and the Grenadines.</w:t>
      </w:r>
    </w:p>
    <w:p w14:paraId="4AC17377" w14:textId="6D7B9EDA" w:rsidR="003648D8" w:rsidRDefault="003648D8" w:rsidP="00C24AC2">
      <w:pPr>
        <w:pStyle w:val="NoSpacing"/>
        <w:rPr>
          <w:b/>
          <w:bCs/>
          <w:sz w:val="24"/>
          <w:szCs w:val="24"/>
        </w:rPr>
      </w:pPr>
    </w:p>
    <w:p w14:paraId="185229D1" w14:textId="25C87662" w:rsidR="00ED6244" w:rsidRDefault="00ED6244" w:rsidP="00C24AC2">
      <w:pPr>
        <w:pStyle w:val="NoSpacing"/>
        <w:rPr>
          <w:sz w:val="24"/>
          <w:szCs w:val="24"/>
        </w:rPr>
      </w:pPr>
      <w:r w:rsidRPr="00ED6244">
        <w:rPr>
          <w:sz w:val="24"/>
          <w:szCs w:val="24"/>
        </w:rPr>
        <w:t xml:space="preserve">During this reporting period, the </w:t>
      </w:r>
      <w:r w:rsidR="00D64FEA">
        <w:rPr>
          <w:sz w:val="24"/>
          <w:szCs w:val="24"/>
        </w:rPr>
        <w:t>Dominican Republic</w:t>
      </w:r>
      <w:r w:rsidR="00D64FEA" w:rsidRPr="00ED6244">
        <w:rPr>
          <w:sz w:val="24"/>
          <w:szCs w:val="24"/>
        </w:rPr>
        <w:t xml:space="preserve"> </w:t>
      </w:r>
      <w:r w:rsidRPr="00ED6244">
        <w:rPr>
          <w:sz w:val="24"/>
          <w:szCs w:val="24"/>
        </w:rPr>
        <w:t xml:space="preserve">has regained </w:t>
      </w:r>
      <w:r w:rsidR="00D64FEA">
        <w:rPr>
          <w:sz w:val="24"/>
          <w:szCs w:val="24"/>
        </w:rPr>
        <w:t>f</w:t>
      </w:r>
      <w:r w:rsidRPr="00ED6244">
        <w:rPr>
          <w:sz w:val="24"/>
          <w:szCs w:val="24"/>
        </w:rPr>
        <w:t xml:space="preserve">ull </w:t>
      </w:r>
      <w:r w:rsidR="00D64FEA">
        <w:rPr>
          <w:sz w:val="24"/>
          <w:szCs w:val="24"/>
        </w:rPr>
        <w:t>m</w:t>
      </w:r>
      <w:r w:rsidRPr="00ED6244">
        <w:rPr>
          <w:sz w:val="24"/>
          <w:szCs w:val="24"/>
        </w:rPr>
        <w:t>embership and Guyana has acceded into the IHO and is now a full member of MACHC as well.</w:t>
      </w:r>
    </w:p>
    <w:p w14:paraId="16724D38" w14:textId="3A0918FD" w:rsidR="00EB485F" w:rsidRDefault="00EB485F" w:rsidP="00C24AC2">
      <w:pPr>
        <w:pStyle w:val="NoSpacing"/>
        <w:rPr>
          <w:sz w:val="24"/>
          <w:szCs w:val="24"/>
        </w:rPr>
      </w:pPr>
    </w:p>
    <w:p w14:paraId="0A106BDE" w14:textId="7AFBB647" w:rsidR="00EB485F" w:rsidRDefault="00EB485F" w:rsidP="00C24AC2">
      <w:pPr>
        <w:pStyle w:val="NoSpacing"/>
        <w:rPr>
          <w:b/>
          <w:bCs/>
          <w:sz w:val="24"/>
          <w:szCs w:val="24"/>
        </w:rPr>
      </w:pPr>
      <w:r w:rsidRPr="00EB485F">
        <w:rPr>
          <w:b/>
          <w:bCs/>
          <w:sz w:val="24"/>
          <w:szCs w:val="24"/>
        </w:rPr>
        <w:t>Meetings</w:t>
      </w:r>
    </w:p>
    <w:p w14:paraId="258CCD9C" w14:textId="77777777" w:rsidR="00C62A43" w:rsidRDefault="00C62A43" w:rsidP="00C24AC2">
      <w:pPr>
        <w:pStyle w:val="NoSpacing"/>
        <w:rPr>
          <w:b/>
          <w:bCs/>
          <w:sz w:val="24"/>
          <w:szCs w:val="24"/>
        </w:rPr>
      </w:pPr>
    </w:p>
    <w:p w14:paraId="3EB847E7" w14:textId="773738F9" w:rsidR="00C62A43" w:rsidRPr="00C62A43" w:rsidRDefault="00C62A43" w:rsidP="00C62A43">
      <w:pPr>
        <w:pStyle w:val="NoSpacing"/>
        <w:jc w:val="both"/>
        <w:rPr>
          <w:sz w:val="24"/>
          <w:szCs w:val="24"/>
        </w:rPr>
      </w:pPr>
      <w:r w:rsidRPr="00C62A43">
        <w:rPr>
          <w:sz w:val="24"/>
          <w:szCs w:val="24"/>
        </w:rPr>
        <w:t>The MACHC has met annually since the close of the 1</w:t>
      </w:r>
      <w:r w:rsidRPr="00C62A43">
        <w:rPr>
          <w:sz w:val="24"/>
          <w:szCs w:val="24"/>
          <w:vertAlign w:val="superscript"/>
        </w:rPr>
        <w:t>st</w:t>
      </w:r>
      <w:r w:rsidRPr="00C62A43">
        <w:rPr>
          <w:sz w:val="24"/>
          <w:szCs w:val="24"/>
        </w:rPr>
        <w:t xml:space="preserve"> Assembly in 2017</w:t>
      </w:r>
      <w:r>
        <w:rPr>
          <w:sz w:val="24"/>
          <w:szCs w:val="24"/>
        </w:rPr>
        <w:t>, as follows</w:t>
      </w:r>
      <w:r w:rsidRPr="00C62A43">
        <w:rPr>
          <w:sz w:val="24"/>
          <w:szCs w:val="24"/>
        </w:rPr>
        <w:t>.</w:t>
      </w:r>
      <w:bookmarkStart w:id="0" w:name="_GoBack"/>
      <w:bookmarkEnd w:id="0"/>
    </w:p>
    <w:p w14:paraId="5E6DB73F" w14:textId="74DCB4C1" w:rsidR="00ED6244" w:rsidRDefault="00532801" w:rsidP="00C24AC2">
      <w:pPr>
        <w:pStyle w:val="NoSpacing"/>
        <w:rPr>
          <w:sz w:val="24"/>
          <w:szCs w:val="24"/>
        </w:rPr>
      </w:pPr>
      <w:r w:rsidRPr="00532801">
        <w:rPr>
          <w:sz w:val="24"/>
          <w:szCs w:val="24"/>
        </w:rPr>
        <w:t>18</w:t>
      </w:r>
      <w:r w:rsidRPr="00532801">
        <w:rPr>
          <w:sz w:val="24"/>
          <w:szCs w:val="24"/>
          <w:vertAlign w:val="superscript"/>
        </w:rPr>
        <w:t>th</w:t>
      </w:r>
      <w:r w:rsidRPr="00532801">
        <w:rPr>
          <w:sz w:val="24"/>
          <w:szCs w:val="24"/>
        </w:rPr>
        <w:t xml:space="preserve"> Conference</w:t>
      </w:r>
      <w:r w:rsidRPr="00532801">
        <w:rPr>
          <w:sz w:val="24"/>
          <w:szCs w:val="24"/>
        </w:rPr>
        <w:tab/>
      </w:r>
      <w:r w:rsidRPr="00532801">
        <w:rPr>
          <w:sz w:val="24"/>
          <w:szCs w:val="24"/>
        </w:rPr>
        <w:tab/>
      </w:r>
      <w:r>
        <w:rPr>
          <w:sz w:val="24"/>
          <w:szCs w:val="24"/>
        </w:rPr>
        <w:tab/>
      </w:r>
      <w:r w:rsidRPr="00532801">
        <w:rPr>
          <w:sz w:val="24"/>
          <w:szCs w:val="24"/>
        </w:rPr>
        <w:t>Varadero, Cuba</w:t>
      </w:r>
      <w:r w:rsidRPr="00532801">
        <w:rPr>
          <w:sz w:val="24"/>
          <w:szCs w:val="24"/>
        </w:rPr>
        <w:tab/>
      </w:r>
      <w:r w:rsidRPr="00532801">
        <w:rPr>
          <w:sz w:val="24"/>
          <w:szCs w:val="24"/>
        </w:rPr>
        <w:tab/>
      </w:r>
      <w:r>
        <w:rPr>
          <w:sz w:val="24"/>
          <w:szCs w:val="24"/>
        </w:rPr>
        <w:tab/>
      </w:r>
      <w:r w:rsidRPr="00532801">
        <w:rPr>
          <w:sz w:val="24"/>
          <w:szCs w:val="24"/>
        </w:rPr>
        <w:t>November 2017</w:t>
      </w:r>
    </w:p>
    <w:p w14:paraId="520F3471" w14:textId="0114C02D" w:rsidR="00532801" w:rsidRDefault="00532801" w:rsidP="00C24AC2">
      <w:pPr>
        <w:pStyle w:val="NoSpacing"/>
        <w:rPr>
          <w:sz w:val="24"/>
          <w:szCs w:val="24"/>
        </w:rPr>
      </w:pPr>
      <w:r>
        <w:rPr>
          <w:sz w:val="24"/>
          <w:szCs w:val="24"/>
        </w:rPr>
        <w:t>19</w:t>
      </w:r>
      <w:r w:rsidRPr="00532801">
        <w:rPr>
          <w:sz w:val="24"/>
          <w:szCs w:val="24"/>
          <w:vertAlign w:val="superscript"/>
        </w:rPr>
        <w:t>th</w:t>
      </w:r>
      <w:r>
        <w:rPr>
          <w:sz w:val="24"/>
          <w:szCs w:val="24"/>
        </w:rPr>
        <w:t xml:space="preserve"> Conference</w:t>
      </w:r>
      <w:r>
        <w:rPr>
          <w:sz w:val="24"/>
          <w:szCs w:val="24"/>
        </w:rPr>
        <w:tab/>
      </w:r>
      <w:r>
        <w:rPr>
          <w:sz w:val="24"/>
          <w:szCs w:val="24"/>
        </w:rPr>
        <w:tab/>
      </w:r>
      <w:r w:rsidR="00B82B02">
        <w:rPr>
          <w:sz w:val="24"/>
          <w:szCs w:val="24"/>
        </w:rPr>
        <w:t xml:space="preserve">     </w:t>
      </w:r>
      <w:r>
        <w:rPr>
          <w:sz w:val="24"/>
          <w:szCs w:val="24"/>
        </w:rPr>
        <w:t>Cartagena de Indias, Colombia</w:t>
      </w:r>
      <w:r>
        <w:rPr>
          <w:sz w:val="24"/>
          <w:szCs w:val="24"/>
        </w:rPr>
        <w:tab/>
      </w:r>
      <w:r>
        <w:rPr>
          <w:sz w:val="24"/>
          <w:szCs w:val="24"/>
        </w:rPr>
        <w:tab/>
        <w:t>November 2018</w:t>
      </w:r>
    </w:p>
    <w:p w14:paraId="0189F797" w14:textId="1C919914" w:rsidR="00532801" w:rsidRDefault="00532801" w:rsidP="00C24AC2">
      <w:pPr>
        <w:pStyle w:val="NoSpacing"/>
        <w:rPr>
          <w:sz w:val="24"/>
          <w:szCs w:val="24"/>
        </w:rPr>
      </w:pPr>
      <w:r>
        <w:rPr>
          <w:sz w:val="24"/>
          <w:szCs w:val="24"/>
        </w:rPr>
        <w:t>20</w:t>
      </w:r>
      <w:r w:rsidRPr="00532801">
        <w:rPr>
          <w:sz w:val="24"/>
          <w:szCs w:val="24"/>
          <w:vertAlign w:val="superscript"/>
        </w:rPr>
        <w:t>th</w:t>
      </w:r>
      <w:r>
        <w:rPr>
          <w:sz w:val="24"/>
          <w:szCs w:val="24"/>
        </w:rPr>
        <w:t xml:space="preserve"> Conference</w:t>
      </w:r>
      <w:r>
        <w:rPr>
          <w:sz w:val="24"/>
          <w:szCs w:val="24"/>
        </w:rPr>
        <w:tab/>
      </w:r>
      <w:r>
        <w:rPr>
          <w:sz w:val="24"/>
          <w:szCs w:val="24"/>
        </w:rPr>
        <w:tab/>
        <w:t>Santo Domingo, Dominican Republic</w:t>
      </w:r>
      <w:r>
        <w:rPr>
          <w:sz w:val="24"/>
          <w:szCs w:val="24"/>
        </w:rPr>
        <w:tab/>
      </w:r>
      <w:r>
        <w:rPr>
          <w:sz w:val="24"/>
          <w:szCs w:val="24"/>
        </w:rPr>
        <w:tab/>
        <w:t>December 2019</w:t>
      </w:r>
    </w:p>
    <w:p w14:paraId="18AA480B" w14:textId="579A952D" w:rsidR="00C62A43" w:rsidRDefault="00C62A43" w:rsidP="00C24AC2">
      <w:pPr>
        <w:pStyle w:val="NoSpacing"/>
        <w:rPr>
          <w:sz w:val="24"/>
          <w:szCs w:val="24"/>
        </w:rPr>
      </w:pPr>
    </w:p>
    <w:p w14:paraId="6059CE9D" w14:textId="75F3D9F5" w:rsidR="00C62A43" w:rsidRPr="00A43D46" w:rsidRDefault="00C62A43" w:rsidP="00C24AC2">
      <w:pPr>
        <w:pStyle w:val="NoSpacing"/>
        <w:rPr>
          <w:b/>
          <w:bCs/>
          <w:sz w:val="24"/>
          <w:szCs w:val="24"/>
          <w:u w:val="single"/>
        </w:rPr>
      </w:pPr>
      <w:r w:rsidRPr="00A43D46">
        <w:rPr>
          <w:b/>
          <w:bCs/>
          <w:sz w:val="24"/>
          <w:szCs w:val="24"/>
          <w:u w:val="single"/>
        </w:rPr>
        <w:t>Agenda Items</w:t>
      </w:r>
    </w:p>
    <w:p w14:paraId="30A4CD4F" w14:textId="26FD9294" w:rsidR="00ED6244" w:rsidRDefault="00ED6244" w:rsidP="00C24AC2">
      <w:pPr>
        <w:pStyle w:val="NoSpacing"/>
        <w:rPr>
          <w:b/>
          <w:bCs/>
          <w:sz w:val="24"/>
          <w:szCs w:val="24"/>
        </w:rPr>
      </w:pPr>
    </w:p>
    <w:p w14:paraId="22869938" w14:textId="1AB68F62" w:rsidR="00E54363" w:rsidRDefault="00C62A43" w:rsidP="00C24AC2">
      <w:pPr>
        <w:pStyle w:val="NoSpacing"/>
        <w:rPr>
          <w:sz w:val="24"/>
          <w:szCs w:val="24"/>
        </w:rPr>
      </w:pPr>
      <w:r w:rsidRPr="00C62A43">
        <w:rPr>
          <w:sz w:val="24"/>
          <w:szCs w:val="24"/>
        </w:rPr>
        <w:t xml:space="preserve">The main topics dealt with during the reporting period were </w:t>
      </w:r>
      <w:r w:rsidR="008C22C7">
        <w:rPr>
          <w:sz w:val="24"/>
          <w:szCs w:val="24"/>
        </w:rPr>
        <w:t xml:space="preserve">primarily organized around </w:t>
      </w:r>
      <w:r w:rsidRPr="00C62A43">
        <w:rPr>
          <w:sz w:val="24"/>
          <w:szCs w:val="24"/>
        </w:rPr>
        <w:t>the following</w:t>
      </w:r>
      <w:r w:rsidR="008C22C7">
        <w:rPr>
          <w:sz w:val="24"/>
          <w:szCs w:val="24"/>
        </w:rPr>
        <w:t xml:space="preserve"> MACHC Committees and Working Groups</w:t>
      </w:r>
      <w:r w:rsidR="00E54363">
        <w:rPr>
          <w:sz w:val="24"/>
          <w:szCs w:val="24"/>
        </w:rPr>
        <w:t>.  Here follows some of their major accomplishments:</w:t>
      </w:r>
    </w:p>
    <w:p w14:paraId="77B99E58" w14:textId="3307410A" w:rsidR="008C22C7" w:rsidRDefault="008C22C7" w:rsidP="00C24AC2">
      <w:pPr>
        <w:pStyle w:val="NoSpacing"/>
        <w:rPr>
          <w:sz w:val="24"/>
          <w:szCs w:val="24"/>
        </w:rPr>
      </w:pPr>
    </w:p>
    <w:p w14:paraId="3856DD99" w14:textId="77777777" w:rsidR="00CC3953" w:rsidRDefault="00CC3953" w:rsidP="00C24AC2">
      <w:pPr>
        <w:pStyle w:val="NoSpacing"/>
        <w:rPr>
          <w:sz w:val="24"/>
          <w:szCs w:val="24"/>
        </w:rPr>
      </w:pPr>
    </w:p>
    <w:p w14:paraId="471B8D8B" w14:textId="6DCF292C" w:rsidR="008C22C7" w:rsidRPr="008A48E8" w:rsidRDefault="008C22C7" w:rsidP="008C22C7">
      <w:pPr>
        <w:widowControl w:val="0"/>
        <w:numPr>
          <w:ilvl w:val="0"/>
          <w:numId w:val="10"/>
        </w:numPr>
        <w:suppressAutoHyphens/>
        <w:spacing w:after="0" w:line="240" w:lineRule="auto"/>
        <w:ind w:left="0" w:firstLine="0"/>
        <w:rPr>
          <w:sz w:val="24"/>
          <w:szCs w:val="24"/>
        </w:rPr>
      </w:pPr>
      <w:r w:rsidRPr="00A43D46">
        <w:rPr>
          <w:sz w:val="24"/>
          <w:szCs w:val="24"/>
          <w:u w:val="single"/>
        </w:rPr>
        <w:lastRenderedPageBreak/>
        <w:t>MACHC Integrated Charting Co</w:t>
      </w:r>
      <w:r w:rsidR="008A48E8" w:rsidRPr="00A43D46">
        <w:rPr>
          <w:sz w:val="24"/>
          <w:szCs w:val="24"/>
          <w:u w:val="single"/>
        </w:rPr>
        <w:t>ordination Working Group</w:t>
      </w:r>
      <w:r w:rsidR="008A48E8">
        <w:rPr>
          <w:sz w:val="24"/>
          <w:szCs w:val="24"/>
        </w:rPr>
        <w:t xml:space="preserve"> (MICC)</w:t>
      </w:r>
    </w:p>
    <w:p w14:paraId="3DCA85CD" w14:textId="4D160C7F" w:rsidR="008C22C7" w:rsidRDefault="008C22C7" w:rsidP="008C22C7">
      <w:pPr>
        <w:widowControl w:val="0"/>
        <w:suppressAutoHyphens/>
        <w:spacing w:after="0" w:line="240" w:lineRule="auto"/>
        <w:ind w:left="720"/>
      </w:pPr>
    </w:p>
    <w:p w14:paraId="4B3060E6" w14:textId="77777777" w:rsidR="008C22C7" w:rsidRDefault="008C22C7" w:rsidP="008C22C7">
      <w:pPr>
        <w:pStyle w:val="NoSpacing"/>
        <w:numPr>
          <w:ilvl w:val="0"/>
          <w:numId w:val="1"/>
        </w:numPr>
        <w:ind w:left="990" w:hanging="270"/>
        <w:rPr>
          <w:sz w:val="24"/>
          <w:szCs w:val="24"/>
        </w:rPr>
      </w:pPr>
      <w:r>
        <w:rPr>
          <w:sz w:val="24"/>
          <w:szCs w:val="24"/>
        </w:rPr>
        <w:t>MACHC ENC Online established</w:t>
      </w:r>
    </w:p>
    <w:p w14:paraId="1A024195" w14:textId="39690607" w:rsidR="008C22C7" w:rsidRDefault="008C22C7" w:rsidP="008C22C7">
      <w:pPr>
        <w:pStyle w:val="NoSpacing"/>
        <w:numPr>
          <w:ilvl w:val="0"/>
          <w:numId w:val="1"/>
        </w:numPr>
        <w:ind w:left="990" w:hanging="270"/>
        <w:rPr>
          <w:sz w:val="24"/>
          <w:szCs w:val="24"/>
        </w:rPr>
      </w:pPr>
      <w:r>
        <w:rPr>
          <w:sz w:val="24"/>
          <w:szCs w:val="24"/>
        </w:rPr>
        <w:t>Increasing Availability of ENCs in Region</w:t>
      </w:r>
      <w:r w:rsidR="008A48E8">
        <w:rPr>
          <w:sz w:val="24"/>
          <w:szCs w:val="24"/>
        </w:rPr>
        <w:t>:</w:t>
      </w:r>
    </w:p>
    <w:p w14:paraId="3AA654DE" w14:textId="60F52D8F" w:rsidR="008A48E8" w:rsidRDefault="008A48E8" w:rsidP="008A48E8">
      <w:pPr>
        <w:pStyle w:val="NoSpacing"/>
        <w:ind w:left="720"/>
        <w:rPr>
          <w:sz w:val="24"/>
          <w:szCs w:val="24"/>
        </w:rPr>
      </w:pPr>
      <w:r>
        <w:rPr>
          <w:sz w:val="24"/>
          <w:szCs w:val="24"/>
        </w:rPr>
        <w:t xml:space="preserve">     ENC Cells available in</w:t>
      </w:r>
    </w:p>
    <w:p w14:paraId="1A12A231" w14:textId="77777777" w:rsidR="008A48E8" w:rsidRDefault="008A48E8" w:rsidP="008A48E8">
      <w:pPr>
        <w:pStyle w:val="NoSpacing"/>
        <w:numPr>
          <w:ilvl w:val="1"/>
          <w:numId w:val="1"/>
        </w:numPr>
        <w:ind w:left="1530"/>
        <w:rPr>
          <w:sz w:val="24"/>
          <w:szCs w:val="24"/>
        </w:rPr>
      </w:pPr>
      <w:r>
        <w:rPr>
          <w:sz w:val="24"/>
          <w:szCs w:val="24"/>
        </w:rPr>
        <w:t>2016: - 760</w:t>
      </w:r>
    </w:p>
    <w:p w14:paraId="57E4E799" w14:textId="77777777" w:rsidR="008A48E8" w:rsidRDefault="008A48E8" w:rsidP="008A48E8">
      <w:pPr>
        <w:pStyle w:val="NoSpacing"/>
        <w:numPr>
          <w:ilvl w:val="1"/>
          <w:numId w:val="1"/>
        </w:numPr>
        <w:ind w:left="1530"/>
        <w:rPr>
          <w:sz w:val="24"/>
          <w:szCs w:val="24"/>
        </w:rPr>
      </w:pPr>
      <w:r>
        <w:rPr>
          <w:sz w:val="24"/>
          <w:szCs w:val="24"/>
        </w:rPr>
        <w:t>2017: - 842</w:t>
      </w:r>
    </w:p>
    <w:p w14:paraId="0395C276" w14:textId="77777777" w:rsidR="008A48E8" w:rsidRDefault="008A48E8" w:rsidP="008A48E8">
      <w:pPr>
        <w:pStyle w:val="NoSpacing"/>
        <w:numPr>
          <w:ilvl w:val="1"/>
          <w:numId w:val="1"/>
        </w:numPr>
        <w:ind w:left="1530"/>
        <w:rPr>
          <w:sz w:val="24"/>
          <w:szCs w:val="24"/>
        </w:rPr>
      </w:pPr>
      <w:r>
        <w:rPr>
          <w:sz w:val="24"/>
          <w:szCs w:val="24"/>
        </w:rPr>
        <w:t>2018: - 914</w:t>
      </w:r>
    </w:p>
    <w:p w14:paraId="2351CF3C" w14:textId="77777777" w:rsidR="008A48E8" w:rsidRPr="006B13F9" w:rsidRDefault="008A48E8" w:rsidP="008A48E8">
      <w:pPr>
        <w:pStyle w:val="NoSpacing"/>
        <w:numPr>
          <w:ilvl w:val="1"/>
          <w:numId w:val="1"/>
        </w:numPr>
        <w:ind w:left="1530"/>
        <w:rPr>
          <w:sz w:val="24"/>
          <w:szCs w:val="24"/>
        </w:rPr>
      </w:pPr>
      <w:r>
        <w:rPr>
          <w:sz w:val="24"/>
          <w:szCs w:val="24"/>
        </w:rPr>
        <w:t>2019: - xxx</w:t>
      </w:r>
    </w:p>
    <w:p w14:paraId="0D191D4D" w14:textId="77777777" w:rsidR="008A48E8" w:rsidRDefault="008A48E8" w:rsidP="008A48E8">
      <w:pPr>
        <w:pStyle w:val="NoSpacing"/>
        <w:ind w:left="990"/>
        <w:rPr>
          <w:sz w:val="24"/>
          <w:szCs w:val="24"/>
        </w:rPr>
      </w:pPr>
    </w:p>
    <w:p w14:paraId="639AA56D" w14:textId="77777777" w:rsidR="008C22C7" w:rsidRDefault="008C22C7" w:rsidP="008C22C7">
      <w:pPr>
        <w:pStyle w:val="NoSpacing"/>
        <w:numPr>
          <w:ilvl w:val="0"/>
          <w:numId w:val="1"/>
        </w:numPr>
        <w:ind w:left="990" w:hanging="270"/>
        <w:rPr>
          <w:sz w:val="24"/>
          <w:szCs w:val="24"/>
        </w:rPr>
      </w:pPr>
      <w:r>
        <w:rPr>
          <w:sz w:val="24"/>
          <w:szCs w:val="24"/>
        </w:rPr>
        <w:t>Ports Analysis evaluation to identify gaps</w:t>
      </w:r>
    </w:p>
    <w:p w14:paraId="3EC93E8F" w14:textId="77777777" w:rsidR="008C22C7" w:rsidRDefault="008C22C7" w:rsidP="008C22C7">
      <w:pPr>
        <w:pStyle w:val="NoSpacing"/>
        <w:numPr>
          <w:ilvl w:val="1"/>
          <w:numId w:val="1"/>
        </w:numPr>
        <w:ind w:left="990" w:firstLine="0"/>
        <w:rPr>
          <w:sz w:val="24"/>
          <w:szCs w:val="24"/>
        </w:rPr>
      </w:pPr>
      <w:r>
        <w:rPr>
          <w:sz w:val="24"/>
          <w:szCs w:val="24"/>
        </w:rPr>
        <w:t>43 Ports lacking large scale coverage</w:t>
      </w:r>
    </w:p>
    <w:p w14:paraId="4477DC8E" w14:textId="40AAC008" w:rsidR="008A48E8" w:rsidRPr="00A43D46" w:rsidRDefault="008C22C7" w:rsidP="00A43D46">
      <w:pPr>
        <w:pStyle w:val="NoSpacing"/>
        <w:numPr>
          <w:ilvl w:val="1"/>
          <w:numId w:val="1"/>
        </w:numPr>
        <w:ind w:left="990" w:firstLine="0"/>
        <w:rPr>
          <w:sz w:val="24"/>
          <w:szCs w:val="24"/>
        </w:rPr>
      </w:pPr>
      <w:r>
        <w:rPr>
          <w:sz w:val="24"/>
          <w:szCs w:val="24"/>
        </w:rPr>
        <w:t>14 of the 43 have ENC coverage planned</w:t>
      </w:r>
    </w:p>
    <w:p w14:paraId="56980E8C" w14:textId="77777777" w:rsidR="008A48E8" w:rsidRDefault="008A48E8" w:rsidP="008A48E8">
      <w:pPr>
        <w:widowControl w:val="0"/>
        <w:suppressAutoHyphens/>
        <w:spacing w:after="0" w:line="240" w:lineRule="auto"/>
        <w:ind w:left="720"/>
      </w:pPr>
    </w:p>
    <w:p w14:paraId="0711EADC" w14:textId="20B18D9E" w:rsidR="008C22C7" w:rsidRPr="008A48E8" w:rsidRDefault="008C22C7" w:rsidP="008C22C7">
      <w:pPr>
        <w:widowControl w:val="0"/>
        <w:numPr>
          <w:ilvl w:val="0"/>
          <w:numId w:val="10"/>
        </w:numPr>
        <w:suppressAutoHyphens/>
        <w:spacing w:after="0" w:line="240" w:lineRule="auto"/>
        <w:ind w:left="0" w:firstLine="0"/>
        <w:rPr>
          <w:sz w:val="24"/>
          <w:szCs w:val="24"/>
        </w:rPr>
      </w:pPr>
      <w:r w:rsidRPr="00A43D46">
        <w:rPr>
          <w:sz w:val="24"/>
          <w:szCs w:val="24"/>
          <w:u w:val="single"/>
        </w:rPr>
        <w:t>MACHC Capacity Building Committee</w:t>
      </w:r>
      <w:r w:rsidR="00A43D46">
        <w:rPr>
          <w:sz w:val="24"/>
          <w:szCs w:val="24"/>
        </w:rPr>
        <w:t xml:space="preserve"> </w:t>
      </w:r>
      <w:r w:rsidR="008A48E8">
        <w:rPr>
          <w:sz w:val="24"/>
          <w:szCs w:val="24"/>
        </w:rPr>
        <w:t>(CBC)</w:t>
      </w:r>
    </w:p>
    <w:p w14:paraId="6B065FF7" w14:textId="77777777" w:rsidR="008C22C7" w:rsidRDefault="008C22C7" w:rsidP="008C22C7">
      <w:pPr>
        <w:pStyle w:val="NoSpacing"/>
        <w:ind w:left="720"/>
        <w:rPr>
          <w:sz w:val="24"/>
          <w:szCs w:val="24"/>
        </w:rPr>
      </w:pPr>
    </w:p>
    <w:p w14:paraId="086738DC" w14:textId="4719BF92" w:rsidR="008C22C7" w:rsidRDefault="00E54363" w:rsidP="008C22C7">
      <w:pPr>
        <w:pStyle w:val="NoSpacing"/>
        <w:numPr>
          <w:ilvl w:val="0"/>
          <w:numId w:val="11"/>
        </w:numPr>
        <w:rPr>
          <w:sz w:val="24"/>
          <w:szCs w:val="24"/>
        </w:rPr>
      </w:pPr>
      <w:r>
        <w:rPr>
          <w:sz w:val="24"/>
          <w:szCs w:val="24"/>
        </w:rPr>
        <w:t xml:space="preserve">Technical </w:t>
      </w:r>
      <w:r w:rsidR="008C22C7">
        <w:rPr>
          <w:sz w:val="24"/>
          <w:szCs w:val="24"/>
        </w:rPr>
        <w:t>Visits to:</w:t>
      </w:r>
    </w:p>
    <w:p w14:paraId="7AFD178D" w14:textId="77777777" w:rsidR="008C22C7" w:rsidRDefault="008C22C7" w:rsidP="008C22C7">
      <w:pPr>
        <w:pStyle w:val="NoSpacing"/>
        <w:numPr>
          <w:ilvl w:val="1"/>
          <w:numId w:val="10"/>
        </w:numPr>
        <w:ind w:left="1800"/>
        <w:rPr>
          <w:sz w:val="24"/>
          <w:szCs w:val="24"/>
        </w:rPr>
      </w:pPr>
      <w:r>
        <w:rPr>
          <w:sz w:val="24"/>
          <w:szCs w:val="24"/>
        </w:rPr>
        <w:t xml:space="preserve"> El Salvador – 2017</w:t>
      </w:r>
    </w:p>
    <w:p w14:paraId="5A7D6EF0" w14:textId="77777777" w:rsidR="008C22C7" w:rsidRDefault="008C22C7" w:rsidP="008C22C7">
      <w:pPr>
        <w:pStyle w:val="NoSpacing"/>
        <w:numPr>
          <w:ilvl w:val="1"/>
          <w:numId w:val="10"/>
        </w:numPr>
        <w:ind w:left="1800"/>
        <w:rPr>
          <w:sz w:val="24"/>
          <w:szCs w:val="24"/>
        </w:rPr>
      </w:pPr>
      <w:r>
        <w:rPr>
          <w:sz w:val="24"/>
          <w:szCs w:val="24"/>
        </w:rPr>
        <w:t>Dominican Republic – 2018</w:t>
      </w:r>
    </w:p>
    <w:p w14:paraId="1915CAA0" w14:textId="77777777" w:rsidR="008C22C7" w:rsidRDefault="008C22C7" w:rsidP="008C22C7">
      <w:pPr>
        <w:pStyle w:val="NoSpacing"/>
        <w:numPr>
          <w:ilvl w:val="1"/>
          <w:numId w:val="10"/>
        </w:numPr>
        <w:ind w:left="1800"/>
        <w:rPr>
          <w:sz w:val="24"/>
          <w:szCs w:val="24"/>
        </w:rPr>
      </w:pPr>
      <w:r>
        <w:rPr>
          <w:sz w:val="24"/>
          <w:szCs w:val="24"/>
        </w:rPr>
        <w:t>Guatemala - 2019</w:t>
      </w:r>
    </w:p>
    <w:p w14:paraId="52F3BA69" w14:textId="6B3E2A2B" w:rsidR="008C22C7" w:rsidRDefault="008C22C7" w:rsidP="008C22C7">
      <w:pPr>
        <w:widowControl w:val="0"/>
        <w:suppressAutoHyphens/>
        <w:spacing w:after="0" w:line="240" w:lineRule="auto"/>
        <w:ind w:left="720"/>
      </w:pPr>
    </w:p>
    <w:p w14:paraId="4AE4ABCE" w14:textId="3B6F4694" w:rsidR="008C22C7" w:rsidRDefault="00E54363" w:rsidP="008C22C7">
      <w:pPr>
        <w:pStyle w:val="ListParagraph"/>
        <w:widowControl w:val="0"/>
        <w:numPr>
          <w:ilvl w:val="0"/>
          <w:numId w:val="11"/>
        </w:numPr>
        <w:suppressAutoHyphens/>
        <w:spacing w:after="0" w:line="240" w:lineRule="auto"/>
        <w:rPr>
          <w:sz w:val="24"/>
          <w:szCs w:val="24"/>
        </w:rPr>
      </w:pPr>
      <w:r w:rsidRPr="008A48E8">
        <w:rPr>
          <w:sz w:val="24"/>
          <w:szCs w:val="24"/>
        </w:rPr>
        <w:t xml:space="preserve">Held three Hydrographic Governance Seminars in 2018, 2019 and 2020 for non-IHO </w:t>
      </w:r>
      <w:r w:rsidR="00A43D46">
        <w:rPr>
          <w:sz w:val="24"/>
          <w:szCs w:val="24"/>
        </w:rPr>
        <w:t xml:space="preserve">member </w:t>
      </w:r>
      <w:r w:rsidR="00CC3953">
        <w:rPr>
          <w:sz w:val="24"/>
          <w:szCs w:val="24"/>
        </w:rPr>
        <w:t>coastal states.  T</w:t>
      </w:r>
      <w:r w:rsidRPr="008A48E8">
        <w:rPr>
          <w:sz w:val="24"/>
          <w:szCs w:val="24"/>
        </w:rPr>
        <w:t>he 2019 Seminar generated a Disaster Response Framework adopted by the MACHC.  The 2020 Seminar included a half-day training on Introduction to MSDI, using the new IHO MSDI training materials (that were well received….)</w:t>
      </w:r>
    </w:p>
    <w:p w14:paraId="7182914A" w14:textId="77777777" w:rsidR="0070421A" w:rsidRDefault="0070421A" w:rsidP="0070421A">
      <w:pPr>
        <w:pStyle w:val="ListParagraph"/>
        <w:widowControl w:val="0"/>
        <w:suppressAutoHyphens/>
        <w:spacing w:after="0" w:line="240" w:lineRule="auto"/>
        <w:ind w:left="1440"/>
        <w:rPr>
          <w:sz w:val="24"/>
          <w:szCs w:val="24"/>
        </w:rPr>
      </w:pPr>
    </w:p>
    <w:p w14:paraId="2FC7DC29" w14:textId="0E1AFB44" w:rsidR="00E54363" w:rsidRPr="0070421A" w:rsidRDefault="0070421A" w:rsidP="0070421A">
      <w:pPr>
        <w:pStyle w:val="ListParagraph"/>
        <w:widowControl w:val="0"/>
        <w:numPr>
          <w:ilvl w:val="0"/>
          <w:numId w:val="11"/>
        </w:numPr>
        <w:suppressAutoHyphens/>
        <w:spacing w:after="0" w:line="240" w:lineRule="auto"/>
        <w:rPr>
          <w:rFonts w:cstheme="minorHAnsi"/>
          <w:sz w:val="24"/>
          <w:szCs w:val="24"/>
        </w:rPr>
      </w:pPr>
      <w:r w:rsidRPr="0070421A">
        <w:rPr>
          <w:rFonts w:eastAsia="Times New Roman" w:cstheme="minorHAnsi"/>
          <w:color w:val="000000"/>
          <w:spacing w:val="3"/>
          <w:sz w:val="24"/>
          <w:szCs w:val="24"/>
        </w:rPr>
        <w:t>Held a regional Maritime Safety Information Training course in Brazil in 2018</w:t>
      </w:r>
      <w:r w:rsidRPr="0070421A">
        <w:rPr>
          <w:rFonts w:eastAsia="Times New Roman" w:cstheme="minorHAnsi"/>
          <w:bCs/>
          <w:color w:val="000000"/>
          <w:spacing w:val="3"/>
          <w:sz w:val="24"/>
          <w:szCs w:val="24"/>
        </w:rPr>
        <w:t>, organized by SWAtHC but with participation of MACHC Members' representatives.  Another</w:t>
      </w:r>
      <w:r w:rsidRPr="0070421A">
        <w:rPr>
          <w:rFonts w:eastAsia="Times New Roman" w:cstheme="minorHAnsi"/>
          <w:color w:val="000000"/>
          <w:spacing w:val="3"/>
          <w:sz w:val="24"/>
          <w:szCs w:val="24"/>
        </w:rPr>
        <w:t xml:space="preserve"> course was held in the Dominican Republic in 2019. Evaluated the regional status of MSI to help better prioritize participation in future training sessions.  This training had participants from Colombia, El Salvador, Guyana and Venezuela.</w:t>
      </w:r>
      <w:r w:rsidR="00DE28B6" w:rsidRPr="0070421A">
        <w:rPr>
          <w:rFonts w:cstheme="minorHAnsi"/>
          <w:color w:val="FF0000"/>
          <w:sz w:val="24"/>
          <w:szCs w:val="24"/>
        </w:rPr>
        <w:t xml:space="preserve"> </w:t>
      </w:r>
    </w:p>
    <w:p w14:paraId="0E6E27A7" w14:textId="77777777" w:rsidR="008A48E8" w:rsidRDefault="008A48E8" w:rsidP="008A48E8">
      <w:pPr>
        <w:pStyle w:val="ListParagraph"/>
      </w:pPr>
    </w:p>
    <w:p w14:paraId="02CD7E28" w14:textId="2A461EDF" w:rsidR="008A48E8" w:rsidRPr="008A48E8" w:rsidRDefault="008A48E8" w:rsidP="008C22C7">
      <w:pPr>
        <w:pStyle w:val="ListParagraph"/>
        <w:widowControl w:val="0"/>
        <w:numPr>
          <w:ilvl w:val="0"/>
          <w:numId w:val="11"/>
        </w:numPr>
        <w:suppressAutoHyphens/>
        <w:spacing w:after="0" w:line="240" w:lineRule="auto"/>
        <w:rPr>
          <w:sz w:val="24"/>
          <w:szCs w:val="24"/>
        </w:rPr>
      </w:pPr>
      <w:r w:rsidRPr="008A48E8">
        <w:rPr>
          <w:sz w:val="24"/>
          <w:szCs w:val="24"/>
        </w:rPr>
        <w:t>Training on Tides and Water Levels for Spanish Speakers to be held in 2020.</w:t>
      </w:r>
    </w:p>
    <w:p w14:paraId="6220D7D4" w14:textId="12C7D2B2" w:rsidR="008C22C7" w:rsidRPr="008A48E8" w:rsidRDefault="008A48E8" w:rsidP="008A48E8">
      <w:pPr>
        <w:widowControl w:val="0"/>
        <w:suppressAutoHyphens/>
        <w:spacing w:after="0" w:line="240" w:lineRule="auto"/>
        <w:ind w:left="1440"/>
        <w:rPr>
          <w:color w:val="333333"/>
          <w:sz w:val="24"/>
          <w:szCs w:val="24"/>
        </w:rPr>
      </w:pPr>
      <w:r w:rsidRPr="008A48E8">
        <w:rPr>
          <w:sz w:val="24"/>
          <w:szCs w:val="24"/>
        </w:rPr>
        <w:t xml:space="preserve">Co-sponsors include the </w:t>
      </w:r>
      <w:r w:rsidRPr="008A48E8">
        <w:rPr>
          <w:color w:val="333333"/>
          <w:sz w:val="24"/>
          <w:szCs w:val="24"/>
          <w:highlight w:val="white"/>
        </w:rPr>
        <w:t>Intergovernmental Coordination Group for the Tsunami and other Coastal Hazards Warning System for the Caribbean and Adjacent Regions (ICG/CARIBE EWS)</w:t>
      </w:r>
      <w:r w:rsidRPr="008A48E8">
        <w:rPr>
          <w:color w:val="333333"/>
          <w:sz w:val="24"/>
          <w:szCs w:val="24"/>
        </w:rPr>
        <w:t>, the Central American Marine Transportation Commission (COCATRAM ) and neighboring RHCs (SEPRHC, SWAtHC)</w:t>
      </w:r>
    </w:p>
    <w:p w14:paraId="16EABAED" w14:textId="3DB83CE9" w:rsidR="008A48E8" w:rsidRDefault="008A48E8" w:rsidP="008A48E8">
      <w:pPr>
        <w:widowControl w:val="0"/>
        <w:suppressAutoHyphens/>
        <w:spacing w:after="0" w:line="240" w:lineRule="auto"/>
        <w:ind w:left="1440"/>
      </w:pPr>
    </w:p>
    <w:p w14:paraId="60059414" w14:textId="4989EE50" w:rsidR="00CC3953" w:rsidRDefault="00CC3953" w:rsidP="008A48E8">
      <w:pPr>
        <w:widowControl w:val="0"/>
        <w:suppressAutoHyphens/>
        <w:spacing w:after="0" w:line="240" w:lineRule="auto"/>
        <w:ind w:left="1440"/>
      </w:pPr>
    </w:p>
    <w:p w14:paraId="4B885EBC" w14:textId="15F95935" w:rsidR="00CC3953" w:rsidRDefault="00CC3953" w:rsidP="008A48E8">
      <w:pPr>
        <w:widowControl w:val="0"/>
        <w:suppressAutoHyphens/>
        <w:spacing w:after="0" w:line="240" w:lineRule="auto"/>
        <w:ind w:left="1440"/>
      </w:pPr>
    </w:p>
    <w:p w14:paraId="19DFF9CF" w14:textId="730AF064" w:rsidR="00CC3953" w:rsidRDefault="00CC3953" w:rsidP="008A48E8">
      <w:pPr>
        <w:widowControl w:val="0"/>
        <w:suppressAutoHyphens/>
        <w:spacing w:after="0" w:line="240" w:lineRule="auto"/>
        <w:ind w:left="1440"/>
      </w:pPr>
    </w:p>
    <w:p w14:paraId="05B523FE" w14:textId="77777777" w:rsidR="00CC3953" w:rsidRDefault="00CC3953" w:rsidP="008A48E8">
      <w:pPr>
        <w:widowControl w:val="0"/>
        <w:suppressAutoHyphens/>
        <w:spacing w:after="0" w:line="240" w:lineRule="auto"/>
        <w:ind w:left="1440"/>
      </w:pPr>
    </w:p>
    <w:p w14:paraId="556BB9D6" w14:textId="208EA79B" w:rsidR="008C22C7" w:rsidRPr="008A48E8" w:rsidRDefault="008C22C7" w:rsidP="008A48E8">
      <w:pPr>
        <w:widowControl w:val="0"/>
        <w:spacing w:before="18" w:line="260" w:lineRule="exact"/>
        <w:ind w:left="360" w:hanging="360"/>
        <w:rPr>
          <w:sz w:val="24"/>
          <w:szCs w:val="24"/>
        </w:rPr>
      </w:pPr>
      <w:r>
        <w:t>c)</w:t>
      </w:r>
      <w:r>
        <w:tab/>
      </w:r>
      <w:r w:rsidRPr="008A48E8">
        <w:rPr>
          <w:sz w:val="24"/>
          <w:szCs w:val="24"/>
        </w:rPr>
        <w:t>MACHC Marine Spatial Data Infrastructure Working Group (MMSDI—established in 2019)</w:t>
      </w:r>
    </w:p>
    <w:p w14:paraId="0407D445" w14:textId="547906DB" w:rsidR="008C22C7" w:rsidRDefault="008A48E8" w:rsidP="008A48E8">
      <w:pPr>
        <w:pStyle w:val="NoSpacing"/>
        <w:numPr>
          <w:ilvl w:val="0"/>
          <w:numId w:val="13"/>
        </w:numPr>
        <w:rPr>
          <w:sz w:val="24"/>
          <w:szCs w:val="24"/>
        </w:rPr>
      </w:pPr>
      <w:r>
        <w:rPr>
          <w:sz w:val="24"/>
          <w:szCs w:val="24"/>
        </w:rPr>
        <w:t>Initiated an inventory of MSDI data holdings</w:t>
      </w:r>
    </w:p>
    <w:p w14:paraId="4208D953" w14:textId="315D460A" w:rsidR="008A48E8" w:rsidRPr="00A371BB" w:rsidRDefault="008A48E8" w:rsidP="008A48E8">
      <w:pPr>
        <w:pStyle w:val="NoSpacing"/>
        <w:numPr>
          <w:ilvl w:val="0"/>
          <w:numId w:val="13"/>
        </w:numPr>
        <w:rPr>
          <w:sz w:val="24"/>
          <w:szCs w:val="24"/>
        </w:rPr>
      </w:pPr>
      <w:r>
        <w:rPr>
          <w:sz w:val="24"/>
          <w:szCs w:val="24"/>
        </w:rPr>
        <w:t xml:space="preserve">Established a website </w:t>
      </w:r>
      <w:r w:rsidR="00A371BB">
        <w:rPr>
          <w:sz w:val="24"/>
          <w:szCs w:val="24"/>
        </w:rPr>
        <w:t xml:space="preserve">portal to make key data sets (bathymetry, shoreline and maritime boundaries) more accessible for non-navigation uses, </w:t>
      </w:r>
      <w:r w:rsidR="00A371BB" w:rsidRPr="00A371BB">
        <w:rPr>
          <w:color w:val="333333"/>
          <w:sz w:val="24"/>
          <w:szCs w:val="24"/>
        </w:rPr>
        <w:t>such a</w:t>
      </w:r>
      <w:r w:rsidR="00A43D46">
        <w:rPr>
          <w:color w:val="333333"/>
          <w:sz w:val="24"/>
          <w:szCs w:val="24"/>
        </w:rPr>
        <w:t>s a</w:t>
      </w:r>
      <w:r w:rsidR="00A371BB" w:rsidRPr="00A371BB">
        <w:rPr>
          <w:color w:val="333333"/>
          <w:sz w:val="24"/>
          <w:szCs w:val="24"/>
        </w:rPr>
        <w:t xml:space="preserve"> regional risk assessment for maritime accidents and management of marine protected areas</w:t>
      </w:r>
      <w:r w:rsidR="00A371BB" w:rsidRPr="00A371BB">
        <w:rPr>
          <w:sz w:val="24"/>
          <w:szCs w:val="24"/>
        </w:rPr>
        <w:t>.</w:t>
      </w:r>
    </w:p>
    <w:p w14:paraId="298584E3" w14:textId="4B63BCE8" w:rsidR="00A371BB" w:rsidRDefault="00A371BB" w:rsidP="008A48E8">
      <w:pPr>
        <w:pStyle w:val="NoSpacing"/>
        <w:numPr>
          <w:ilvl w:val="0"/>
          <w:numId w:val="13"/>
        </w:numPr>
        <w:rPr>
          <w:sz w:val="24"/>
          <w:szCs w:val="24"/>
        </w:rPr>
      </w:pPr>
      <w:r>
        <w:rPr>
          <w:sz w:val="24"/>
          <w:szCs w:val="24"/>
        </w:rPr>
        <w:t>Contributed some of these datasets to the Caribbean Marine Atlas</w:t>
      </w:r>
      <w:r w:rsidR="00447345">
        <w:rPr>
          <w:sz w:val="24"/>
          <w:szCs w:val="24"/>
        </w:rPr>
        <w:t>, an existing regional geospatial data platform.</w:t>
      </w:r>
    </w:p>
    <w:p w14:paraId="7968420A" w14:textId="352EFA71" w:rsidR="008A48E8" w:rsidRDefault="00A371BB" w:rsidP="008A48E8">
      <w:pPr>
        <w:pStyle w:val="NoSpacing"/>
        <w:numPr>
          <w:ilvl w:val="0"/>
          <w:numId w:val="13"/>
        </w:numPr>
        <w:rPr>
          <w:sz w:val="24"/>
          <w:szCs w:val="24"/>
        </w:rPr>
      </w:pPr>
      <w:r>
        <w:rPr>
          <w:sz w:val="24"/>
          <w:szCs w:val="24"/>
        </w:rPr>
        <w:t>Increased Bathymetric contributions to the IHO DCDB and to the Seabed2030 Regional Data Center for the Atlantic and Indian Oceans</w:t>
      </w:r>
      <w:r w:rsidR="00A43D46">
        <w:rPr>
          <w:sz w:val="24"/>
          <w:szCs w:val="24"/>
        </w:rPr>
        <w:t>.</w:t>
      </w:r>
    </w:p>
    <w:p w14:paraId="0726EC44" w14:textId="4F393780" w:rsidR="00A371BB" w:rsidRPr="00A43D46" w:rsidRDefault="00A43D46" w:rsidP="00A43D46">
      <w:pPr>
        <w:pStyle w:val="NoSpacing"/>
        <w:numPr>
          <w:ilvl w:val="0"/>
          <w:numId w:val="13"/>
        </w:numPr>
        <w:rPr>
          <w:sz w:val="24"/>
          <w:szCs w:val="24"/>
        </w:rPr>
      </w:pPr>
      <w:r>
        <w:rPr>
          <w:sz w:val="24"/>
          <w:szCs w:val="24"/>
        </w:rPr>
        <w:t>Established linkages with the UN-GGIM effort.</w:t>
      </w:r>
    </w:p>
    <w:p w14:paraId="31378B01" w14:textId="3ADC7DB4" w:rsidR="00C62A43" w:rsidRDefault="00C62A43" w:rsidP="00C62A43">
      <w:pPr>
        <w:pStyle w:val="NoSpacing"/>
        <w:rPr>
          <w:sz w:val="24"/>
          <w:szCs w:val="24"/>
        </w:rPr>
      </w:pPr>
    </w:p>
    <w:p w14:paraId="37CF4226" w14:textId="43928376" w:rsidR="00C62A43" w:rsidRPr="009F3FC3" w:rsidRDefault="00C62A43" w:rsidP="00C62A43">
      <w:pPr>
        <w:pStyle w:val="NoSpacing"/>
        <w:rPr>
          <w:b/>
          <w:bCs/>
          <w:sz w:val="24"/>
          <w:szCs w:val="24"/>
        </w:rPr>
      </w:pPr>
      <w:r w:rsidRPr="009F3FC3">
        <w:rPr>
          <w:b/>
          <w:bCs/>
          <w:sz w:val="24"/>
          <w:szCs w:val="24"/>
        </w:rPr>
        <w:t>Difficulties encountered and challenges yet to be addressed</w:t>
      </w:r>
    </w:p>
    <w:p w14:paraId="66CA3163" w14:textId="1B34F61F" w:rsidR="00C62A43" w:rsidRDefault="00C62A43" w:rsidP="00C62A43">
      <w:pPr>
        <w:pStyle w:val="NoSpacing"/>
        <w:rPr>
          <w:b/>
          <w:bCs/>
          <w:sz w:val="24"/>
          <w:szCs w:val="24"/>
        </w:rPr>
      </w:pPr>
    </w:p>
    <w:p w14:paraId="290312B7" w14:textId="5F861778" w:rsidR="009F3FC3" w:rsidRDefault="009F3FC3" w:rsidP="009F3FC3">
      <w:pPr>
        <w:pStyle w:val="NoSpacing"/>
        <w:numPr>
          <w:ilvl w:val="0"/>
          <w:numId w:val="2"/>
        </w:numPr>
        <w:rPr>
          <w:sz w:val="24"/>
          <w:szCs w:val="24"/>
        </w:rPr>
      </w:pPr>
      <w:r>
        <w:rPr>
          <w:sz w:val="24"/>
          <w:szCs w:val="24"/>
        </w:rPr>
        <w:t>Full ENC coverage not yet achieved</w:t>
      </w:r>
    </w:p>
    <w:p w14:paraId="7CCE2888" w14:textId="74B824E7" w:rsidR="00447345" w:rsidRPr="00944058" w:rsidRDefault="00447345" w:rsidP="00447345">
      <w:pPr>
        <w:pStyle w:val="NoSpacing"/>
        <w:numPr>
          <w:ilvl w:val="0"/>
          <w:numId w:val="2"/>
        </w:numPr>
        <w:rPr>
          <w:sz w:val="24"/>
          <w:szCs w:val="24"/>
        </w:rPr>
      </w:pPr>
      <w:r>
        <w:rPr>
          <w:sz w:val="24"/>
          <w:szCs w:val="24"/>
        </w:rPr>
        <w:t>Finding ways to i</w:t>
      </w:r>
      <w:r w:rsidRPr="00944058">
        <w:rPr>
          <w:sz w:val="24"/>
          <w:szCs w:val="24"/>
        </w:rPr>
        <w:t xml:space="preserve">ncrease </w:t>
      </w:r>
      <w:r>
        <w:rPr>
          <w:sz w:val="24"/>
          <w:szCs w:val="24"/>
        </w:rPr>
        <w:t xml:space="preserve">alternate sources of funding and partnerships for </w:t>
      </w:r>
      <w:r w:rsidRPr="00944058">
        <w:rPr>
          <w:sz w:val="24"/>
          <w:szCs w:val="24"/>
        </w:rPr>
        <w:t xml:space="preserve">capacity </w:t>
      </w:r>
      <w:r w:rsidR="00CC3953" w:rsidRPr="00944058">
        <w:rPr>
          <w:sz w:val="24"/>
          <w:szCs w:val="24"/>
        </w:rPr>
        <w:t>building,</w:t>
      </w:r>
      <w:r w:rsidR="00A43D46">
        <w:rPr>
          <w:sz w:val="24"/>
          <w:szCs w:val="24"/>
        </w:rPr>
        <w:t xml:space="preserve"> as level of capabilities is still very uneven.</w:t>
      </w:r>
    </w:p>
    <w:p w14:paraId="27CE9C75" w14:textId="7B8D45A3" w:rsidR="00944058" w:rsidRPr="00944058" w:rsidRDefault="00447345" w:rsidP="00944058">
      <w:pPr>
        <w:pStyle w:val="NoSpacing"/>
        <w:numPr>
          <w:ilvl w:val="0"/>
          <w:numId w:val="2"/>
        </w:numPr>
        <w:rPr>
          <w:sz w:val="24"/>
          <w:szCs w:val="24"/>
        </w:rPr>
      </w:pPr>
      <w:r>
        <w:rPr>
          <w:sz w:val="24"/>
          <w:szCs w:val="24"/>
        </w:rPr>
        <w:t>Increasing the access to and delivery of</w:t>
      </w:r>
      <w:r w:rsidR="00944058" w:rsidRPr="00944058">
        <w:rPr>
          <w:sz w:val="24"/>
          <w:szCs w:val="24"/>
        </w:rPr>
        <w:t xml:space="preserve"> </w:t>
      </w:r>
      <w:r>
        <w:rPr>
          <w:sz w:val="24"/>
          <w:szCs w:val="24"/>
        </w:rPr>
        <w:t xml:space="preserve">authoritative data layers from </w:t>
      </w:r>
      <w:r w:rsidRPr="00944058">
        <w:rPr>
          <w:sz w:val="24"/>
          <w:szCs w:val="24"/>
        </w:rPr>
        <w:t xml:space="preserve">electronic navigation charts </w:t>
      </w:r>
      <w:r>
        <w:rPr>
          <w:sz w:val="24"/>
          <w:szCs w:val="24"/>
        </w:rPr>
        <w:t>satisfy non-navigation</w:t>
      </w:r>
      <w:r w:rsidR="00944058" w:rsidRPr="00944058">
        <w:rPr>
          <w:sz w:val="24"/>
          <w:szCs w:val="24"/>
        </w:rPr>
        <w:t xml:space="preserve"> regional dema</w:t>
      </w:r>
      <w:r>
        <w:rPr>
          <w:sz w:val="24"/>
          <w:szCs w:val="24"/>
        </w:rPr>
        <w:t>nd</w:t>
      </w:r>
      <w:r w:rsidR="00A43D46">
        <w:rPr>
          <w:sz w:val="24"/>
          <w:szCs w:val="24"/>
        </w:rPr>
        <w:t>s</w:t>
      </w:r>
    </w:p>
    <w:p w14:paraId="3C54EF06" w14:textId="77777777" w:rsidR="00944058" w:rsidRPr="00944058" w:rsidRDefault="00944058" w:rsidP="00944058">
      <w:pPr>
        <w:pStyle w:val="NoSpacing"/>
        <w:numPr>
          <w:ilvl w:val="0"/>
          <w:numId w:val="2"/>
        </w:numPr>
        <w:rPr>
          <w:sz w:val="24"/>
          <w:szCs w:val="24"/>
        </w:rPr>
      </w:pPr>
      <w:r w:rsidRPr="00944058">
        <w:rPr>
          <w:sz w:val="24"/>
          <w:szCs w:val="24"/>
        </w:rPr>
        <w:t xml:space="preserve">Increasing the regional contributions of existing data and to catalyze collaboration to fill gaps for Seabed 2030. </w:t>
      </w:r>
    </w:p>
    <w:p w14:paraId="21628DB3" w14:textId="2F1FDB16" w:rsidR="00944058" w:rsidRPr="00944058" w:rsidRDefault="00A43D46" w:rsidP="00944058">
      <w:pPr>
        <w:pStyle w:val="NoSpacing"/>
        <w:numPr>
          <w:ilvl w:val="0"/>
          <w:numId w:val="2"/>
        </w:numPr>
        <w:rPr>
          <w:sz w:val="24"/>
          <w:szCs w:val="24"/>
        </w:rPr>
      </w:pPr>
      <w:r>
        <w:rPr>
          <w:sz w:val="24"/>
          <w:szCs w:val="24"/>
        </w:rPr>
        <w:t>Continuing to develop</w:t>
      </w:r>
      <w:r w:rsidR="00944058" w:rsidRPr="00944058">
        <w:rPr>
          <w:sz w:val="24"/>
          <w:szCs w:val="24"/>
        </w:rPr>
        <w:t xml:space="preserve"> </w:t>
      </w:r>
      <w:r>
        <w:rPr>
          <w:sz w:val="24"/>
          <w:szCs w:val="24"/>
        </w:rPr>
        <w:t xml:space="preserve">and exercise </w:t>
      </w:r>
      <w:r w:rsidR="00944058" w:rsidRPr="00944058">
        <w:rPr>
          <w:sz w:val="24"/>
          <w:szCs w:val="24"/>
        </w:rPr>
        <w:t>a Disaster Response Plan</w:t>
      </w:r>
    </w:p>
    <w:p w14:paraId="780D6F46" w14:textId="77777777" w:rsidR="009F3FC3" w:rsidRPr="009F3FC3" w:rsidRDefault="009F3FC3" w:rsidP="00C62A43">
      <w:pPr>
        <w:pStyle w:val="NoSpacing"/>
        <w:rPr>
          <w:sz w:val="24"/>
          <w:szCs w:val="24"/>
        </w:rPr>
      </w:pPr>
    </w:p>
    <w:p w14:paraId="1DE4B130" w14:textId="7C558AA1" w:rsidR="00C62A43" w:rsidRDefault="00C62A43" w:rsidP="00C62A43">
      <w:pPr>
        <w:pStyle w:val="NoSpacing"/>
        <w:rPr>
          <w:b/>
          <w:bCs/>
          <w:sz w:val="24"/>
          <w:szCs w:val="24"/>
        </w:rPr>
      </w:pPr>
      <w:r w:rsidRPr="009F3FC3">
        <w:rPr>
          <w:b/>
          <w:bCs/>
          <w:sz w:val="24"/>
          <w:szCs w:val="24"/>
        </w:rPr>
        <w:t>Achievements/Outputs/Conclusions</w:t>
      </w:r>
    </w:p>
    <w:p w14:paraId="78B44755" w14:textId="37218A08" w:rsidR="00FC0B9F" w:rsidRDefault="00FC0B9F" w:rsidP="00C62A43">
      <w:pPr>
        <w:pStyle w:val="NoSpacing"/>
        <w:rPr>
          <w:b/>
          <w:bCs/>
          <w:sz w:val="24"/>
          <w:szCs w:val="24"/>
        </w:rPr>
      </w:pPr>
    </w:p>
    <w:p w14:paraId="79CD7E9C" w14:textId="26092F7A" w:rsidR="00FC0B9F" w:rsidRPr="00FC0B9F" w:rsidRDefault="00FC0B9F" w:rsidP="00FC0B9F">
      <w:pPr>
        <w:pStyle w:val="NoSpacing"/>
        <w:numPr>
          <w:ilvl w:val="0"/>
          <w:numId w:val="4"/>
        </w:numPr>
        <w:rPr>
          <w:sz w:val="24"/>
          <w:szCs w:val="24"/>
        </w:rPr>
      </w:pPr>
      <w:r w:rsidRPr="00FC0B9F">
        <w:rPr>
          <w:sz w:val="24"/>
          <w:szCs w:val="24"/>
        </w:rPr>
        <w:t>Coverage of nautical charts in the region has not been reached, however it has been possible to identify areas of cartographic interest through of cruise ship ana</w:t>
      </w:r>
      <w:r w:rsidR="00447345">
        <w:rPr>
          <w:sz w:val="24"/>
          <w:szCs w:val="24"/>
        </w:rPr>
        <w:t>lysis through AIS information.  T</w:t>
      </w:r>
      <w:r w:rsidRPr="00FC0B9F">
        <w:rPr>
          <w:sz w:val="24"/>
          <w:szCs w:val="24"/>
        </w:rPr>
        <w:t>here is also a great interest in the development of a methodology for the evaluation of hydrographic risk of the region by the different countries.</w:t>
      </w:r>
    </w:p>
    <w:p w14:paraId="5036095F" w14:textId="18B322A9" w:rsidR="00FC0B9F" w:rsidRPr="00FC0B9F" w:rsidRDefault="004947BD" w:rsidP="00FC0B9F">
      <w:pPr>
        <w:pStyle w:val="NoSpacing"/>
        <w:numPr>
          <w:ilvl w:val="0"/>
          <w:numId w:val="4"/>
        </w:numPr>
        <w:rPr>
          <w:sz w:val="24"/>
          <w:szCs w:val="24"/>
        </w:rPr>
      </w:pPr>
      <w:r>
        <w:rPr>
          <w:sz w:val="24"/>
          <w:szCs w:val="24"/>
        </w:rPr>
        <w:t xml:space="preserve">Success </w:t>
      </w:r>
      <w:r w:rsidR="00A43D46">
        <w:rPr>
          <w:sz w:val="24"/>
          <w:szCs w:val="24"/>
        </w:rPr>
        <w:t xml:space="preserve">achieved in finding regional co-sponsors for capacity building training, as mentioned above for the Tides and Water Levels training for Spanish speakers.   This needs to be built upon and expanded since IHO CB funds are shrinking.  </w:t>
      </w:r>
      <w:r w:rsidR="00FC0B9F" w:rsidRPr="00FC0B9F">
        <w:rPr>
          <w:sz w:val="24"/>
          <w:szCs w:val="24"/>
        </w:rPr>
        <w:t xml:space="preserve">Some countries in the region have </w:t>
      </w:r>
      <w:r w:rsidR="00A43D46">
        <w:rPr>
          <w:sz w:val="24"/>
          <w:szCs w:val="24"/>
        </w:rPr>
        <w:t xml:space="preserve">national training offerings that can be better leveraged to </w:t>
      </w:r>
      <w:r>
        <w:rPr>
          <w:sz w:val="24"/>
          <w:szCs w:val="24"/>
        </w:rPr>
        <w:t>support</w:t>
      </w:r>
      <w:r w:rsidR="00A43D46">
        <w:rPr>
          <w:sz w:val="24"/>
          <w:szCs w:val="24"/>
        </w:rPr>
        <w:t xml:space="preserve">.  </w:t>
      </w:r>
    </w:p>
    <w:p w14:paraId="3C84072C" w14:textId="30C7F5D0" w:rsidR="00FC0B9F" w:rsidRPr="00FC0B9F" w:rsidRDefault="00FC0B9F" w:rsidP="00FC0B9F">
      <w:pPr>
        <w:pStyle w:val="NoSpacing"/>
        <w:numPr>
          <w:ilvl w:val="0"/>
          <w:numId w:val="4"/>
        </w:numPr>
        <w:rPr>
          <w:sz w:val="24"/>
          <w:szCs w:val="24"/>
        </w:rPr>
      </w:pPr>
      <w:r w:rsidRPr="00FC0B9F">
        <w:rPr>
          <w:sz w:val="24"/>
          <w:szCs w:val="24"/>
        </w:rPr>
        <w:t>There is also a renewed interest in MSDI</w:t>
      </w:r>
      <w:r w:rsidR="00A43D46">
        <w:rPr>
          <w:sz w:val="24"/>
          <w:szCs w:val="24"/>
        </w:rPr>
        <w:t xml:space="preserve">, as evidenced by the new MACHC MSDI WG, and </w:t>
      </w:r>
      <w:r w:rsidRPr="00FC0B9F">
        <w:rPr>
          <w:sz w:val="24"/>
          <w:szCs w:val="24"/>
        </w:rPr>
        <w:t xml:space="preserve">the involvement of </w:t>
      </w:r>
      <w:r w:rsidR="00A43D46">
        <w:rPr>
          <w:sz w:val="24"/>
          <w:szCs w:val="24"/>
        </w:rPr>
        <w:t xml:space="preserve">MACHC members </w:t>
      </w:r>
      <w:r w:rsidRPr="00FC0B9F">
        <w:rPr>
          <w:sz w:val="24"/>
          <w:szCs w:val="24"/>
        </w:rPr>
        <w:t xml:space="preserve">in the working group on marine spatial information of </w:t>
      </w:r>
      <w:r w:rsidR="00A43D46">
        <w:rPr>
          <w:sz w:val="24"/>
          <w:szCs w:val="24"/>
        </w:rPr>
        <w:t xml:space="preserve">the </w:t>
      </w:r>
      <w:r w:rsidRPr="00FC0B9F">
        <w:rPr>
          <w:sz w:val="24"/>
          <w:szCs w:val="24"/>
        </w:rPr>
        <w:t>UN-GGIM.</w:t>
      </w:r>
    </w:p>
    <w:p w14:paraId="28F6F18E" w14:textId="57023137" w:rsidR="00CD1CBB" w:rsidRPr="00653AD7" w:rsidRDefault="004947BD" w:rsidP="004947BD">
      <w:pPr>
        <w:pStyle w:val="ListParagraph"/>
        <w:widowControl w:val="0"/>
        <w:numPr>
          <w:ilvl w:val="0"/>
          <w:numId w:val="4"/>
        </w:numPr>
        <w:spacing w:before="38" w:after="0"/>
        <w:jc w:val="both"/>
        <w:rPr>
          <w:sz w:val="24"/>
          <w:szCs w:val="24"/>
        </w:rPr>
      </w:pPr>
      <w:r w:rsidRPr="00653AD7">
        <w:rPr>
          <w:sz w:val="24"/>
          <w:szCs w:val="24"/>
        </w:rPr>
        <w:t>Guyana became a new (90</w:t>
      </w:r>
      <w:r w:rsidRPr="00653AD7">
        <w:rPr>
          <w:sz w:val="24"/>
          <w:szCs w:val="24"/>
          <w:vertAlign w:val="superscript"/>
        </w:rPr>
        <w:t>th</w:t>
      </w:r>
      <w:r w:rsidRPr="00653AD7">
        <w:rPr>
          <w:sz w:val="24"/>
          <w:szCs w:val="24"/>
        </w:rPr>
        <w:t>) Member State of the IHO as of 18 April 2019</w:t>
      </w:r>
      <w:r w:rsidR="00653AD7" w:rsidRPr="00653AD7">
        <w:rPr>
          <w:sz w:val="24"/>
          <w:szCs w:val="24"/>
        </w:rPr>
        <w:t xml:space="preserve"> and officially beca</w:t>
      </w:r>
      <w:r w:rsidRPr="00653AD7">
        <w:rPr>
          <w:sz w:val="24"/>
          <w:szCs w:val="24"/>
        </w:rPr>
        <w:t>me a member of the MACHC in December 2019.  All coastal states of South America are now IHO Members!</w:t>
      </w:r>
    </w:p>
    <w:p w14:paraId="7C8F69C2" w14:textId="4CAAC2FE" w:rsidR="00CD1CBB" w:rsidRDefault="00A43D46" w:rsidP="00FC0B9F">
      <w:pPr>
        <w:pStyle w:val="NoSpacing"/>
        <w:numPr>
          <w:ilvl w:val="0"/>
          <w:numId w:val="4"/>
        </w:numPr>
        <w:rPr>
          <w:sz w:val="24"/>
          <w:szCs w:val="24"/>
        </w:rPr>
      </w:pPr>
      <w:r>
        <w:rPr>
          <w:sz w:val="24"/>
          <w:szCs w:val="24"/>
        </w:rPr>
        <w:t xml:space="preserve">The </w:t>
      </w:r>
      <w:r w:rsidR="004947BD">
        <w:rPr>
          <w:sz w:val="24"/>
          <w:szCs w:val="24"/>
        </w:rPr>
        <w:t>Disaster Response Framework</w:t>
      </w:r>
      <w:r>
        <w:rPr>
          <w:sz w:val="24"/>
          <w:szCs w:val="24"/>
        </w:rPr>
        <w:t xml:space="preserve"> was successfully utilized in the response to the impacts of Hurrican</w:t>
      </w:r>
      <w:r w:rsidR="004947BD">
        <w:rPr>
          <w:sz w:val="24"/>
          <w:szCs w:val="24"/>
        </w:rPr>
        <w:t>e</w:t>
      </w:r>
      <w:r>
        <w:rPr>
          <w:sz w:val="24"/>
          <w:szCs w:val="24"/>
        </w:rPr>
        <w:t xml:space="preserve"> Dorian on the Bahamas</w:t>
      </w:r>
    </w:p>
    <w:p w14:paraId="0A6B289F" w14:textId="5E9D03AE" w:rsidR="004E38B7" w:rsidRPr="004E38B7" w:rsidRDefault="004E38B7" w:rsidP="00FC0B9F">
      <w:pPr>
        <w:pStyle w:val="NoSpacing"/>
        <w:numPr>
          <w:ilvl w:val="0"/>
          <w:numId w:val="4"/>
        </w:numPr>
        <w:rPr>
          <w:sz w:val="24"/>
          <w:szCs w:val="24"/>
        </w:rPr>
      </w:pPr>
      <w:r w:rsidRPr="004E38B7">
        <w:rPr>
          <w:sz w:val="24"/>
          <w:szCs w:val="24"/>
        </w:rPr>
        <w:t>Reinvigorated the International Bathymetric Chart of the Caribbean (IBCCA)</w:t>
      </w:r>
    </w:p>
    <w:p w14:paraId="48A30F97" w14:textId="62AA2478" w:rsidR="004E38B7" w:rsidRDefault="004E38B7" w:rsidP="00FC0B9F">
      <w:pPr>
        <w:pStyle w:val="NoSpacing"/>
        <w:numPr>
          <w:ilvl w:val="0"/>
          <w:numId w:val="4"/>
        </w:numPr>
        <w:rPr>
          <w:sz w:val="24"/>
          <w:szCs w:val="24"/>
        </w:rPr>
      </w:pPr>
      <w:r w:rsidRPr="004E38B7">
        <w:rPr>
          <w:sz w:val="24"/>
          <w:szCs w:val="24"/>
        </w:rPr>
        <w:t xml:space="preserve">Collaboration </w:t>
      </w:r>
      <w:r w:rsidR="004947BD">
        <w:rPr>
          <w:sz w:val="24"/>
          <w:szCs w:val="24"/>
        </w:rPr>
        <w:t xml:space="preserve">established </w:t>
      </w:r>
      <w:r w:rsidRPr="004E38B7">
        <w:rPr>
          <w:sz w:val="24"/>
          <w:szCs w:val="24"/>
        </w:rPr>
        <w:t>with Seabed 2030 Regional Data Center for the Atlantic</w:t>
      </w:r>
    </w:p>
    <w:p w14:paraId="3446035C" w14:textId="7A0EEC4D" w:rsidR="007507A8" w:rsidRPr="004E38B7" w:rsidRDefault="007507A8" w:rsidP="00FC0B9F">
      <w:pPr>
        <w:pStyle w:val="NoSpacing"/>
        <w:numPr>
          <w:ilvl w:val="0"/>
          <w:numId w:val="4"/>
        </w:numPr>
        <w:rPr>
          <w:sz w:val="24"/>
          <w:szCs w:val="24"/>
        </w:rPr>
      </w:pPr>
      <w:r>
        <w:rPr>
          <w:sz w:val="24"/>
          <w:szCs w:val="24"/>
        </w:rPr>
        <w:t>A new MACHC Initiative Website created to focus major work efforts and have a centralized place for related documents (does not duplicate the IHO MACHC site).</w:t>
      </w:r>
    </w:p>
    <w:p w14:paraId="1460C0F9" w14:textId="5C87CC48" w:rsidR="00C62A43" w:rsidRPr="009F3FC3" w:rsidRDefault="00C62A43" w:rsidP="00C62A43">
      <w:pPr>
        <w:pStyle w:val="NoSpacing"/>
        <w:rPr>
          <w:b/>
          <w:bCs/>
          <w:sz w:val="24"/>
          <w:szCs w:val="24"/>
        </w:rPr>
      </w:pPr>
    </w:p>
    <w:p w14:paraId="60B4C550" w14:textId="5962047A" w:rsidR="009F3FC3" w:rsidRPr="009F3FC3" w:rsidRDefault="009F3FC3" w:rsidP="00C62A43">
      <w:pPr>
        <w:pStyle w:val="NoSpacing"/>
        <w:rPr>
          <w:b/>
          <w:bCs/>
          <w:sz w:val="24"/>
          <w:szCs w:val="24"/>
        </w:rPr>
      </w:pPr>
      <w:r w:rsidRPr="009F3FC3">
        <w:rPr>
          <w:b/>
          <w:bCs/>
          <w:sz w:val="24"/>
          <w:szCs w:val="24"/>
        </w:rPr>
        <w:t>Actions required of the Assembly</w:t>
      </w:r>
    </w:p>
    <w:p w14:paraId="20529543" w14:textId="77777777" w:rsidR="009F3FC3" w:rsidRDefault="009F3FC3" w:rsidP="00C62A43">
      <w:pPr>
        <w:pStyle w:val="NoSpacing"/>
        <w:rPr>
          <w:sz w:val="24"/>
          <w:szCs w:val="24"/>
        </w:rPr>
      </w:pPr>
    </w:p>
    <w:p w14:paraId="4BB83778" w14:textId="5277CF8C" w:rsidR="009F3FC3" w:rsidRPr="00C62A43" w:rsidRDefault="009F3FC3" w:rsidP="00C62A43">
      <w:pPr>
        <w:pStyle w:val="NoSpacing"/>
        <w:rPr>
          <w:sz w:val="24"/>
          <w:szCs w:val="24"/>
        </w:rPr>
      </w:pPr>
      <w:r>
        <w:rPr>
          <w:sz w:val="24"/>
          <w:szCs w:val="24"/>
        </w:rPr>
        <w:t>The Assembly is invited to note this report.</w:t>
      </w:r>
    </w:p>
    <w:sectPr w:rsidR="009F3FC3" w:rsidRPr="00C62A43" w:rsidSect="00DB6F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AF3A9" w14:textId="77777777" w:rsidR="00273B9C" w:rsidRDefault="00273B9C" w:rsidP="00DB6FFC">
      <w:pPr>
        <w:spacing w:after="0" w:line="240" w:lineRule="auto"/>
      </w:pPr>
      <w:r>
        <w:separator/>
      </w:r>
    </w:p>
  </w:endnote>
  <w:endnote w:type="continuationSeparator" w:id="0">
    <w:p w14:paraId="6C476697" w14:textId="77777777" w:rsidR="00273B9C" w:rsidRDefault="00273B9C" w:rsidP="00DB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747CF" w14:textId="77777777" w:rsidR="008C22C7" w:rsidRDefault="008C2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168827"/>
      <w:docPartObj>
        <w:docPartGallery w:val="Page Numbers (Bottom of Page)"/>
        <w:docPartUnique/>
      </w:docPartObj>
    </w:sdtPr>
    <w:sdtEndPr>
      <w:rPr>
        <w:noProof/>
      </w:rPr>
    </w:sdtEndPr>
    <w:sdtContent>
      <w:p w14:paraId="2A67979E" w14:textId="793C519E" w:rsidR="00DB6FFC" w:rsidRDefault="00DB6FFC">
        <w:pPr>
          <w:pStyle w:val="Footer"/>
          <w:jc w:val="center"/>
        </w:pPr>
        <w:r>
          <w:fldChar w:fldCharType="begin"/>
        </w:r>
        <w:r>
          <w:instrText xml:space="preserve"> PAGE   \* MERGEFORMAT </w:instrText>
        </w:r>
        <w:r>
          <w:fldChar w:fldCharType="separate"/>
        </w:r>
        <w:r w:rsidR="00CC3953">
          <w:rPr>
            <w:noProof/>
          </w:rPr>
          <w:t>4</w:t>
        </w:r>
        <w:r>
          <w:rPr>
            <w:noProof/>
          </w:rPr>
          <w:fldChar w:fldCharType="end"/>
        </w:r>
      </w:p>
    </w:sdtContent>
  </w:sdt>
  <w:p w14:paraId="0FAC56FA" w14:textId="77777777" w:rsidR="00DB6FFC" w:rsidRDefault="00DB6F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CE297" w14:textId="77777777" w:rsidR="008C22C7" w:rsidRDefault="008C2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A99AF" w14:textId="77777777" w:rsidR="00273B9C" w:rsidRDefault="00273B9C" w:rsidP="00DB6FFC">
      <w:pPr>
        <w:spacing w:after="0" w:line="240" w:lineRule="auto"/>
      </w:pPr>
      <w:r>
        <w:separator/>
      </w:r>
    </w:p>
  </w:footnote>
  <w:footnote w:type="continuationSeparator" w:id="0">
    <w:p w14:paraId="758564FD" w14:textId="77777777" w:rsidR="00273B9C" w:rsidRDefault="00273B9C" w:rsidP="00DB6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58E5" w14:textId="77777777" w:rsidR="008C22C7" w:rsidRDefault="008C2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FAB0" w14:textId="77777777" w:rsidR="008C22C7" w:rsidRDefault="008C2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501732"/>
      <w:docPartObj>
        <w:docPartGallery w:val="Watermarks"/>
        <w:docPartUnique/>
      </w:docPartObj>
    </w:sdtPr>
    <w:sdtEndPr/>
    <w:sdtContent>
      <w:p w14:paraId="1802B912" w14:textId="3887F8AE" w:rsidR="008C22C7" w:rsidRDefault="00CC3953">
        <w:pPr>
          <w:pStyle w:val="Header"/>
        </w:pPr>
        <w:r>
          <w:rPr>
            <w:noProof/>
          </w:rPr>
          <w:pict w14:anchorId="1DDD7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4A0"/>
    <w:multiLevelType w:val="hybridMultilevel"/>
    <w:tmpl w:val="7834DC70"/>
    <w:lvl w:ilvl="0" w:tplc="7870DC80">
      <w:start w:val="1"/>
      <w:numFmt w:val="bullet"/>
      <w:lvlText w:val=""/>
      <w:lvlJc w:val="left"/>
      <w:pPr>
        <w:tabs>
          <w:tab w:val="num" w:pos="720"/>
        </w:tabs>
        <w:ind w:left="720" w:hanging="360"/>
      </w:pPr>
      <w:rPr>
        <w:rFonts w:ascii="Wingdings" w:hAnsi="Wingdings" w:hint="default"/>
      </w:rPr>
    </w:lvl>
    <w:lvl w:ilvl="1" w:tplc="CF1CF826" w:tentative="1">
      <w:start w:val="1"/>
      <w:numFmt w:val="bullet"/>
      <w:lvlText w:val=""/>
      <w:lvlJc w:val="left"/>
      <w:pPr>
        <w:tabs>
          <w:tab w:val="num" w:pos="1440"/>
        </w:tabs>
        <w:ind w:left="1440" w:hanging="360"/>
      </w:pPr>
      <w:rPr>
        <w:rFonts w:ascii="Wingdings" w:hAnsi="Wingdings" w:hint="default"/>
      </w:rPr>
    </w:lvl>
    <w:lvl w:ilvl="2" w:tplc="7B2E2670" w:tentative="1">
      <w:start w:val="1"/>
      <w:numFmt w:val="bullet"/>
      <w:lvlText w:val=""/>
      <w:lvlJc w:val="left"/>
      <w:pPr>
        <w:tabs>
          <w:tab w:val="num" w:pos="2160"/>
        </w:tabs>
        <w:ind w:left="2160" w:hanging="360"/>
      </w:pPr>
      <w:rPr>
        <w:rFonts w:ascii="Wingdings" w:hAnsi="Wingdings" w:hint="default"/>
      </w:rPr>
    </w:lvl>
    <w:lvl w:ilvl="3" w:tplc="008C5B00" w:tentative="1">
      <w:start w:val="1"/>
      <w:numFmt w:val="bullet"/>
      <w:lvlText w:val=""/>
      <w:lvlJc w:val="left"/>
      <w:pPr>
        <w:tabs>
          <w:tab w:val="num" w:pos="2880"/>
        </w:tabs>
        <w:ind w:left="2880" w:hanging="360"/>
      </w:pPr>
      <w:rPr>
        <w:rFonts w:ascii="Wingdings" w:hAnsi="Wingdings" w:hint="default"/>
      </w:rPr>
    </w:lvl>
    <w:lvl w:ilvl="4" w:tplc="976CAE0C" w:tentative="1">
      <w:start w:val="1"/>
      <w:numFmt w:val="bullet"/>
      <w:lvlText w:val=""/>
      <w:lvlJc w:val="left"/>
      <w:pPr>
        <w:tabs>
          <w:tab w:val="num" w:pos="3600"/>
        </w:tabs>
        <w:ind w:left="3600" w:hanging="360"/>
      </w:pPr>
      <w:rPr>
        <w:rFonts w:ascii="Wingdings" w:hAnsi="Wingdings" w:hint="default"/>
      </w:rPr>
    </w:lvl>
    <w:lvl w:ilvl="5" w:tplc="99609034" w:tentative="1">
      <w:start w:val="1"/>
      <w:numFmt w:val="bullet"/>
      <w:lvlText w:val=""/>
      <w:lvlJc w:val="left"/>
      <w:pPr>
        <w:tabs>
          <w:tab w:val="num" w:pos="4320"/>
        </w:tabs>
        <w:ind w:left="4320" w:hanging="360"/>
      </w:pPr>
      <w:rPr>
        <w:rFonts w:ascii="Wingdings" w:hAnsi="Wingdings" w:hint="default"/>
      </w:rPr>
    </w:lvl>
    <w:lvl w:ilvl="6" w:tplc="A2042460" w:tentative="1">
      <w:start w:val="1"/>
      <w:numFmt w:val="bullet"/>
      <w:lvlText w:val=""/>
      <w:lvlJc w:val="left"/>
      <w:pPr>
        <w:tabs>
          <w:tab w:val="num" w:pos="5040"/>
        </w:tabs>
        <w:ind w:left="5040" w:hanging="360"/>
      </w:pPr>
      <w:rPr>
        <w:rFonts w:ascii="Wingdings" w:hAnsi="Wingdings" w:hint="default"/>
      </w:rPr>
    </w:lvl>
    <w:lvl w:ilvl="7" w:tplc="F420FD2C" w:tentative="1">
      <w:start w:val="1"/>
      <w:numFmt w:val="bullet"/>
      <w:lvlText w:val=""/>
      <w:lvlJc w:val="left"/>
      <w:pPr>
        <w:tabs>
          <w:tab w:val="num" w:pos="5760"/>
        </w:tabs>
        <w:ind w:left="5760" w:hanging="360"/>
      </w:pPr>
      <w:rPr>
        <w:rFonts w:ascii="Wingdings" w:hAnsi="Wingdings" w:hint="default"/>
      </w:rPr>
    </w:lvl>
    <w:lvl w:ilvl="8" w:tplc="0DE0C1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4057A"/>
    <w:multiLevelType w:val="hybridMultilevel"/>
    <w:tmpl w:val="AA6C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27059"/>
    <w:multiLevelType w:val="hybridMultilevel"/>
    <w:tmpl w:val="37866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56AA5"/>
    <w:multiLevelType w:val="multilevel"/>
    <w:tmpl w:val="0A7238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262574"/>
    <w:multiLevelType w:val="hybridMultilevel"/>
    <w:tmpl w:val="2D3246EC"/>
    <w:lvl w:ilvl="0" w:tplc="3B0229EE">
      <w:start w:val="1"/>
      <w:numFmt w:val="bullet"/>
      <w:lvlText w:val=""/>
      <w:lvlJc w:val="left"/>
      <w:pPr>
        <w:tabs>
          <w:tab w:val="num" w:pos="720"/>
        </w:tabs>
        <w:ind w:left="720" w:hanging="360"/>
      </w:pPr>
      <w:rPr>
        <w:rFonts w:ascii="Wingdings" w:hAnsi="Wingdings" w:hint="default"/>
      </w:rPr>
    </w:lvl>
    <w:lvl w:ilvl="1" w:tplc="E3A26BEE" w:tentative="1">
      <w:start w:val="1"/>
      <w:numFmt w:val="bullet"/>
      <w:lvlText w:val=""/>
      <w:lvlJc w:val="left"/>
      <w:pPr>
        <w:tabs>
          <w:tab w:val="num" w:pos="1440"/>
        </w:tabs>
        <w:ind w:left="1440" w:hanging="360"/>
      </w:pPr>
      <w:rPr>
        <w:rFonts w:ascii="Wingdings" w:hAnsi="Wingdings" w:hint="default"/>
      </w:rPr>
    </w:lvl>
    <w:lvl w:ilvl="2" w:tplc="1A50B564" w:tentative="1">
      <w:start w:val="1"/>
      <w:numFmt w:val="bullet"/>
      <w:lvlText w:val=""/>
      <w:lvlJc w:val="left"/>
      <w:pPr>
        <w:tabs>
          <w:tab w:val="num" w:pos="2160"/>
        </w:tabs>
        <w:ind w:left="2160" w:hanging="360"/>
      </w:pPr>
      <w:rPr>
        <w:rFonts w:ascii="Wingdings" w:hAnsi="Wingdings" w:hint="default"/>
      </w:rPr>
    </w:lvl>
    <w:lvl w:ilvl="3" w:tplc="59EE9880" w:tentative="1">
      <w:start w:val="1"/>
      <w:numFmt w:val="bullet"/>
      <w:lvlText w:val=""/>
      <w:lvlJc w:val="left"/>
      <w:pPr>
        <w:tabs>
          <w:tab w:val="num" w:pos="2880"/>
        </w:tabs>
        <w:ind w:left="2880" w:hanging="360"/>
      </w:pPr>
      <w:rPr>
        <w:rFonts w:ascii="Wingdings" w:hAnsi="Wingdings" w:hint="default"/>
      </w:rPr>
    </w:lvl>
    <w:lvl w:ilvl="4" w:tplc="02864CEC" w:tentative="1">
      <w:start w:val="1"/>
      <w:numFmt w:val="bullet"/>
      <w:lvlText w:val=""/>
      <w:lvlJc w:val="left"/>
      <w:pPr>
        <w:tabs>
          <w:tab w:val="num" w:pos="3600"/>
        </w:tabs>
        <w:ind w:left="3600" w:hanging="360"/>
      </w:pPr>
      <w:rPr>
        <w:rFonts w:ascii="Wingdings" w:hAnsi="Wingdings" w:hint="default"/>
      </w:rPr>
    </w:lvl>
    <w:lvl w:ilvl="5" w:tplc="4EEABF78" w:tentative="1">
      <w:start w:val="1"/>
      <w:numFmt w:val="bullet"/>
      <w:lvlText w:val=""/>
      <w:lvlJc w:val="left"/>
      <w:pPr>
        <w:tabs>
          <w:tab w:val="num" w:pos="4320"/>
        </w:tabs>
        <w:ind w:left="4320" w:hanging="360"/>
      </w:pPr>
      <w:rPr>
        <w:rFonts w:ascii="Wingdings" w:hAnsi="Wingdings" w:hint="default"/>
      </w:rPr>
    </w:lvl>
    <w:lvl w:ilvl="6" w:tplc="FE34CD32" w:tentative="1">
      <w:start w:val="1"/>
      <w:numFmt w:val="bullet"/>
      <w:lvlText w:val=""/>
      <w:lvlJc w:val="left"/>
      <w:pPr>
        <w:tabs>
          <w:tab w:val="num" w:pos="5040"/>
        </w:tabs>
        <w:ind w:left="5040" w:hanging="360"/>
      </w:pPr>
      <w:rPr>
        <w:rFonts w:ascii="Wingdings" w:hAnsi="Wingdings" w:hint="default"/>
      </w:rPr>
    </w:lvl>
    <w:lvl w:ilvl="7" w:tplc="940ADBD8" w:tentative="1">
      <w:start w:val="1"/>
      <w:numFmt w:val="bullet"/>
      <w:lvlText w:val=""/>
      <w:lvlJc w:val="left"/>
      <w:pPr>
        <w:tabs>
          <w:tab w:val="num" w:pos="5760"/>
        </w:tabs>
        <w:ind w:left="5760" w:hanging="360"/>
      </w:pPr>
      <w:rPr>
        <w:rFonts w:ascii="Wingdings" w:hAnsi="Wingdings" w:hint="default"/>
      </w:rPr>
    </w:lvl>
    <w:lvl w:ilvl="8" w:tplc="6B7CD5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726BE3"/>
    <w:multiLevelType w:val="hybridMultilevel"/>
    <w:tmpl w:val="7DD0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1341A"/>
    <w:multiLevelType w:val="hybridMultilevel"/>
    <w:tmpl w:val="17B00D84"/>
    <w:lvl w:ilvl="0" w:tplc="FBD01BC2">
      <w:start w:val="1"/>
      <w:numFmt w:val="bullet"/>
      <w:lvlText w:val="•"/>
      <w:lvlJc w:val="left"/>
      <w:pPr>
        <w:tabs>
          <w:tab w:val="num" w:pos="720"/>
        </w:tabs>
        <w:ind w:left="720" w:hanging="360"/>
      </w:pPr>
      <w:rPr>
        <w:rFonts w:ascii="Arial" w:hAnsi="Arial" w:hint="default"/>
      </w:rPr>
    </w:lvl>
    <w:lvl w:ilvl="1" w:tplc="4774964C">
      <w:start w:val="1"/>
      <w:numFmt w:val="bullet"/>
      <w:lvlText w:val="•"/>
      <w:lvlJc w:val="left"/>
      <w:pPr>
        <w:tabs>
          <w:tab w:val="num" w:pos="1440"/>
        </w:tabs>
        <w:ind w:left="1440" w:hanging="360"/>
      </w:pPr>
      <w:rPr>
        <w:rFonts w:ascii="Arial" w:hAnsi="Arial" w:hint="default"/>
      </w:rPr>
    </w:lvl>
    <w:lvl w:ilvl="2" w:tplc="563CA7BE" w:tentative="1">
      <w:start w:val="1"/>
      <w:numFmt w:val="bullet"/>
      <w:lvlText w:val="•"/>
      <w:lvlJc w:val="left"/>
      <w:pPr>
        <w:tabs>
          <w:tab w:val="num" w:pos="2160"/>
        </w:tabs>
        <w:ind w:left="2160" w:hanging="360"/>
      </w:pPr>
      <w:rPr>
        <w:rFonts w:ascii="Arial" w:hAnsi="Arial" w:hint="default"/>
      </w:rPr>
    </w:lvl>
    <w:lvl w:ilvl="3" w:tplc="BADC3340" w:tentative="1">
      <w:start w:val="1"/>
      <w:numFmt w:val="bullet"/>
      <w:lvlText w:val="•"/>
      <w:lvlJc w:val="left"/>
      <w:pPr>
        <w:tabs>
          <w:tab w:val="num" w:pos="2880"/>
        </w:tabs>
        <w:ind w:left="2880" w:hanging="360"/>
      </w:pPr>
      <w:rPr>
        <w:rFonts w:ascii="Arial" w:hAnsi="Arial" w:hint="default"/>
      </w:rPr>
    </w:lvl>
    <w:lvl w:ilvl="4" w:tplc="7A74579E" w:tentative="1">
      <w:start w:val="1"/>
      <w:numFmt w:val="bullet"/>
      <w:lvlText w:val="•"/>
      <w:lvlJc w:val="left"/>
      <w:pPr>
        <w:tabs>
          <w:tab w:val="num" w:pos="3600"/>
        </w:tabs>
        <w:ind w:left="3600" w:hanging="360"/>
      </w:pPr>
      <w:rPr>
        <w:rFonts w:ascii="Arial" w:hAnsi="Arial" w:hint="default"/>
      </w:rPr>
    </w:lvl>
    <w:lvl w:ilvl="5" w:tplc="C9288FDA" w:tentative="1">
      <w:start w:val="1"/>
      <w:numFmt w:val="bullet"/>
      <w:lvlText w:val="•"/>
      <w:lvlJc w:val="left"/>
      <w:pPr>
        <w:tabs>
          <w:tab w:val="num" w:pos="4320"/>
        </w:tabs>
        <w:ind w:left="4320" w:hanging="360"/>
      </w:pPr>
      <w:rPr>
        <w:rFonts w:ascii="Arial" w:hAnsi="Arial" w:hint="default"/>
      </w:rPr>
    </w:lvl>
    <w:lvl w:ilvl="6" w:tplc="38F2296C" w:tentative="1">
      <w:start w:val="1"/>
      <w:numFmt w:val="bullet"/>
      <w:lvlText w:val="•"/>
      <w:lvlJc w:val="left"/>
      <w:pPr>
        <w:tabs>
          <w:tab w:val="num" w:pos="5040"/>
        </w:tabs>
        <w:ind w:left="5040" w:hanging="360"/>
      </w:pPr>
      <w:rPr>
        <w:rFonts w:ascii="Arial" w:hAnsi="Arial" w:hint="default"/>
      </w:rPr>
    </w:lvl>
    <w:lvl w:ilvl="7" w:tplc="7C1EF558" w:tentative="1">
      <w:start w:val="1"/>
      <w:numFmt w:val="bullet"/>
      <w:lvlText w:val="•"/>
      <w:lvlJc w:val="left"/>
      <w:pPr>
        <w:tabs>
          <w:tab w:val="num" w:pos="5760"/>
        </w:tabs>
        <w:ind w:left="5760" w:hanging="360"/>
      </w:pPr>
      <w:rPr>
        <w:rFonts w:ascii="Arial" w:hAnsi="Arial" w:hint="default"/>
      </w:rPr>
    </w:lvl>
    <w:lvl w:ilvl="8" w:tplc="BEC4DC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972E85"/>
    <w:multiLevelType w:val="hybridMultilevel"/>
    <w:tmpl w:val="9C4E053E"/>
    <w:lvl w:ilvl="0" w:tplc="6F629DC0">
      <w:start w:val="1"/>
      <w:numFmt w:val="bullet"/>
      <w:lvlText w:val=""/>
      <w:lvlJc w:val="left"/>
      <w:pPr>
        <w:tabs>
          <w:tab w:val="num" w:pos="720"/>
        </w:tabs>
        <w:ind w:left="720" w:hanging="360"/>
      </w:pPr>
      <w:rPr>
        <w:rFonts w:ascii="Wingdings" w:hAnsi="Wingdings" w:hint="default"/>
      </w:rPr>
    </w:lvl>
    <w:lvl w:ilvl="1" w:tplc="5360E93C" w:tentative="1">
      <w:start w:val="1"/>
      <w:numFmt w:val="bullet"/>
      <w:lvlText w:val=""/>
      <w:lvlJc w:val="left"/>
      <w:pPr>
        <w:tabs>
          <w:tab w:val="num" w:pos="1440"/>
        </w:tabs>
        <w:ind w:left="1440" w:hanging="360"/>
      </w:pPr>
      <w:rPr>
        <w:rFonts w:ascii="Wingdings" w:hAnsi="Wingdings" w:hint="default"/>
      </w:rPr>
    </w:lvl>
    <w:lvl w:ilvl="2" w:tplc="2BD0151A" w:tentative="1">
      <w:start w:val="1"/>
      <w:numFmt w:val="bullet"/>
      <w:lvlText w:val=""/>
      <w:lvlJc w:val="left"/>
      <w:pPr>
        <w:tabs>
          <w:tab w:val="num" w:pos="2160"/>
        </w:tabs>
        <w:ind w:left="2160" w:hanging="360"/>
      </w:pPr>
      <w:rPr>
        <w:rFonts w:ascii="Wingdings" w:hAnsi="Wingdings" w:hint="default"/>
      </w:rPr>
    </w:lvl>
    <w:lvl w:ilvl="3" w:tplc="D2D23E0C" w:tentative="1">
      <w:start w:val="1"/>
      <w:numFmt w:val="bullet"/>
      <w:lvlText w:val=""/>
      <w:lvlJc w:val="left"/>
      <w:pPr>
        <w:tabs>
          <w:tab w:val="num" w:pos="2880"/>
        </w:tabs>
        <w:ind w:left="2880" w:hanging="360"/>
      </w:pPr>
      <w:rPr>
        <w:rFonts w:ascii="Wingdings" w:hAnsi="Wingdings" w:hint="default"/>
      </w:rPr>
    </w:lvl>
    <w:lvl w:ilvl="4" w:tplc="CA4C4156" w:tentative="1">
      <w:start w:val="1"/>
      <w:numFmt w:val="bullet"/>
      <w:lvlText w:val=""/>
      <w:lvlJc w:val="left"/>
      <w:pPr>
        <w:tabs>
          <w:tab w:val="num" w:pos="3600"/>
        </w:tabs>
        <w:ind w:left="3600" w:hanging="360"/>
      </w:pPr>
      <w:rPr>
        <w:rFonts w:ascii="Wingdings" w:hAnsi="Wingdings" w:hint="default"/>
      </w:rPr>
    </w:lvl>
    <w:lvl w:ilvl="5" w:tplc="D98EB29C" w:tentative="1">
      <w:start w:val="1"/>
      <w:numFmt w:val="bullet"/>
      <w:lvlText w:val=""/>
      <w:lvlJc w:val="left"/>
      <w:pPr>
        <w:tabs>
          <w:tab w:val="num" w:pos="4320"/>
        </w:tabs>
        <w:ind w:left="4320" w:hanging="360"/>
      </w:pPr>
      <w:rPr>
        <w:rFonts w:ascii="Wingdings" w:hAnsi="Wingdings" w:hint="default"/>
      </w:rPr>
    </w:lvl>
    <w:lvl w:ilvl="6" w:tplc="B54E184C" w:tentative="1">
      <w:start w:val="1"/>
      <w:numFmt w:val="bullet"/>
      <w:lvlText w:val=""/>
      <w:lvlJc w:val="left"/>
      <w:pPr>
        <w:tabs>
          <w:tab w:val="num" w:pos="5040"/>
        </w:tabs>
        <w:ind w:left="5040" w:hanging="360"/>
      </w:pPr>
      <w:rPr>
        <w:rFonts w:ascii="Wingdings" w:hAnsi="Wingdings" w:hint="default"/>
      </w:rPr>
    </w:lvl>
    <w:lvl w:ilvl="7" w:tplc="950EA94E" w:tentative="1">
      <w:start w:val="1"/>
      <w:numFmt w:val="bullet"/>
      <w:lvlText w:val=""/>
      <w:lvlJc w:val="left"/>
      <w:pPr>
        <w:tabs>
          <w:tab w:val="num" w:pos="5760"/>
        </w:tabs>
        <w:ind w:left="5760" w:hanging="360"/>
      </w:pPr>
      <w:rPr>
        <w:rFonts w:ascii="Wingdings" w:hAnsi="Wingdings" w:hint="default"/>
      </w:rPr>
    </w:lvl>
    <w:lvl w:ilvl="8" w:tplc="84D8BD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D97B80"/>
    <w:multiLevelType w:val="hybridMultilevel"/>
    <w:tmpl w:val="55F63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DA5D5A"/>
    <w:multiLevelType w:val="hybridMultilevel"/>
    <w:tmpl w:val="04FC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02B3F"/>
    <w:multiLevelType w:val="hybridMultilevel"/>
    <w:tmpl w:val="93D86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3A542B"/>
    <w:multiLevelType w:val="hybridMultilevel"/>
    <w:tmpl w:val="6DDCEB42"/>
    <w:lvl w:ilvl="0" w:tplc="C7ACB52C">
      <w:start w:val="1"/>
      <w:numFmt w:val="bullet"/>
      <w:lvlText w:val="•"/>
      <w:lvlJc w:val="left"/>
      <w:pPr>
        <w:tabs>
          <w:tab w:val="num" w:pos="720"/>
        </w:tabs>
        <w:ind w:left="720" w:hanging="360"/>
      </w:pPr>
      <w:rPr>
        <w:rFonts w:ascii="Arial" w:hAnsi="Arial" w:hint="default"/>
      </w:rPr>
    </w:lvl>
    <w:lvl w:ilvl="1" w:tplc="DC8A5CF0">
      <w:start w:val="1"/>
      <w:numFmt w:val="bullet"/>
      <w:lvlText w:val="•"/>
      <w:lvlJc w:val="left"/>
      <w:pPr>
        <w:tabs>
          <w:tab w:val="num" w:pos="1440"/>
        </w:tabs>
        <w:ind w:left="1440" w:hanging="360"/>
      </w:pPr>
      <w:rPr>
        <w:rFonts w:ascii="Arial" w:hAnsi="Arial" w:hint="default"/>
      </w:rPr>
    </w:lvl>
    <w:lvl w:ilvl="2" w:tplc="EA382BAA" w:tentative="1">
      <w:start w:val="1"/>
      <w:numFmt w:val="bullet"/>
      <w:lvlText w:val="•"/>
      <w:lvlJc w:val="left"/>
      <w:pPr>
        <w:tabs>
          <w:tab w:val="num" w:pos="2160"/>
        </w:tabs>
        <w:ind w:left="2160" w:hanging="360"/>
      </w:pPr>
      <w:rPr>
        <w:rFonts w:ascii="Arial" w:hAnsi="Arial" w:hint="default"/>
      </w:rPr>
    </w:lvl>
    <w:lvl w:ilvl="3" w:tplc="797AC680" w:tentative="1">
      <w:start w:val="1"/>
      <w:numFmt w:val="bullet"/>
      <w:lvlText w:val="•"/>
      <w:lvlJc w:val="left"/>
      <w:pPr>
        <w:tabs>
          <w:tab w:val="num" w:pos="2880"/>
        </w:tabs>
        <w:ind w:left="2880" w:hanging="360"/>
      </w:pPr>
      <w:rPr>
        <w:rFonts w:ascii="Arial" w:hAnsi="Arial" w:hint="default"/>
      </w:rPr>
    </w:lvl>
    <w:lvl w:ilvl="4" w:tplc="9AAC3246" w:tentative="1">
      <w:start w:val="1"/>
      <w:numFmt w:val="bullet"/>
      <w:lvlText w:val="•"/>
      <w:lvlJc w:val="left"/>
      <w:pPr>
        <w:tabs>
          <w:tab w:val="num" w:pos="3600"/>
        </w:tabs>
        <w:ind w:left="3600" w:hanging="360"/>
      </w:pPr>
      <w:rPr>
        <w:rFonts w:ascii="Arial" w:hAnsi="Arial" w:hint="default"/>
      </w:rPr>
    </w:lvl>
    <w:lvl w:ilvl="5" w:tplc="2CCE4530" w:tentative="1">
      <w:start w:val="1"/>
      <w:numFmt w:val="bullet"/>
      <w:lvlText w:val="•"/>
      <w:lvlJc w:val="left"/>
      <w:pPr>
        <w:tabs>
          <w:tab w:val="num" w:pos="4320"/>
        </w:tabs>
        <w:ind w:left="4320" w:hanging="360"/>
      </w:pPr>
      <w:rPr>
        <w:rFonts w:ascii="Arial" w:hAnsi="Arial" w:hint="default"/>
      </w:rPr>
    </w:lvl>
    <w:lvl w:ilvl="6" w:tplc="B3101346" w:tentative="1">
      <w:start w:val="1"/>
      <w:numFmt w:val="bullet"/>
      <w:lvlText w:val="•"/>
      <w:lvlJc w:val="left"/>
      <w:pPr>
        <w:tabs>
          <w:tab w:val="num" w:pos="5040"/>
        </w:tabs>
        <w:ind w:left="5040" w:hanging="360"/>
      </w:pPr>
      <w:rPr>
        <w:rFonts w:ascii="Arial" w:hAnsi="Arial" w:hint="default"/>
      </w:rPr>
    </w:lvl>
    <w:lvl w:ilvl="7" w:tplc="B98CB4A0" w:tentative="1">
      <w:start w:val="1"/>
      <w:numFmt w:val="bullet"/>
      <w:lvlText w:val="•"/>
      <w:lvlJc w:val="left"/>
      <w:pPr>
        <w:tabs>
          <w:tab w:val="num" w:pos="5760"/>
        </w:tabs>
        <w:ind w:left="5760" w:hanging="360"/>
      </w:pPr>
      <w:rPr>
        <w:rFonts w:ascii="Arial" w:hAnsi="Arial" w:hint="default"/>
      </w:rPr>
    </w:lvl>
    <w:lvl w:ilvl="8" w:tplc="EBD044A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9993221"/>
    <w:multiLevelType w:val="hybridMultilevel"/>
    <w:tmpl w:val="91FE424E"/>
    <w:lvl w:ilvl="0" w:tplc="01F210D0">
      <w:start w:val="1"/>
      <w:numFmt w:val="bullet"/>
      <w:lvlText w:val=""/>
      <w:lvlJc w:val="left"/>
      <w:pPr>
        <w:tabs>
          <w:tab w:val="num" w:pos="720"/>
        </w:tabs>
        <w:ind w:left="720" w:hanging="360"/>
      </w:pPr>
      <w:rPr>
        <w:rFonts w:ascii="Wingdings" w:hAnsi="Wingdings" w:hint="default"/>
      </w:rPr>
    </w:lvl>
    <w:lvl w:ilvl="1" w:tplc="46489D1A" w:tentative="1">
      <w:start w:val="1"/>
      <w:numFmt w:val="bullet"/>
      <w:lvlText w:val=""/>
      <w:lvlJc w:val="left"/>
      <w:pPr>
        <w:tabs>
          <w:tab w:val="num" w:pos="1440"/>
        </w:tabs>
        <w:ind w:left="1440" w:hanging="360"/>
      </w:pPr>
      <w:rPr>
        <w:rFonts w:ascii="Wingdings" w:hAnsi="Wingdings" w:hint="default"/>
      </w:rPr>
    </w:lvl>
    <w:lvl w:ilvl="2" w:tplc="80C8F460" w:tentative="1">
      <w:start w:val="1"/>
      <w:numFmt w:val="bullet"/>
      <w:lvlText w:val=""/>
      <w:lvlJc w:val="left"/>
      <w:pPr>
        <w:tabs>
          <w:tab w:val="num" w:pos="2160"/>
        </w:tabs>
        <w:ind w:left="2160" w:hanging="360"/>
      </w:pPr>
      <w:rPr>
        <w:rFonts w:ascii="Wingdings" w:hAnsi="Wingdings" w:hint="default"/>
      </w:rPr>
    </w:lvl>
    <w:lvl w:ilvl="3" w:tplc="9D88FE36" w:tentative="1">
      <w:start w:val="1"/>
      <w:numFmt w:val="bullet"/>
      <w:lvlText w:val=""/>
      <w:lvlJc w:val="left"/>
      <w:pPr>
        <w:tabs>
          <w:tab w:val="num" w:pos="2880"/>
        </w:tabs>
        <w:ind w:left="2880" w:hanging="360"/>
      </w:pPr>
      <w:rPr>
        <w:rFonts w:ascii="Wingdings" w:hAnsi="Wingdings" w:hint="default"/>
      </w:rPr>
    </w:lvl>
    <w:lvl w:ilvl="4" w:tplc="EE2A7CDE" w:tentative="1">
      <w:start w:val="1"/>
      <w:numFmt w:val="bullet"/>
      <w:lvlText w:val=""/>
      <w:lvlJc w:val="left"/>
      <w:pPr>
        <w:tabs>
          <w:tab w:val="num" w:pos="3600"/>
        </w:tabs>
        <w:ind w:left="3600" w:hanging="360"/>
      </w:pPr>
      <w:rPr>
        <w:rFonts w:ascii="Wingdings" w:hAnsi="Wingdings" w:hint="default"/>
      </w:rPr>
    </w:lvl>
    <w:lvl w:ilvl="5" w:tplc="DDF23F1C" w:tentative="1">
      <w:start w:val="1"/>
      <w:numFmt w:val="bullet"/>
      <w:lvlText w:val=""/>
      <w:lvlJc w:val="left"/>
      <w:pPr>
        <w:tabs>
          <w:tab w:val="num" w:pos="4320"/>
        </w:tabs>
        <w:ind w:left="4320" w:hanging="360"/>
      </w:pPr>
      <w:rPr>
        <w:rFonts w:ascii="Wingdings" w:hAnsi="Wingdings" w:hint="default"/>
      </w:rPr>
    </w:lvl>
    <w:lvl w:ilvl="6" w:tplc="97088344" w:tentative="1">
      <w:start w:val="1"/>
      <w:numFmt w:val="bullet"/>
      <w:lvlText w:val=""/>
      <w:lvlJc w:val="left"/>
      <w:pPr>
        <w:tabs>
          <w:tab w:val="num" w:pos="5040"/>
        </w:tabs>
        <w:ind w:left="5040" w:hanging="360"/>
      </w:pPr>
      <w:rPr>
        <w:rFonts w:ascii="Wingdings" w:hAnsi="Wingdings" w:hint="default"/>
      </w:rPr>
    </w:lvl>
    <w:lvl w:ilvl="7" w:tplc="34843834" w:tentative="1">
      <w:start w:val="1"/>
      <w:numFmt w:val="bullet"/>
      <w:lvlText w:val=""/>
      <w:lvlJc w:val="left"/>
      <w:pPr>
        <w:tabs>
          <w:tab w:val="num" w:pos="5760"/>
        </w:tabs>
        <w:ind w:left="5760" w:hanging="360"/>
      </w:pPr>
      <w:rPr>
        <w:rFonts w:ascii="Wingdings" w:hAnsi="Wingdings" w:hint="default"/>
      </w:rPr>
    </w:lvl>
    <w:lvl w:ilvl="8" w:tplc="94CE065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12"/>
  </w:num>
  <w:num w:numId="7">
    <w:abstractNumId w:val="7"/>
  </w:num>
  <w:num w:numId="8">
    <w:abstractNumId w:val="11"/>
  </w:num>
  <w:num w:numId="9">
    <w:abstractNumId w:val="6"/>
  </w:num>
  <w:num w:numId="10">
    <w:abstractNumId w:val="3"/>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E4"/>
    <w:rsid w:val="00230EE4"/>
    <w:rsid w:val="00273B9C"/>
    <w:rsid w:val="003648D8"/>
    <w:rsid w:val="003E1FBE"/>
    <w:rsid w:val="00447345"/>
    <w:rsid w:val="004947BD"/>
    <w:rsid w:val="004E38B7"/>
    <w:rsid w:val="00532801"/>
    <w:rsid w:val="005F212F"/>
    <w:rsid w:val="00653AD7"/>
    <w:rsid w:val="006B13F9"/>
    <w:rsid w:val="0070421A"/>
    <w:rsid w:val="007507A8"/>
    <w:rsid w:val="008A48E8"/>
    <w:rsid w:val="008C22C7"/>
    <w:rsid w:val="008C32B7"/>
    <w:rsid w:val="00944058"/>
    <w:rsid w:val="00953B78"/>
    <w:rsid w:val="009E64FD"/>
    <w:rsid w:val="009F3FC3"/>
    <w:rsid w:val="00A371BB"/>
    <w:rsid w:val="00A43D46"/>
    <w:rsid w:val="00B82B02"/>
    <w:rsid w:val="00BE2A3E"/>
    <w:rsid w:val="00C24AC2"/>
    <w:rsid w:val="00C62A43"/>
    <w:rsid w:val="00CC3953"/>
    <w:rsid w:val="00CD1CBB"/>
    <w:rsid w:val="00D64FEA"/>
    <w:rsid w:val="00DB6FFC"/>
    <w:rsid w:val="00DE28B6"/>
    <w:rsid w:val="00E402FD"/>
    <w:rsid w:val="00E54363"/>
    <w:rsid w:val="00EB485F"/>
    <w:rsid w:val="00EB6470"/>
    <w:rsid w:val="00ED6244"/>
    <w:rsid w:val="00F44DE4"/>
    <w:rsid w:val="00F653A8"/>
    <w:rsid w:val="00FC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29B7C0"/>
  <w15:chartTrackingRefBased/>
  <w15:docId w15:val="{5BD1DCA6-D828-4DF6-95EF-309E19FC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2FD"/>
    <w:pPr>
      <w:spacing w:after="0" w:line="240" w:lineRule="auto"/>
    </w:pPr>
  </w:style>
  <w:style w:type="paragraph" w:styleId="Header">
    <w:name w:val="header"/>
    <w:basedOn w:val="Normal"/>
    <w:link w:val="HeaderChar"/>
    <w:uiPriority w:val="99"/>
    <w:unhideWhenUsed/>
    <w:rsid w:val="00DB6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FFC"/>
  </w:style>
  <w:style w:type="paragraph" w:styleId="Footer">
    <w:name w:val="footer"/>
    <w:basedOn w:val="Normal"/>
    <w:link w:val="FooterChar"/>
    <w:uiPriority w:val="99"/>
    <w:unhideWhenUsed/>
    <w:rsid w:val="00DB6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FFC"/>
  </w:style>
  <w:style w:type="paragraph" w:styleId="ListParagraph">
    <w:name w:val="List Paragraph"/>
    <w:basedOn w:val="Normal"/>
    <w:uiPriority w:val="34"/>
    <w:qFormat/>
    <w:rsid w:val="008C22C7"/>
    <w:pPr>
      <w:ind w:left="720"/>
      <w:contextualSpacing/>
    </w:pPr>
  </w:style>
  <w:style w:type="character" w:styleId="CommentReference">
    <w:name w:val="annotation reference"/>
    <w:basedOn w:val="DefaultParagraphFont"/>
    <w:uiPriority w:val="99"/>
    <w:semiHidden/>
    <w:unhideWhenUsed/>
    <w:rsid w:val="00F44DE4"/>
    <w:rPr>
      <w:sz w:val="16"/>
      <w:szCs w:val="16"/>
    </w:rPr>
  </w:style>
  <w:style w:type="paragraph" w:styleId="CommentText">
    <w:name w:val="annotation text"/>
    <w:basedOn w:val="Normal"/>
    <w:link w:val="CommentTextChar"/>
    <w:uiPriority w:val="99"/>
    <w:semiHidden/>
    <w:unhideWhenUsed/>
    <w:rsid w:val="00F44DE4"/>
    <w:pPr>
      <w:spacing w:line="240" w:lineRule="auto"/>
    </w:pPr>
    <w:rPr>
      <w:sz w:val="20"/>
      <w:szCs w:val="20"/>
    </w:rPr>
  </w:style>
  <w:style w:type="character" w:customStyle="1" w:styleId="CommentTextChar">
    <w:name w:val="Comment Text Char"/>
    <w:basedOn w:val="DefaultParagraphFont"/>
    <w:link w:val="CommentText"/>
    <w:uiPriority w:val="99"/>
    <w:semiHidden/>
    <w:rsid w:val="00F44DE4"/>
    <w:rPr>
      <w:sz w:val="20"/>
      <w:szCs w:val="20"/>
    </w:rPr>
  </w:style>
  <w:style w:type="paragraph" w:styleId="CommentSubject">
    <w:name w:val="annotation subject"/>
    <w:basedOn w:val="CommentText"/>
    <w:next w:val="CommentText"/>
    <w:link w:val="CommentSubjectChar"/>
    <w:uiPriority w:val="99"/>
    <w:semiHidden/>
    <w:unhideWhenUsed/>
    <w:rsid w:val="00F44DE4"/>
    <w:rPr>
      <w:b/>
      <w:bCs/>
    </w:rPr>
  </w:style>
  <w:style w:type="character" w:customStyle="1" w:styleId="CommentSubjectChar">
    <w:name w:val="Comment Subject Char"/>
    <w:basedOn w:val="CommentTextChar"/>
    <w:link w:val="CommentSubject"/>
    <w:uiPriority w:val="99"/>
    <w:semiHidden/>
    <w:rsid w:val="00F44DE4"/>
    <w:rPr>
      <w:b/>
      <w:bCs/>
      <w:sz w:val="20"/>
      <w:szCs w:val="20"/>
    </w:rPr>
  </w:style>
  <w:style w:type="paragraph" w:styleId="BalloonText">
    <w:name w:val="Balloon Text"/>
    <w:basedOn w:val="Normal"/>
    <w:link w:val="BalloonTextChar"/>
    <w:uiPriority w:val="99"/>
    <w:semiHidden/>
    <w:unhideWhenUsed/>
    <w:rsid w:val="00F44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2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039">
          <w:marLeft w:val="576"/>
          <w:marRight w:val="0"/>
          <w:marTop w:val="120"/>
          <w:marBottom w:val="120"/>
          <w:divBdr>
            <w:top w:val="none" w:sz="0" w:space="0" w:color="auto"/>
            <w:left w:val="none" w:sz="0" w:space="0" w:color="auto"/>
            <w:bottom w:val="none" w:sz="0" w:space="0" w:color="auto"/>
            <w:right w:val="none" w:sz="0" w:space="0" w:color="auto"/>
          </w:divBdr>
        </w:div>
      </w:divsChild>
    </w:div>
    <w:div w:id="316038926">
      <w:bodyDiv w:val="1"/>
      <w:marLeft w:val="0"/>
      <w:marRight w:val="0"/>
      <w:marTop w:val="0"/>
      <w:marBottom w:val="0"/>
      <w:divBdr>
        <w:top w:val="none" w:sz="0" w:space="0" w:color="auto"/>
        <w:left w:val="none" w:sz="0" w:space="0" w:color="auto"/>
        <w:bottom w:val="none" w:sz="0" w:space="0" w:color="auto"/>
        <w:right w:val="none" w:sz="0" w:space="0" w:color="auto"/>
      </w:divBdr>
      <w:divsChild>
        <w:div w:id="1916666951">
          <w:marLeft w:val="576"/>
          <w:marRight w:val="0"/>
          <w:marTop w:val="120"/>
          <w:marBottom w:val="120"/>
          <w:divBdr>
            <w:top w:val="none" w:sz="0" w:space="0" w:color="auto"/>
            <w:left w:val="none" w:sz="0" w:space="0" w:color="auto"/>
            <w:bottom w:val="none" w:sz="0" w:space="0" w:color="auto"/>
            <w:right w:val="none" w:sz="0" w:space="0" w:color="auto"/>
          </w:divBdr>
        </w:div>
      </w:divsChild>
    </w:div>
    <w:div w:id="564679330">
      <w:bodyDiv w:val="1"/>
      <w:marLeft w:val="0"/>
      <w:marRight w:val="0"/>
      <w:marTop w:val="0"/>
      <w:marBottom w:val="0"/>
      <w:divBdr>
        <w:top w:val="none" w:sz="0" w:space="0" w:color="auto"/>
        <w:left w:val="none" w:sz="0" w:space="0" w:color="auto"/>
        <w:bottom w:val="none" w:sz="0" w:space="0" w:color="auto"/>
        <w:right w:val="none" w:sz="0" w:space="0" w:color="auto"/>
      </w:divBdr>
      <w:divsChild>
        <w:div w:id="549191948">
          <w:marLeft w:val="0"/>
          <w:marRight w:val="0"/>
          <w:marTop w:val="0"/>
          <w:marBottom w:val="0"/>
          <w:divBdr>
            <w:top w:val="none" w:sz="0" w:space="0" w:color="auto"/>
            <w:left w:val="none" w:sz="0" w:space="0" w:color="auto"/>
            <w:bottom w:val="none" w:sz="0" w:space="0" w:color="auto"/>
            <w:right w:val="none" w:sz="0" w:space="0" w:color="auto"/>
          </w:divBdr>
          <w:divsChild>
            <w:div w:id="1153107349">
              <w:marLeft w:val="0"/>
              <w:marRight w:val="0"/>
              <w:marTop w:val="0"/>
              <w:marBottom w:val="0"/>
              <w:divBdr>
                <w:top w:val="none" w:sz="0" w:space="0" w:color="auto"/>
                <w:left w:val="none" w:sz="0" w:space="0" w:color="auto"/>
                <w:bottom w:val="none" w:sz="0" w:space="0" w:color="auto"/>
                <w:right w:val="none" w:sz="0" w:space="0" w:color="auto"/>
              </w:divBdr>
              <w:divsChild>
                <w:div w:id="477190022">
                  <w:marLeft w:val="0"/>
                  <w:marRight w:val="0"/>
                  <w:marTop w:val="0"/>
                  <w:marBottom w:val="0"/>
                  <w:divBdr>
                    <w:top w:val="none" w:sz="0" w:space="0" w:color="auto"/>
                    <w:left w:val="none" w:sz="0" w:space="0" w:color="auto"/>
                    <w:bottom w:val="none" w:sz="0" w:space="0" w:color="auto"/>
                    <w:right w:val="none" w:sz="0" w:space="0" w:color="auto"/>
                  </w:divBdr>
                  <w:divsChild>
                    <w:div w:id="991642930">
                      <w:marLeft w:val="0"/>
                      <w:marRight w:val="0"/>
                      <w:marTop w:val="0"/>
                      <w:marBottom w:val="0"/>
                      <w:divBdr>
                        <w:top w:val="none" w:sz="0" w:space="0" w:color="auto"/>
                        <w:left w:val="none" w:sz="0" w:space="0" w:color="auto"/>
                        <w:bottom w:val="none" w:sz="0" w:space="0" w:color="auto"/>
                        <w:right w:val="none" w:sz="0" w:space="0" w:color="auto"/>
                      </w:divBdr>
                      <w:divsChild>
                        <w:div w:id="901142485">
                          <w:marLeft w:val="0"/>
                          <w:marRight w:val="0"/>
                          <w:marTop w:val="0"/>
                          <w:marBottom w:val="0"/>
                          <w:divBdr>
                            <w:top w:val="none" w:sz="0" w:space="0" w:color="auto"/>
                            <w:left w:val="none" w:sz="0" w:space="0" w:color="auto"/>
                            <w:bottom w:val="none" w:sz="0" w:space="0" w:color="auto"/>
                            <w:right w:val="none" w:sz="0" w:space="0" w:color="auto"/>
                          </w:divBdr>
                          <w:divsChild>
                            <w:div w:id="1028020902">
                              <w:marLeft w:val="0"/>
                              <w:marRight w:val="0"/>
                              <w:marTop w:val="0"/>
                              <w:marBottom w:val="0"/>
                              <w:divBdr>
                                <w:top w:val="none" w:sz="0" w:space="0" w:color="auto"/>
                                <w:left w:val="none" w:sz="0" w:space="0" w:color="auto"/>
                                <w:bottom w:val="none" w:sz="0" w:space="0" w:color="auto"/>
                                <w:right w:val="none" w:sz="0" w:space="0" w:color="auto"/>
                              </w:divBdr>
                              <w:divsChild>
                                <w:div w:id="803960185">
                                  <w:marLeft w:val="0"/>
                                  <w:marRight w:val="0"/>
                                  <w:marTop w:val="0"/>
                                  <w:marBottom w:val="0"/>
                                  <w:divBdr>
                                    <w:top w:val="none" w:sz="0" w:space="0" w:color="auto"/>
                                    <w:left w:val="none" w:sz="0" w:space="0" w:color="auto"/>
                                    <w:bottom w:val="none" w:sz="0" w:space="0" w:color="auto"/>
                                    <w:right w:val="none" w:sz="0" w:space="0" w:color="auto"/>
                                  </w:divBdr>
                                  <w:divsChild>
                                    <w:div w:id="2088577572">
                                      <w:marLeft w:val="0"/>
                                      <w:marRight w:val="0"/>
                                      <w:marTop w:val="0"/>
                                      <w:marBottom w:val="0"/>
                                      <w:divBdr>
                                        <w:top w:val="none" w:sz="0" w:space="0" w:color="auto"/>
                                        <w:left w:val="none" w:sz="0" w:space="0" w:color="auto"/>
                                        <w:bottom w:val="none" w:sz="0" w:space="0" w:color="auto"/>
                                        <w:right w:val="none" w:sz="0" w:space="0" w:color="auto"/>
                                      </w:divBdr>
                                      <w:divsChild>
                                        <w:div w:id="352347943">
                                          <w:marLeft w:val="0"/>
                                          <w:marRight w:val="0"/>
                                          <w:marTop w:val="0"/>
                                          <w:marBottom w:val="0"/>
                                          <w:divBdr>
                                            <w:top w:val="none" w:sz="0" w:space="0" w:color="auto"/>
                                            <w:left w:val="none" w:sz="0" w:space="0" w:color="auto"/>
                                            <w:bottom w:val="none" w:sz="0" w:space="0" w:color="auto"/>
                                            <w:right w:val="none" w:sz="0" w:space="0" w:color="auto"/>
                                          </w:divBdr>
                                          <w:divsChild>
                                            <w:div w:id="277568025">
                                              <w:marLeft w:val="0"/>
                                              <w:marRight w:val="0"/>
                                              <w:marTop w:val="0"/>
                                              <w:marBottom w:val="0"/>
                                              <w:divBdr>
                                                <w:top w:val="none" w:sz="0" w:space="0" w:color="auto"/>
                                                <w:left w:val="none" w:sz="0" w:space="0" w:color="auto"/>
                                                <w:bottom w:val="none" w:sz="0" w:space="0" w:color="auto"/>
                                                <w:right w:val="none" w:sz="0" w:space="0" w:color="auto"/>
                                              </w:divBdr>
                                              <w:divsChild>
                                                <w:div w:id="314997115">
                                                  <w:marLeft w:val="15"/>
                                                  <w:marRight w:val="15"/>
                                                  <w:marTop w:val="15"/>
                                                  <w:marBottom w:val="15"/>
                                                  <w:divBdr>
                                                    <w:top w:val="single" w:sz="6" w:space="2" w:color="4D90FE"/>
                                                    <w:left w:val="single" w:sz="6" w:space="2" w:color="4D90FE"/>
                                                    <w:bottom w:val="single" w:sz="6" w:space="2" w:color="4D90FE"/>
                                                    <w:right w:val="single" w:sz="6" w:space="0" w:color="4D90FE"/>
                                                  </w:divBdr>
                                                  <w:divsChild>
                                                    <w:div w:id="1112700123">
                                                      <w:marLeft w:val="0"/>
                                                      <w:marRight w:val="0"/>
                                                      <w:marTop w:val="0"/>
                                                      <w:marBottom w:val="0"/>
                                                      <w:divBdr>
                                                        <w:top w:val="none" w:sz="0" w:space="0" w:color="auto"/>
                                                        <w:left w:val="none" w:sz="0" w:space="0" w:color="auto"/>
                                                        <w:bottom w:val="none" w:sz="0" w:space="0" w:color="auto"/>
                                                        <w:right w:val="none" w:sz="0" w:space="0" w:color="auto"/>
                                                      </w:divBdr>
                                                      <w:divsChild>
                                                        <w:div w:id="829099030">
                                                          <w:marLeft w:val="0"/>
                                                          <w:marRight w:val="0"/>
                                                          <w:marTop w:val="0"/>
                                                          <w:marBottom w:val="0"/>
                                                          <w:divBdr>
                                                            <w:top w:val="none" w:sz="0" w:space="0" w:color="auto"/>
                                                            <w:left w:val="none" w:sz="0" w:space="0" w:color="auto"/>
                                                            <w:bottom w:val="none" w:sz="0" w:space="0" w:color="auto"/>
                                                            <w:right w:val="none" w:sz="0" w:space="0" w:color="auto"/>
                                                          </w:divBdr>
                                                          <w:divsChild>
                                                            <w:div w:id="1433359120">
                                                              <w:marLeft w:val="0"/>
                                                              <w:marRight w:val="0"/>
                                                              <w:marTop w:val="0"/>
                                                              <w:marBottom w:val="0"/>
                                                              <w:divBdr>
                                                                <w:top w:val="none" w:sz="0" w:space="0" w:color="auto"/>
                                                                <w:left w:val="none" w:sz="0" w:space="0" w:color="auto"/>
                                                                <w:bottom w:val="none" w:sz="0" w:space="0" w:color="auto"/>
                                                                <w:right w:val="none" w:sz="0" w:space="0" w:color="auto"/>
                                                              </w:divBdr>
                                                              <w:divsChild>
                                                                <w:div w:id="1774205137">
                                                                  <w:marLeft w:val="0"/>
                                                                  <w:marRight w:val="0"/>
                                                                  <w:marTop w:val="0"/>
                                                                  <w:marBottom w:val="0"/>
                                                                  <w:divBdr>
                                                                    <w:top w:val="none" w:sz="0" w:space="0" w:color="auto"/>
                                                                    <w:left w:val="none" w:sz="0" w:space="0" w:color="auto"/>
                                                                    <w:bottom w:val="none" w:sz="0" w:space="0" w:color="auto"/>
                                                                    <w:right w:val="none" w:sz="0" w:space="0" w:color="auto"/>
                                                                  </w:divBdr>
                                                                  <w:divsChild>
                                                                    <w:div w:id="1577007324">
                                                                      <w:marLeft w:val="0"/>
                                                                      <w:marRight w:val="0"/>
                                                                      <w:marTop w:val="0"/>
                                                                      <w:marBottom w:val="0"/>
                                                                      <w:divBdr>
                                                                        <w:top w:val="none" w:sz="0" w:space="0" w:color="auto"/>
                                                                        <w:left w:val="none" w:sz="0" w:space="0" w:color="auto"/>
                                                                        <w:bottom w:val="none" w:sz="0" w:space="0" w:color="auto"/>
                                                                        <w:right w:val="none" w:sz="0" w:space="0" w:color="auto"/>
                                                                      </w:divBdr>
                                                                      <w:divsChild>
                                                                        <w:div w:id="1799831974">
                                                                          <w:marLeft w:val="0"/>
                                                                          <w:marRight w:val="0"/>
                                                                          <w:marTop w:val="0"/>
                                                                          <w:marBottom w:val="0"/>
                                                                          <w:divBdr>
                                                                            <w:top w:val="none" w:sz="0" w:space="0" w:color="auto"/>
                                                                            <w:left w:val="none" w:sz="0" w:space="0" w:color="auto"/>
                                                                            <w:bottom w:val="none" w:sz="0" w:space="0" w:color="auto"/>
                                                                            <w:right w:val="none" w:sz="0" w:space="0" w:color="auto"/>
                                                                          </w:divBdr>
                                                                          <w:divsChild>
                                                                            <w:div w:id="1921788683">
                                                                              <w:marLeft w:val="0"/>
                                                                              <w:marRight w:val="0"/>
                                                                              <w:marTop w:val="0"/>
                                                                              <w:marBottom w:val="0"/>
                                                                              <w:divBdr>
                                                                                <w:top w:val="none" w:sz="0" w:space="0" w:color="auto"/>
                                                                                <w:left w:val="none" w:sz="0" w:space="0" w:color="auto"/>
                                                                                <w:bottom w:val="none" w:sz="0" w:space="0" w:color="auto"/>
                                                                                <w:right w:val="none" w:sz="0" w:space="0" w:color="auto"/>
                                                                              </w:divBdr>
                                                                              <w:divsChild>
                                                                                <w:div w:id="33163511">
                                                                                  <w:marLeft w:val="0"/>
                                                                                  <w:marRight w:val="0"/>
                                                                                  <w:marTop w:val="0"/>
                                                                                  <w:marBottom w:val="0"/>
                                                                                  <w:divBdr>
                                                                                    <w:top w:val="none" w:sz="0" w:space="0" w:color="auto"/>
                                                                                    <w:left w:val="none" w:sz="0" w:space="0" w:color="auto"/>
                                                                                    <w:bottom w:val="none" w:sz="0" w:space="0" w:color="auto"/>
                                                                                    <w:right w:val="none" w:sz="0" w:space="0" w:color="auto"/>
                                                                                  </w:divBdr>
                                                                                  <w:divsChild>
                                                                                    <w:div w:id="980815006">
                                                                                      <w:marLeft w:val="0"/>
                                                                                      <w:marRight w:val="0"/>
                                                                                      <w:marTop w:val="0"/>
                                                                                      <w:marBottom w:val="0"/>
                                                                                      <w:divBdr>
                                                                                        <w:top w:val="none" w:sz="0" w:space="0" w:color="auto"/>
                                                                                        <w:left w:val="none" w:sz="0" w:space="0" w:color="auto"/>
                                                                                        <w:bottom w:val="none" w:sz="0" w:space="0" w:color="auto"/>
                                                                                        <w:right w:val="none" w:sz="0" w:space="0" w:color="auto"/>
                                                                                      </w:divBdr>
                                                                                      <w:divsChild>
                                                                                        <w:div w:id="1569994197">
                                                                                          <w:marLeft w:val="0"/>
                                                                                          <w:marRight w:val="60"/>
                                                                                          <w:marTop w:val="0"/>
                                                                                          <w:marBottom w:val="0"/>
                                                                                          <w:divBdr>
                                                                                            <w:top w:val="none" w:sz="0" w:space="0" w:color="auto"/>
                                                                                            <w:left w:val="none" w:sz="0" w:space="0" w:color="auto"/>
                                                                                            <w:bottom w:val="none" w:sz="0" w:space="0" w:color="auto"/>
                                                                                            <w:right w:val="none" w:sz="0" w:space="0" w:color="auto"/>
                                                                                          </w:divBdr>
                                                                                          <w:divsChild>
                                                                                            <w:div w:id="790441309">
                                                                                              <w:marLeft w:val="0"/>
                                                                                              <w:marRight w:val="120"/>
                                                                                              <w:marTop w:val="0"/>
                                                                                              <w:marBottom w:val="150"/>
                                                                                              <w:divBdr>
                                                                                                <w:top w:val="single" w:sz="2" w:space="0" w:color="EFEFEF"/>
                                                                                                <w:left w:val="single" w:sz="6" w:space="0" w:color="EFEFEF"/>
                                                                                                <w:bottom w:val="single" w:sz="6" w:space="0" w:color="E2E2E2"/>
                                                                                                <w:right w:val="single" w:sz="6" w:space="0" w:color="EFEFEF"/>
                                                                                              </w:divBdr>
                                                                                              <w:divsChild>
                                                                                                <w:div w:id="1909025494">
                                                                                                  <w:marLeft w:val="0"/>
                                                                                                  <w:marRight w:val="0"/>
                                                                                                  <w:marTop w:val="0"/>
                                                                                                  <w:marBottom w:val="0"/>
                                                                                                  <w:divBdr>
                                                                                                    <w:top w:val="none" w:sz="0" w:space="0" w:color="auto"/>
                                                                                                    <w:left w:val="none" w:sz="0" w:space="0" w:color="auto"/>
                                                                                                    <w:bottom w:val="none" w:sz="0" w:space="0" w:color="auto"/>
                                                                                                    <w:right w:val="none" w:sz="0" w:space="0" w:color="auto"/>
                                                                                                  </w:divBdr>
                                                                                                  <w:divsChild>
                                                                                                    <w:div w:id="327557615">
                                                                                                      <w:marLeft w:val="0"/>
                                                                                                      <w:marRight w:val="0"/>
                                                                                                      <w:marTop w:val="0"/>
                                                                                                      <w:marBottom w:val="0"/>
                                                                                                      <w:divBdr>
                                                                                                        <w:top w:val="none" w:sz="0" w:space="0" w:color="auto"/>
                                                                                                        <w:left w:val="none" w:sz="0" w:space="0" w:color="auto"/>
                                                                                                        <w:bottom w:val="none" w:sz="0" w:space="0" w:color="auto"/>
                                                                                                        <w:right w:val="none" w:sz="0" w:space="0" w:color="auto"/>
                                                                                                      </w:divBdr>
                                                                                                      <w:divsChild>
                                                                                                        <w:div w:id="232860879">
                                                                                                          <w:marLeft w:val="0"/>
                                                                                                          <w:marRight w:val="0"/>
                                                                                                          <w:marTop w:val="0"/>
                                                                                                          <w:marBottom w:val="0"/>
                                                                                                          <w:divBdr>
                                                                                                            <w:top w:val="none" w:sz="0" w:space="0" w:color="auto"/>
                                                                                                            <w:left w:val="none" w:sz="0" w:space="0" w:color="auto"/>
                                                                                                            <w:bottom w:val="none" w:sz="0" w:space="0" w:color="auto"/>
                                                                                                            <w:right w:val="none" w:sz="0" w:space="0" w:color="auto"/>
                                                                                                          </w:divBdr>
                                                                                                          <w:divsChild>
                                                                                                            <w:div w:id="1354579005">
                                                                                                              <w:marLeft w:val="0"/>
                                                                                                              <w:marRight w:val="0"/>
                                                                                                              <w:marTop w:val="0"/>
                                                                                                              <w:marBottom w:val="0"/>
                                                                                                              <w:divBdr>
                                                                                                                <w:top w:val="none" w:sz="0" w:space="0" w:color="auto"/>
                                                                                                                <w:left w:val="none" w:sz="0" w:space="0" w:color="auto"/>
                                                                                                                <w:bottom w:val="none" w:sz="0" w:space="0" w:color="auto"/>
                                                                                                                <w:right w:val="none" w:sz="0" w:space="0" w:color="auto"/>
                                                                                                              </w:divBdr>
                                                                                                              <w:divsChild>
                                                                                                                <w:div w:id="4671775">
                                                                                                                  <w:marLeft w:val="0"/>
                                                                                                                  <w:marRight w:val="0"/>
                                                                                                                  <w:marTop w:val="0"/>
                                                                                                                  <w:marBottom w:val="0"/>
                                                                                                                  <w:divBdr>
                                                                                                                    <w:top w:val="none" w:sz="0" w:space="4" w:color="auto"/>
                                                                                                                    <w:left w:val="none" w:sz="0" w:space="0" w:color="auto"/>
                                                                                                                    <w:bottom w:val="none" w:sz="0" w:space="4" w:color="auto"/>
                                                                                                                    <w:right w:val="none" w:sz="0" w:space="0" w:color="auto"/>
                                                                                                                  </w:divBdr>
                                                                                                                  <w:divsChild>
                                                                                                                    <w:div w:id="554507363">
                                                                                                                      <w:marLeft w:val="0"/>
                                                                                                                      <w:marRight w:val="0"/>
                                                                                                                      <w:marTop w:val="0"/>
                                                                                                                      <w:marBottom w:val="0"/>
                                                                                                                      <w:divBdr>
                                                                                                                        <w:top w:val="none" w:sz="0" w:space="0" w:color="auto"/>
                                                                                                                        <w:left w:val="none" w:sz="0" w:space="0" w:color="auto"/>
                                                                                                                        <w:bottom w:val="none" w:sz="0" w:space="0" w:color="auto"/>
                                                                                                                        <w:right w:val="none" w:sz="0" w:space="0" w:color="auto"/>
                                                                                                                      </w:divBdr>
                                                                                                                      <w:divsChild>
                                                                                                                        <w:div w:id="1444881221">
                                                                                                                          <w:marLeft w:val="225"/>
                                                                                                                          <w:marRight w:val="225"/>
                                                                                                                          <w:marTop w:val="75"/>
                                                                                                                          <w:marBottom w:val="75"/>
                                                                                                                          <w:divBdr>
                                                                                                                            <w:top w:val="none" w:sz="0" w:space="0" w:color="auto"/>
                                                                                                                            <w:left w:val="none" w:sz="0" w:space="0" w:color="auto"/>
                                                                                                                            <w:bottom w:val="none" w:sz="0" w:space="0" w:color="auto"/>
                                                                                                                            <w:right w:val="none" w:sz="0" w:space="0" w:color="auto"/>
                                                                                                                          </w:divBdr>
                                                                                                                          <w:divsChild>
                                                                                                                            <w:div w:id="2018458560">
                                                                                                                              <w:marLeft w:val="0"/>
                                                                                                                              <w:marRight w:val="0"/>
                                                                                                                              <w:marTop w:val="0"/>
                                                                                                                              <w:marBottom w:val="0"/>
                                                                                                                              <w:divBdr>
                                                                                                                                <w:top w:val="single" w:sz="6" w:space="0" w:color="auto"/>
                                                                                                                                <w:left w:val="single" w:sz="6" w:space="0" w:color="auto"/>
                                                                                                                                <w:bottom w:val="single" w:sz="6" w:space="0" w:color="auto"/>
                                                                                                                                <w:right w:val="single" w:sz="6" w:space="0" w:color="auto"/>
                                                                                                                              </w:divBdr>
                                                                                                                              <w:divsChild>
                                                                                                                                <w:div w:id="109321895">
                                                                                                                                  <w:marLeft w:val="0"/>
                                                                                                                                  <w:marRight w:val="0"/>
                                                                                                                                  <w:marTop w:val="0"/>
                                                                                                                                  <w:marBottom w:val="0"/>
                                                                                                                                  <w:divBdr>
                                                                                                                                    <w:top w:val="none" w:sz="0" w:space="0" w:color="auto"/>
                                                                                                                                    <w:left w:val="none" w:sz="0" w:space="0" w:color="auto"/>
                                                                                                                                    <w:bottom w:val="none" w:sz="0" w:space="0" w:color="auto"/>
                                                                                                                                    <w:right w:val="none" w:sz="0" w:space="0" w:color="auto"/>
                                                                                                                                  </w:divBdr>
                                                                                                                                  <w:divsChild>
                                                                                                                                    <w:div w:id="1698772709">
                                                                                                                                      <w:marLeft w:val="0"/>
                                                                                                                                      <w:marRight w:val="0"/>
                                                                                                                                      <w:marTop w:val="0"/>
                                                                                                                                      <w:marBottom w:val="0"/>
                                                                                                                                      <w:divBdr>
                                                                                                                                        <w:top w:val="none" w:sz="0" w:space="0" w:color="auto"/>
                                                                                                                                        <w:left w:val="none" w:sz="0" w:space="0" w:color="auto"/>
                                                                                                                                        <w:bottom w:val="none" w:sz="0" w:space="0" w:color="auto"/>
                                                                                                                                        <w:right w:val="none" w:sz="0" w:space="0" w:color="auto"/>
                                                                                                                                      </w:divBdr>
                                                                                                                                      <w:divsChild>
                                                                                                                                        <w:div w:id="1347252101">
                                                                                                                                          <w:marLeft w:val="0"/>
                                                                                                                                          <w:marRight w:val="0"/>
                                                                                                                                          <w:marTop w:val="0"/>
                                                                                                                                          <w:marBottom w:val="0"/>
                                                                                                                                          <w:divBdr>
                                                                                                                                            <w:top w:val="none" w:sz="0" w:space="0" w:color="auto"/>
                                                                                                                                            <w:left w:val="none" w:sz="0" w:space="0" w:color="auto"/>
                                                                                                                                            <w:bottom w:val="none" w:sz="0" w:space="0" w:color="auto"/>
                                                                                                                                            <w:right w:val="none" w:sz="0" w:space="0" w:color="auto"/>
                                                                                                                                          </w:divBdr>
                                                                                                                                        </w:div>
                                                                                                                                        <w:div w:id="19675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181253">
      <w:bodyDiv w:val="1"/>
      <w:marLeft w:val="0"/>
      <w:marRight w:val="0"/>
      <w:marTop w:val="0"/>
      <w:marBottom w:val="0"/>
      <w:divBdr>
        <w:top w:val="none" w:sz="0" w:space="0" w:color="auto"/>
        <w:left w:val="none" w:sz="0" w:space="0" w:color="auto"/>
        <w:bottom w:val="none" w:sz="0" w:space="0" w:color="auto"/>
        <w:right w:val="none" w:sz="0" w:space="0" w:color="auto"/>
      </w:divBdr>
      <w:divsChild>
        <w:div w:id="1392267481">
          <w:marLeft w:val="576"/>
          <w:marRight w:val="0"/>
          <w:marTop w:val="120"/>
          <w:marBottom w:val="120"/>
          <w:divBdr>
            <w:top w:val="none" w:sz="0" w:space="0" w:color="auto"/>
            <w:left w:val="none" w:sz="0" w:space="0" w:color="auto"/>
            <w:bottom w:val="none" w:sz="0" w:space="0" w:color="auto"/>
            <w:right w:val="none" w:sz="0" w:space="0" w:color="auto"/>
          </w:divBdr>
        </w:div>
      </w:divsChild>
    </w:div>
    <w:div w:id="867063962">
      <w:bodyDiv w:val="1"/>
      <w:marLeft w:val="0"/>
      <w:marRight w:val="0"/>
      <w:marTop w:val="0"/>
      <w:marBottom w:val="0"/>
      <w:divBdr>
        <w:top w:val="none" w:sz="0" w:space="0" w:color="auto"/>
        <w:left w:val="none" w:sz="0" w:space="0" w:color="auto"/>
        <w:bottom w:val="none" w:sz="0" w:space="0" w:color="auto"/>
        <w:right w:val="none" w:sz="0" w:space="0" w:color="auto"/>
      </w:divBdr>
      <w:divsChild>
        <w:div w:id="1221214464">
          <w:marLeft w:val="576"/>
          <w:marRight w:val="0"/>
          <w:marTop w:val="120"/>
          <w:marBottom w:val="120"/>
          <w:divBdr>
            <w:top w:val="none" w:sz="0" w:space="0" w:color="auto"/>
            <w:left w:val="none" w:sz="0" w:space="0" w:color="auto"/>
            <w:bottom w:val="none" w:sz="0" w:space="0" w:color="auto"/>
            <w:right w:val="none" w:sz="0" w:space="0" w:color="auto"/>
          </w:divBdr>
        </w:div>
      </w:divsChild>
    </w:div>
    <w:div w:id="880746160">
      <w:bodyDiv w:val="1"/>
      <w:marLeft w:val="0"/>
      <w:marRight w:val="0"/>
      <w:marTop w:val="0"/>
      <w:marBottom w:val="0"/>
      <w:divBdr>
        <w:top w:val="none" w:sz="0" w:space="0" w:color="auto"/>
        <w:left w:val="none" w:sz="0" w:space="0" w:color="auto"/>
        <w:bottom w:val="none" w:sz="0" w:space="0" w:color="auto"/>
        <w:right w:val="none" w:sz="0" w:space="0" w:color="auto"/>
      </w:divBdr>
      <w:divsChild>
        <w:div w:id="475801571">
          <w:marLeft w:val="0"/>
          <w:marRight w:val="0"/>
          <w:marTop w:val="0"/>
          <w:marBottom w:val="0"/>
          <w:divBdr>
            <w:top w:val="none" w:sz="0" w:space="0" w:color="auto"/>
            <w:left w:val="none" w:sz="0" w:space="0" w:color="auto"/>
            <w:bottom w:val="none" w:sz="0" w:space="0" w:color="auto"/>
            <w:right w:val="none" w:sz="0" w:space="0" w:color="auto"/>
          </w:divBdr>
          <w:divsChild>
            <w:div w:id="1862817398">
              <w:marLeft w:val="0"/>
              <w:marRight w:val="0"/>
              <w:marTop w:val="0"/>
              <w:marBottom w:val="0"/>
              <w:divBdr>
                <w:top w:val="none" w:sz="0" w:space="0" w:color="auto"/>
                <w:left w:val="none" w:sz="0" w:space="0" w:color="auto"/>
                <w:bottom w:val="none" w:sz="0" w:space="0" w:color="auto"/>
                <w:right w:val="none" w:sz="0" w:space="0" w:color="auto"/>
              </w:divBdr>
              <w:divsChild>
                <w:div w:id="629089522">
                  <w:marLeft w:val="0"/>
                  <w:marRight w:val="0"/>
                  <w:marTop w:val="0"/>
                  <w:marBottom w:val="0"/>
                  <w:divBdr>
                    <w:top w:val="none" w:sz="0" w:space="0" w:color="auto"/>
                    <w:left w:val="none" w:sz="0" w:space="0" w:color="auto"/>
                    <w:bottom w:val="none" w:sz="0" w:space="0" w:color="auto"/>
                    <w:right w:val="none" w:sz="0" w:space="0" w:color="auto"/>
                  </w:divBdr>
                  <w:divsChild>
                    <w:div w:id="1466966269">
                      <w:marLeft w:val="0"/>
                      <w:marRight w:val="0"/>
                      <w:marTop w:val="0"/>
                      <w:marBottom w:val="0"/>
                      <w:divBdr>
                        <w:top w:val="none" w:sz="0" w:space="0" w:color="auto"/>
                        <w:left w:val="none" w:sz="0" w:space="0" w:color="auto"/>
                        <w:bottom w:val="none" w:sz="0" w:space="0" w:color="auto"/>
                        <w:right w:val="none" w:sz="0" w:space="0" w:color="auto"/>
                      </w:divBdr>
                      <w:divsChild>
                        <w:div w:id="1395349416">
                          <w:marLeft w:val="0"/>
                          <w:marRight w:val="0"/>
                          <w:marTop w:val="0"/>
                          <w:marBottom w:val="0"/>
                          <w:divBdr>
                            <w:top w:val="none" w:sz="0" w:space="0" w:color="auto"/>
                            <w:left w:val="none" w:sz="0" w:space="0" w:color="auto"/>
                            <w:bottom w:val="none" w:sz="0" w:space="0" w:color="auto"/>
                            <w:right w:val="none" w:sz="0" w:space="0" w:color="auto"/>
                          </w:divBdr>
                          <w:divsChild>
                            <w:div w:id="942692907">
                              <w:marLeft w:val="0"/>
                              <w:marRight w:val="0"/>
                              <w:marTop w:val="0"/>
                              <w:marBottom w:val="0"/>
                              <w:divBdr>
                                <w:top w:val="none" w:sz="0" w:space="0" w:color="auto"/>
                                <w:left w:val="none" w:sz="0" w:space="0" w:color="auto"/>
                                <w:bottom w:val="none" w:sz="0" w:space="0" w:color="auto"/>
                                <w:right w:val="none" w:sz="0" w:space="0" w:color="auto"/>
                              </w:divBdr>
                              <w:divsChild>
                                <w:div w:id="1745837521">
                                  <w:marLeft w:val="0"/>
                                  <w:marRight w:val="0"/>
                                  <w:marTop w:val="0"/>
                                  <w:marBottom w:val="0"/>
                                  <w:divBdr>
                                    <w:top w:val="none" w:sz="0" w:space="0" w:color="auto"/>
                                    <w:left w:val="none" w:sz="0" w:space="0" w:color="auto"/>
                                    <w:bottom w:val="none" w:sz="0" w:space="0" w:color="auto"/>
                                    <w:right w:val="none" w:sz="0" w:space="0" w:color="auto"/>
                                  </w:divBdr>
                                  <w:divsChild>
                                    <w:div w:id="474495099">
                                      <w:marLeft w:val="0"/>
                                      <w:marRight w:val="0"/>
                                      <w:marTop w:val="0"/>
                                      <w:marBottom w:val="0"/>
                                      <w:divBdr>
                                        <w:top w:val="none" w:sz="0" w:space="0" w:color="auto"/>
                                        <w:left w:val="none" w:sz="0" w:space="0" w:color="auto"/>
                                        <w:bottom w:val="none" w:sz="0" w:space="0" w:color="auto"/>
                                        <w:right w:val="none" w:sz="0" w:space="0" w:color="auto"/>
                                      </w:divBdr>
                                      <w:divsChild>
                                        <w:div w:id="1522085398">
                                          <w:marLeft w:val="0"/>
                                          <w:marRight w:val="0"/>
                                          <w:marTop w:val="0"/>
                                          <w:marBottom w:val="0"/>
                                          <w:divBdr>
                                            <w:top w:val="none" w:sz="0" w:space="0" w:color="auto"/>
                                            <w:left w:val="none" w:sz="0" w:space="0" w:color="auto"/>
                                            <w:bottom w:val="none" w:sz="0" w:space="0" w:color="auto"/>
                                            <w:right w:val="none" w:sz="0" w:space="0" w:color="auto"/>
                                          </w:divBdr>
                                          <w:divsChild>
                                            <w:div w:id="1598708835">
                                              <w:marLeft w:val="0"/>
                                              <w:marRight w:val="0"/>
                                              <w:marTop w:val="0"/>
                                              <w:marBottom w:val="0"/>
                                              <w:divBdr>
                                                <w:top w:val="none" w:sz="0" w:space="0" w:color="auto"/>
                                                <w:left w:val="none" w:sz="0" w:space="0" w:color="auto"/>
                                                <w:bottom w:val="none" w:sz="0" w:space="0" w:color="auto"/>
                                                <w:right w:val="none" w:sz="0" w:space="0" w:color="auto"/>
                                              </w:divBdr>
                                              <w:divsChild>
                                                <w:div w:id="294020035">
                                                  <w:marLeft w:val="15"/>
                                                  <w:marRight w:val="15"/>
                                                  <w:marTop w:val="15"/>
                                                  <w:marBottom w:val="15"/>
                                                  <w:divBdr>
                                                    <w:top w:val="single" w:sz="6" w:space="2" w:color="4D90FE"/>
                                                    <w:left w:val="single" w:sz="6" w:space="2" w:color="4D90FE"/>
                                                    <w:bottom w:val="single" w:sz="6" w:space="2" w:color="4D90FE"/>
                                                    <w:right w:val="single" w:sz="6" w:space="0" w:color="4D90FE"/>
                                                  </w:divBdr>
                                                  <w:divsChild>
                                                    <w:div w:id="270012127">
                                                      <w:marLeft w:val="0"/>
                                                      <w:marRight w:val="0"/>
                                                      <w:marTop w:val="0"/>
                                                      <w:marBottom w:val="0"/>
                                                      <w:divBdr>
                                                        <w:top w:val="none" w:sz="0" w:space="0" w:color="auto"/>
                                                        <w:left w:val="none" w:sz="0" w:space="0" w:color="auto"/>
                                                        <w:bottom w:val="none" w:sz="0" w:space="0" w:color="auto"/>
                                                        <w:right w:val="none" w:sz="0" w:space="0" w:color="auto"/>
                                                      </w:divBdr>
                                                      <w:divsChild>
                                                        <w:div w:id="1903177011">
                                                          <w:marLeft w:val="0"/>
                                                          <w:marRight w:val="0"/>
                                                          <w:marTop w:val="0"/>
                                                          <w:marBottom w:val="0"/>
                                                          <w:divBdr>
                                                            <w:top w:val="none" w:sz="0" w:space="0" w:color="auto"/>
                                                            <w:left w:val="none" w:sz="0" w:space="0" w:color="auto"/>
                                                            <w:bottom w:val="none" w:sz="0" w:space="0" w:color="auto"/>
                                                            <w:right w:val="none" w:sz="0" w:space="0" w:color="auto"/>
                                                          </w:divBdr>
                                                          <w:divsChild>
                                                            <w:div w:id="395667226">
                                                              <w:marLeft w:val="0"/>
                                                              <w:marRight w:val="0"/>
                                                              <w:marTop w:val="0"/>
                                                              <w:marBottom w:val="0"/>
                                                              <w:divBdr>
                                                                <w:top w:val="none" w:sz="0" w:space="0" w:color="auto"/>
                                                                <w:left w:val="none" w:sz="0" w:space="0" w:color="auto"/>
                                                                <w:bottom w:val="none" w:sz="0" w:space="0" w:color="auto"/>
                                                                <w:right w:val="none" w:sz="0" w:space="0" w:color="auto"/>
                                                              </w:divBdr>
                                                              <w:divsChild>
                                                                <w:div w:id="1030839370">
                                                                  <w:marLeft w:val="0"/>
                                                                  <w:marRight w:val="0"/>
                                                                  <w:marTop w:val="0"/>
                                                                  <w:marBottom w:val="0"/>
                                                                  <w:divBdr>
                                                                    <w:top w:val="none" w:sz="0" w:space="0" w:color="auto"/>
                                                                    <w:left w:val="none" w:sz="0" w:space="0" w:color="auto"/>
                                                                    <w:bottom w:val="none" w:sz="0" w:space="0" w:color="auto"/>
                                                                    <w:right w:val="none" w:sz="0" w:space="0" w:color="auto"/>
                                                                  </w:divBdr>
                                                                  <w:divsChild>
                                                                    <w:div w:id="1415282668">
                                                                      <w:marLeft w:val="0"/>
                                                                      <w:marRight w:val="0"/>
                                                                      <w:marTop w:val="0"/>
                                                                      <w:marBottom w:val="0"/>
                                                                      <w:divBdr>
                                                                        <w:top w:val="none" w:sz="0" w:space="0" w:color="auto"/>
                                                                        <w:left w:val="none" w:sz="0" w:space="0" w:color="auto"/>
                                                                        <w:bottom w:val="none" w:sz="0" w:space="0" w:color="auto"/>
                                                                        <w:right w:val="none" w:sz="0" w:space="0" w:color="auto"/>
                                                                      </w:divBdr>
                                                                      <w:divsChild>
                                                                        <w:div w:id="1210336529">
                                                                          <w:marLeft w:val="0"/>
                                                                          <w:marRight w:val="0"/>
                                                                          <w:marTop w:val="0"/>
                                                                          <w:marBottom w:val="0"/>
                                                                          <w:divBdr>
                                                                            <w:top w:val="none" w:sz="0" w:space="0" w:color="auto"/>
                                                                            <w:left w:val="none" w:sz="0" w:space="0" w:color="auto"/>
                                                                            <w:bottom w:val="none" w:sz="0" w:space="0" w:color="auto"/>
                                                                            <w:right w:val="none" w:sz="0" w:space="0" w:color="auto"/>
                                                                          </w:divBdr>
                                                                          <w:divsChild>
                                                                            <w:div w:id="553464357">
                                                                              <w:marLeft w:val="0"/>
                                                                              <w:marRight w:val="0"/>
                                                                              <w:marTop w:val="0"/>
                                                                              <w:marBottom w:val="0"/>
                                                                              <w:divBdr>
                                                                                <w:top w:val="none" w:sz="0" w:space="0" w:color="auto"/>
                                                                                <w:left w:val="none" w:sz="0" w:space="0" w:color="auto"/>
                                                                                <w:bottom w:val="none" w:sz="0" w:space="0" w:color="auto"/>
                                                                                <w:right w:val="none" w:sz="0" w:space="0" w:color="auto"/>
                                                                              </w:divBdr>
                                                                              <w:divsChild>
                                                                                <w:div w:id="1155605848">
                                                                                  <w:marLeft w:val="0"/>
                                                                                  <w:marRight w:val="0"/>
                                                                                  <w:marTop w:val="0"/>
                                                                                  <w:marBottom w:val="0"/>
                                                                                  <w:divBdr>
                                                                                    <w:top w:val="none" w:sz="0" w:space="0" w:color="auto"/>
                                                                                    <w:left w:val="none" w:sz="0" w:space="0" w:color="auto"/>
                                                                                    <w:bottom w:val="none" w:sz="0" w:space="0" w:color="auto"/>
                                                                                    <w:right w:val="none" w:sz="0" w:space="0" w:color="auto"/>
                                                                                  </w:divBdr>
                                                                                  <w:divsChild>
                                                                                    <w:div w:id="55013405">
                                                                                      <w:marLeft w:val="0"/>
                                                                                      <w:marRight w:val="0"/>
                                                                                      <w:marTop w:val="0"/>
                                                                                      <w:marBottom w:val="0"/>
                                                                                      <w:divBdr>
                                                                                        <w:top w:val="none" w:sz="0" w:space="0" w:color="auto"/>
                                                                                        <w:left w:val="none" w:sz="0" w:space="0" w:color="auto"/>
                                                                                        <w:bottom w:val="none" w:sz="0" w:space="0" w:color="auto"/>
                                                                                        <w:right w:val="none" w:sz="0" w:space="0" w:color="auto"/>
                                                                                      </w:divBdr>
                                                                                      <w:divsChild>
                                                                                        <w:div w:id="1314524177">
                                                                                          <w:marLeft w:val="0"/>
                                                                                          <w:marRight w:val="60"/>
                                                                                          <w:marTop w:val="0"/>
                                                                                          <w:marBottom w:val="0"/>
                                                                                          <w:divBdr>
                                                                                            <w:top w:val="none" w:sz="0" w:space="0" w:color="auto"/>
                                                                                            <w:left w:val="none" w:sz="0" w:space="0" w:color="auto"/>
                                                                                            <w:bottom w:val="none" w:sz="0" w:space="0" w:color="auto"/>
                                                                                            <w:right w:val="none" w:sz="0" w:space="0" w:color="auto"/>
                                                                                          </w:divBdr>
                                                                                          <w:divsChild>
                                                                                            <w:div w:id="1693259396">
                                                                                              <w:marLeft w:val="0"/>
                                                                                              <w:marRight w:val="120"/>
                                                                                              <w:marTop w:val="0"/>
                                                                                              <w:marBottom w:val="150"/>
                                                                                              <w:divBdr>
                                                                                                <w:top w:val="single" w:sz="2" w:space="0" w:color="EFEFEF"/>
                                                                                                <w:left w:val="single" w:sz="6" w:space="0" w:color="EFEFEF"/>
                                                                                                <w:bottom w:val="single" w:sz="6" w:space="0" w:color="E2E2E2"/>
                                                                                                <w:right w:val="single" w:sz="6" w:space="0" w:color="EFEFEF"/>
                                                                                              </w:divBdr>
                                                                                              <w:divsChild>
                                                                                                <w:div w:id="1686859946">
                                                                                                  <w:marLeft w:val="0"/>
                                                                                                  <w:marRight w:val="0"/>
                                                                                                  <w:marTop w:val="0"/>
                                                                                                  <w:marBottom w:val="0"/>
                                                                                                  <w:divBdr>
                                                                                                    <w:top w:val="none" w:sz="0" w:space="0" w:color="auto"/>
                                                                                                    <w:left w:val="none" w:sz="0" w:space="0" w:color="auto"/>
                                                                                                    <w:bottom w:val="none" w:sz="0" w:space="0" w:color="auto"/>
                                                                                                    <w:right w:val="none" w:sz="0" w:space="0" w:color="auto"/>
                                                                                                  </w:divBdr>
                                                                                                  <w:divsChild>
                                                                                                    <w:div w:id="1437367034">
                                                                                                      <w:marLeft w:val="0"/>
                                                                                                      <w:marRight w:val="0"/>
                                                                                                      <w:marTop w:val="0"/>
                                                                                                      <w:marBottom w:val="0"/>
                                                                                                      <w:divBdr>
                                                                                                        <w:top w:val="none" w:sz="0" w:space="0" w:color="auto"/>
                                                                                                        <w:left w:val="none" w:sz="0" w:space="0" w:color="auto"/>
                                                                                                        <w:bottom w:val="none" w:sz="0" w:space="0" w:color="auto"/>
                                                                                                        <w:right w:val="none" w:sz="0" w:space="0" w:color="auto"/>
                                                                                                      </w:divBdr>
                                                                                                      <w:divsChild>
                                                                                                        <w:div w:id="1974173110">
                                                                                                          <w:marLeft w:val="0"/>
                                                                                                          <w:marRight w:val="0"/>
                                                                                                          <w:marTop w:val="0"/>
                                                                                                          <w:marBottom w:val="0"/>
                                                                                                          <w:divBdr>
                                                                                                            <w:top w:val="none" w:sz="0" w:space="0" w:color="auto"/>
                                                                                                            <w:left w:val="none" w:sz="0" w:space="0" w:color="auto"/>
                                                                                                            <w:bottom w:val="none" w:sz="0" w:space="0" w:color="auto"/>
                                                                                                            <w:right w:val="none" w:sz="0" w:space="0" w:color="auto"/>
                                                                                                          </w:divBdr>
                                                                                                          <w:divsChild>
                                                                                                            <w:div w:id="2135901432">
                                                                                                              <w:marLeft w:val="0"/>
                                                                                                              <w:marRight w:val="0"/>
                                                                                                              <w:marTop w:val="0"/>
                                                                                                              <w:marBottom w:val="0"/>
                                                                                                              <w:divBdr>
                                                                                                                <w:top w:val="none" w:sz="0" w:space="0" w:color="auto"/>
                                                                                                                <w:left w:val="none" w:sz="0" w:space="0" w:color="auto"/>
                                                                                                                <w:bottom w:val="none" w:sz="0" w:space="0" w:color="auto"/>
                                                                                                                <w:right w:val="none" w:sz="0" w:space="0" w:color="auto"/>
                                                                                                              </w:divBdr>
                                                                                                              <w:divsChild>
                                                                                                                <w:div w:id="1866745474">
                                                                                                                  <w:marLeft w:val="0"/>
                                                                                                                  <w:marRight w:val="0"/>
                                                                                                                  <w:marTop w:val="0"/>
                                                                                                                  <w:marBottom w:val="0"/>
                                                                                                                  <w:divBdr>
                                                                                                                    <w:top w:val="none" w:sz="0" w:space="4" w:color="auto"/>
                                                                                                                    <w:left w:val="none" w:sz="0" w:space="0" w:color="auto"/>
                                                                                                                    <w:bottom w:val="none" w:sz="0" w:space="4" w:color="auto"/>
                                                                                                                    <w:right w:val="none" w:sz="0" w:space="0" w:color="auto"/>
                                                                                                                  </w:divBdr>
                                                                                                                  <w:divsChild>
                                                                                                                    <w:div w:id="2013683144">
                                                                                                                      <w:marLeft w:val="0"/>
                                                                                                                      <w:marRight w:val="0"/>
                                                                                                                      <w:marTop w:val="0"/>
                                                                                                                      <w:marBottom w:val="0"/>
                                                                                                                      <w:divBdr>
                                                                                                                        <w:top w:val="none" w:sz="0" w:space="0" w:color="auto"/>
                                                                                                                        <w:left w:val="none" w:sz="0" w:space="0" w:color="auto"/>
                                                                                                                        <w:bottom w:val="none" w:sz="0" w:space="0" w:color="auto"/>
                                                                                                                        <w:right w:val="none" w:sz="0" w:space="0" w:color="auto"/>
                                                                                                                      </w:divBdr>
                                                                                                                      <w:divsChild>
                                                                                                                        <w:div w:id="1057361057">
                                                                                                                          <w:marLeft w:val="225"/>
                                                                                                                          <w:marRight w:val="225"/>
                                                                                                                          <w:marTop w:val="75"/>
                                                                                                                          <w:marBottom w:val="75"/>
                                                                                                                          <w:divBdr>
                                                                                                                            <w:top w:val="none" w:sz="0" w:space="0" w:color="auto"/>
                                                                                                                            <w:left w:val="none" w:sz="0" w:space="0" w:color="auto"/>
                                                                                                                            <w:bottom w:val="none" w:sz="0" w:space="0" w:color="auto"/>
                                                                                                                            <w:right w:val="none" w:sz="0" w:space="0" w:color="auto"/>
                                                                                                                          </w:divBdr>
                                                                                                                          <w:divsChild>
                                                                                                                            <w:div w:id="1340042489">
                                                                                                                              <w:marLeft w:val="0"/>
                                                                                                                              <w:marRight w:val="0"/>
                                                                                                                              <w:marTop w:val="0"/>
                                                                                                                              <w:marBottom w:val="0"/>
                                                                                                                              <w:divBdr>
                                                                                                                                <w:top w:val="single" w:sz="6" w:space="0" w:color="auto"/>
                                                                                                                                <w:left w:val="single" w:sz="6" w:space="0" w:color="auto"/>
                                                                                                                                <w:bottom w:val="single" w:sz="6" w:space="0" w:color="auto"/>
                                                                                                                                <w:right w:val="single" w:sz="6" w:space="0" w:color="auto"/>
                                                                                                                              </w:divBdr>
                                                                                                                              <w:divsChild>
                                                                                                                                <w:div w:id="1027290975">
                                                                                                                                  <w:marLeft w:val="0"/>
                                                                                                                                  <w:marRight w:val="0"/>
                                                                                                                                  <w:marTop w:val="0"/>
                                                                                                                                  <w:marBottom w:val="0"/>
                                                                                                                                  <w:divBdr>
                                                                                                                                    <w:top w:val="none" w:sz="0" w:space="0" w:color="auto"/>
                                                                                                                                    <w:left w:val="none" w:sz="0" w:space="0" w:color="auto"/>
                                                                                                                                    <w:bottom w:val="none" w:sz="0" w:space="0" w:color="auto"/>
                                                                                                                                    <w:right w:val="none" w:sz="0" w:space="0" w:color="auto"/>
                                                                                                                                  </w:divBdr>
                                                                                                                                  <w:divsChild>
                                                                                                                                    <w:div w:id="1846049569">
                                                                                                                                      <w:marLeft w:val="0"/>
                                                                                                                                      <w:marRight w:val="0"/>
                                                                                                                                      <w:marTop w:val="0"/>
                                                                                                                                      <w:marBottom w:val="0"/>
                                                                                                                                      <w:divBdr>
                                                                                                                                        <w:top w:val="none" w:sz="0" w:space="0" w:color="auto"/>
                                                                                                                                        <w:left w:val="none" w:sz="0" w:space="0" w:color="auto"/>
                                                                                                                                        <w:bottom w:val="none" w:sz="0" w:space="0" w:color="auto"/>
                                                                                                                                        <w:right w:val="none" w:sz="0" w:space="0" w:color="auto"/>
                                                                                                                                      </w:divBdr>
                                                                                                                                      <w:divsChild>
                                                                                                                                        <w:div w:id="73357062">
                                                                                                                                          <w:marLeft w:val="0"/>
                                                                                                                                          <w:marRight w:val="0"/>
                                                                                                                                          <w:marTop w:val="0"/>
                                                                                                                                          <w:marBottom w:val="0"/>
                                                                                                                                          <w:divBdr>
                                                                                                                                            <w:top w:val="none" w:sz="0" w:space="0" w:color="auto"/>
                                                                                                                                            <w:left w:val="none" w:sz="0" w:space="0" w:color="auto"/>
                                                                                                                                            <w:bottom w:val="none" w:sz="0" w:space="0" w:color="auto"/>
                                                                                                                                            <w:right w:val="none" w:sz="0" w:space="0" w:color="auto"/>
                                                                                                                                          </w:divBdr>
                                                                                                                                        </w:div>
                                                                                                                                        <w:div w:id="5075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320846">
      <w:bodyDiv w:val="1"/>
      <w:marLeft w:val="0"/>
      <w:marRight w:val="0"/>
      <w:marTop w:val="0"/>
      <w:marBottom w:val="0"/>
      <w:divBdr>
        <w:top w:val="none" w:sz="0" w:space="0" w:color="auto"/>
        <w:left w:val="none" w:sz="0" w:space="0" w:color="auto"/>
        <w:bottom w:val="none" w:sz="0" w:space="0" w:color="auto"/>
        <w:right w:val="none" w:sz="0" w:space="0" w:color="auto"/>
      </w:divBdr>
      <w:divsChild>
        <w:div w:id="714162973">
          <w:marLeft w:val="1166"/>
          <w:marRight w:val="0"/>
          <w:marTop w:val="0"/>
          <w:marBottom w:val="0"/>
          <w:divBdr>
            <w:top w:val="none" w:sz="0" w:space="0" w:color="auto"/>
            <w:left w:val="none" w:sz="0" w:space="0" w:color="auto"/>
            <w:bottom w:val="none" w:sz="0" w:space="0" w:color="auto"/>
            <w:right w:val="none" w:sz="0" w:space="0" w:color="auto"/>
          </w:divBdr>
        </w:div>
        <w:div w:id="1624730301">
          <w:marLeft w:val="1166"/>
          <w:marRight w:val="0"/>
          <w:marTop w:val="0"/>
          <w:marBottom w:val="0"/>
          <w:divBdr>
            <w:top w:val="none" w:sz="0" w:space="0" w:color="auto"/>
            <w:left w:val="none" w:sz="0" w:space="0" w:color="auto"/>
            <w:bottom w:val="none" w:sz="0" w:space="0" w:color="auto"/>
            <w:right w:val="none" w:sz="0" w:space="0" w:color="auto"/>
          </w:divBdr>
        </w:div>
        <w:div w:id="656496934">
          <w:marLeft w:val="1166"/>
          <w:marRight w:val="0"/>
          <w:marTop w:val="0"/>
          <w:marBottom w:val="0"/>
          <w:divBdr>
            <w:top w:val="none" w:sz="0" w:space="0" w:color="auto"/>
            <w:left w:val="none" w:sz="0" w:space="0" w:color="auto"/>
            <w:bottom w:val="none" w:sz="0" w:space="0" w:color="auto"/>
            <w:right w:val="none" w:sz="0" w:space="0" w:color="auto"/>
          </w:divBdr>
        </w:div>
        <w:div w:id="174367841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Frey</dc:creator>
  <cp:keywords/>
  <dc:description/>
  <cp:lastModifiedBy>Erich Frey</cp:lastModifiedBy>
  <cp:revision>27</cp:revision>
  <dcterms:created xsi:type="dcterms:W3CDTF">2019-09-19T20:10:00Z</dcterms:created>
  <dcterms:modified xsi:type="dcterms:W3CDTF">2019-11-26T02:17:00Z</dcterms:modified>
</cp:coreProperties>
</file>