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B8A95" w14:textId="77777777" w:rsidR="00D45066" w:rsidRDefault="00AC2CD1">
      <w:r w:rsidRPr="00AC2CD1">
        <w:rPr>
          <w:noProof/>
          <w:lang w:val="en-US" w:eastAsia="en-US"/>
        </w:rPr>
        <w:drawing>
          <wp:inline distT="0" distB="0" distL="0" distR="0" wp14:anchorId="44295686" wp14:editId="00E91E96">
            <wp:extent cx="5023485" cy="558165"/>
            <wp:effectExtent l="0" t="0" r="571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3485" cy="558165"/>
                    </a:xfrm>
                    <a:prstGeom prst="rect">
                      <a:avLst/>
                    </a:prstGeom>
                    <a:noFill/>
                    <a:ln>
                      <a:noFill/>
                    </a:ln>
                  </pic:spPr>
                </pic:pic>
              </a:graphicData>
            </a:graphic>
          </wp:inline>
        </w:drawing>
      </w:r>
    </w:p>
    <w:p w14:paraId="0BA033F3" w14:textId="77777777" w:rsidR="00AC2CD1" w:rsidRPr="006732CF" w:rsidRDefault="00AC2CD1" w:rsidP="00F21119">
      <w:pPr>
        <w:spacing w:after="0" w:line="240" w:lineRule="auto"/>
        <w:jc w:val="center"/>
        <w:outlineLvl w:val="0"/>
        <w:rPr>
          <w:b/>
          <w:lang w:val="en-US"/>
        </w:rPr>
      </w:pPr>
      <w:r w:rsidRPr="006732CF">
        <w:rPr>
          <w:b/>
          <w:lang w:val="en-US"/>
        </w:rPr>
        <w:t>MINUTES</w:t>
      </w:r>
    </w:p>
    <w:p w14:paraId="1BF59F23" w14:textId="77777777" w:rsidR="00AC2CD1" w:rsidRPr="006732CF" w:rsidRDefault="001C001F" w:rsidP="00AC2CD1">
      <w:pPr>
        <w:spacing w:after="0" w:line="240" w:lineRule="auto"/>
        <w:jc w:val="center"/>
        <w:rPr>
          <w:b/>
          <w:lang w:val="en-US"/>
        </w:rPr>
      </w:pPr>
      <w:r>
        <w:rPr>
          <w:b/>
          <w:lang w:val="en-US"/>
        </w:rPr>
        <w:t>19</w:t>
      </w:r>
      <w:r w:rsidR="00AC2CD1" w:rsidRPr="006732CF">
        <w:rPr>
          <w:b/>
          <w:lang w:val="en-US"/>
        </w:rPr>
        <w:t>ª CONFERENCE OF THE MESO AMERICAN AND CARIBBEAN</w:t>
      </w:r>
    </w:p>
    <w:p w14:paraId="38E6BB7C" w14:textId="77777777" w:rsidR="00AC2CD1" w:rsidRPr="006732CF" w:rsidRDefault="00AC2CD1" w:rsidP="00AC2CD1">
      <w:pPr>
        <w:spacing w:after="0" w:line="240" w:lineRule="auto"/>
        <w:jc w:val="center"/>
        <w:rPr>
          <w:b/>
          <w:lang w:val="en-US"/>
        </w:rPr>
      </w:pPr>
      <w:r w:rsidRPr="006732CF">
        <w:rPr>
          <w:b/>
          <w:lang w:val="en-US"/>
        </w:rPr>
        <w:t>SEA H</w:t>
      </w:r>
      <w:r w:rsidR="001C001F">
        <w:rPr>
          <w:b/>
          <w:lang w:val="en-US"/>
        </w:rPr>
        <w:t>YDROGRAPHIC COMMISSION (MACHC 19</w:t>
      </w:r>
      <w:r w:rsidRPr="006732CF">
        <w:rPr>
          <w:b/>
          <w:lang w:val="en-US"/>
        </w:rPr>
        <w:t>)</w:t>
      </w:r>
    </w:p>
    <w:p w14:paraId="06B35F9D" w14:textId="77777777" w:rsidR="00AC2CD1" w:rsidRPr="006732CF" w:rsidRDefault="001C001F" w:rsidP="00AC2CD1">
      <w:pPr>
        <w:spacing w:after="0" w:line="240" w:lineRule="auto"/>
        <w:jc w:val="center"/>
        <w:rPr>
          <w:b/>
          <w:lang w:val="en-US"/>
        </w:rPr>
      </w:pPr>
      <w:r>
        <w:rPr>
          <w:b/>
          <w:lang w:val="en-US"/>
        </w:rPr>
        <w:t>Cartagena, Colombia</w:t>
      </w:r>
      <w:r w:rsidR="00AC2CD1" w:rsidRPr="006732CF">
        <w:rPr>
          <w:b/>
          <w:lang w:val="en-US"/>
        </w:rPr>
        <w:t>.</w:t>
      </w:r>
    </w:p>
    <w:p w14:paraId="2A67BC2A" w14:textId="77777777" w:rsidR="00AC2CD1" w:rsidRPr="006732CF" w:rsidRDefault="001C001F" w:rsidP="00AC2CD1">
      <w:pPr>
        <w:jc w:val="center"/>
        <w:rPr>
          <w:b/>
          <w:lang w:val="en-US"/>
        </w:rPr>
      </w:pPr>
      <w:r>
        <w:rPr>
          <w:b/>
          <w:lang w:val="en-US"/>
        </w:rPr>
        <w:t>26 November – 01 December 2018</w:t>
      </w:r>
    </w:p>
    <w:p w14:paraId="68AA5E96" w14:textId="69ECB224" w:rsidR="00AC2CD1" w:rsidRDefault="003C70BE" w:rsidP="00AC2CD1">
      <w:r>
        <w:t>Agenda</w:t>
      </w:r>
      <w:r w:rsidR="00AC2CD1">
        <w:t>:</w:t>
      </w:r>
    </w:p>
    <w:p w14:paraId="6AFB9DB2" w14:textId="77777777" w:rsidR="00AC2CD1" w:rsidRPr="006732CF" w:rsidRDefault="00AC2CD1" w:rsidP="00363D42">
      <w:pPr>
        <w:pStyle w:val="ListParagraph"/>
        <w:numPr>
          <w:ilvl w:val="0"/>
          <w:numId w:val="1"/>
        </w:numPr>
        <w:ind w:left="369"/>
        <w:rPr>
          <w:color w:val="1F497D" w:themeColor="text2"/>
          <w:u w:val="single"/>
          <w:lang w:val="en-GB"/>
        </w:rPr>
      </w:pPr>
      <w:r w:rsidRPr="006732CF">
        <w:rPr>
          <w:color w:val="1F497D" w:themeColor="text2"/>
          <w:u w:val="single"/>
          <w:lang w:val="en-GB"/>
        </w:rPr>
        <w:t>MACHC Administration/organizational issues.</w:t>
      </w:r>
    </w:p>
    <w:p w14:paraId="51DDA382" w14:textId="77777777" w:rsidR="00AC2CD1" w:rsidRPr="000F2BEE" w:rsidRDefault="00AC2CD1" w:rsidP="00363D42">
      <w:pPr>
        <w:pStyle w:val="ListParagraph"/>
        <w:numPr>
          <w:ilvl w:val="1"/>
          <w:numId w:val="1"/>
        </w:numPr>
        <w:tabs>
          <w:tab w:val="left" w:pos="0"/>
        </w:tabs>
        <w:ind w:left="369"/>
        <w:rPr>
          <w:lang w:val="en-GB"/>
        </w:rPr>
      </w:pPr>
      <w:r w:rsidRPr="000F2BEE">
        <w:rPr>
          <w:lang w:val="en-GB"/>
        </w:rPr>
        <w:t>Introductions</w:t>
      </w:r>
    </w:p>
    <w:p w14:paraId="3ED69728" w14:textId="77777777" w:rsidR="00AC2CD1" w:rsidRPr="000F2BEE" w:rsidRDefault="001C001F" w:rsidP="00363D42">
      <w:pPr>
        <w:pStyle w:val="ListParagraph"/>
        <w:numPr>
          <w:ilvl w:val="1"/>
          <w:numId w:val="1"/>
        </w:numPr>
        <w:tabs>
          <w:tab w:val="left" w:pos="0"/>
        </w:tabs>
        <w:ind w:left="369"/>
        <w:rPr>
          <w:lang w:val="en-GB"/>
        </w:rPr>
      </w:pPr>
      <w:r>
        <w:rPr>
          <w:lang w:val="en-GB"/>
        </w:rPr>
        <w:t>Approval of Agenda</w:t>
      </w:r>
    </w:p>
    <w:p w14:paraId="4971A6B5" w14:textId="77777777" w:rsidR="00AC2CD1" w:rsidRPr="000F2BEE" w:rsidRDefault="00AC2CD1" w:rsidP="00363D42">
      <w:pPr>
        <w:pStyle w:val="ListParagraph"/>
        <w:numPr>
          <w:ilvl w:val="1"/>
          <w:numId w:val="1"/>
        </w:numPr>
        <w:tabs>
          <w:tab w:val="left" w:pos="0"/>
        </w:tabs>
        <w:ind w:left="369"/>
        <w:rPr>
          <w:lang w:val="en-GB"/>
        </w:rPr>
      </w:pPr>
      <w:r w:rsidRPr="000F2BEE">
        <w:rPr>
          <w:lang w:val="en-GB"/>
        </w:rPr>
        <w:t xml:space="preserve">List of documents/Administrative Arrangements </w:t>
      </w:r>
    </w:p>
    <w:p w14:paraId="28154B0B" w14:textId="77777777" w:rsidR="00AC2CD1" w:rsidRDefault="00AC2CD1" w:rsidP="00363D42">
      <w:pPr>
        <w:pStyle w:val="ListParagraph"/>
        <w:numPr>
          <w:ilvl w:val="1"/>
          <w:numId w:val="1"/>
        </w:numPr>
        <w:tabs>
          <w:tab w:val="left" w:pos="0"/>
        </w:tabs>
        <w:ind w:left="369"/>
        <w:rPr>
          <w:lang w:val="en-US"/>
        </w:rPr>
      </w:pPr>
      <w:r w:rsidRPr="00AC2CD1">
        <w:rPr>
          <w:lang w:val="en-US"/>
        </w:rPr>
        <w:t xml:space="preserve">Matters </w:t>
      </w:r>
      <w:r w:rsidR="001C001F">
        <w:rPr>
          <w:lang w:val="en-US"/>
        </w:rPr>
        <w:t>arising from Minutes of MACHC 18</w:t>
      </w:r>
      <w:r w:rsidRPr="00AC2CD1">
        <w:rPr>
          <w:lang w:val="en-US"/>
        </w:rPr>
        <w:t xml:space="preserve"> Meeting</w:t>
      </w:r>
    </w:p>
    <w:p w14:paraId="53EC9DF1" w14:textId="387AF14F" w:rsidR="001C001F" w:rsidRDefault="00AC2CD1" w:rsidP="001C001F">
      <w:pPr>
        <w:pStyle w:val="ListParagraph"/>
        <w:numPr>
          <w:ilvl w:val="1"/>
          <w:numId w:val="1"/>
        </w:numPr>
        <w:tabs>
          <w:tab w:val="left" w:pos="0"/>
        </w:tabs>
        <w:ind w:left="369"/>
        <w:rPr>
          <w:lang w:val="en-US"/>
        </w:rPr>
      </w:pPr>
      <w:r>
        <w:rPr>
          <w:lang w:val="en-US"/>
        </w:rPr>
        <w:t xml:space="preserve">MACHC </w:t>
      </w:r>
      <w:r w:rsidR="00D34E8C">
        <w:rPr>
          <w:lang w:val="en-US"/>
        </w:rPr>
        <w:t xml:space="preserve"> 18</w:t>
      </w:r>
      <w:r>
        <w:rPr>
          <w:lang w:val="en-US"/>
        </w:rPr>
        <w:t xml:space="preserve"> Action list review</w:t>
      </w:r>
    </w:p>
    <w:p w14:paraId="7884CAE5" w14:textId="77777777" w:rsidR="001C001F" w:rsidRPr="00A75F02" w:rsidRDefault="00A75F02" w:rsidP="00A75F02">
      <w:pPr>
        <w:tabs>
          <w:tab w:val="left" w:pos="0"/>
        </w:tabs>
        <w:rPr>
          <w:lang w:val="en-US"/>
        </w:rPr>
      </w:pPr>
      <w:r>
        <w:rPr>
          <w:lang w:val="en-US"/>
        </w:rPr>
        <w:t xml:space="preserve">5.6 Update from Spain on it regional </w:t>
      </w:r>
      <w:commentRangeStart w:id="0"/>
      <w:r>
        <w:rPr>
          <w:lang w:val="en-US"/>
        </w:rPr>
        <w:t>projects</w:t>
      </w:r>
      <w:commentRangeEnd w:id="0"/>
      <w:r>
        <w:rPr>
          <w:rStyle w:val="CommentReference"/>
        </w:rPr>
        <w:commentReference w:id="0"/>
      </w:r>
    </w:p>
    <w:p w14:paraId="19689CC5" w14:textId="77777777" w:rsidR="00922919" w:rsidRDefault="00922919" w:rsidP="00922919">
      <w:pPr>
        <w:pStyle w:val="ListParagraph"/>
        <w:tabs>
          <w:tab w:val="left" w:pos="0"/>
        </w:tabs>
        <w:ind w:left="369"/>
        <w:rPr>
          <w:lang w:val="en-US"/>
        </w:rPr>
      </w:pPr>
    </w:p>
    <w:p w14:paraId="5D52E27E" w14:textId="77777777" w:rsidR="00AC2CD1" w:rsidRPr="006732CF" w:rsidRDefault="00AC2CD1" w:rsidP="00165CC5">
      <w:pPr>
        <w:pStyle w:val="ListParagraph"/>
        <w:numPr>
          <w:ilvl w:val="0"/>
          <w:numId w:val="7"/>
        </w:numPr>
        <w:ind w:left="369"/>
        <w:rPr>
          <w:color w:val="1F497D" w:themeColor="text2"/>
          <w:u w:val="single"/>
          <w:lang w:val="en-US"/>
        </w:rPr>
      </w:pPr>
      <w:r w:rsidRPr="006732CF">
        <w:rPr>
          <w:color w:val="1F497D" w:themeColor="text2"/>
          <w:u w:val="single"/>
          <w:lang w:val="en-US"/>
        </w:rPr>
        <w:t>MACHC Developm</w:t>
      </w:r>
      <w:r w:rsidR="006732CF" w:rsidRPr="006732CF">
        <w:rPr>
          <w:color w:val="1F497D" w:themeColor="text2"/>
          <w:u w:val="single"/>
          <w:lang w:val="en-US"/>
        </w:rPr>
        <w:t>ents IHO bodies / Policy aspect</w:t>
      </w:r>
      <w:r w:rsidRPr="006732CF">
        <w:rPr>
          <w:color w:val="1F497D" w:themeColor="text2"/>
          <w:u w:val="single"/>
          <w:lang w:val="en-US"/>
        </w:rPr>
        <w:t>s</w:t>
      </w:r>
    </w:p>
    <w:p w14:paraId="4FC7ED10" w14:textId="77777777" w:rsidR="00AC2CD1" w:rsidRDefault="00AC2CD1" w:rsidP="00244E52">
      <w:pPr>
        <w:pStyle w:val="ListParagraph"/>
        <w:numPr>
          <w:ilvl w:val="1"/>
          <w:numId w:val="8"/>
        </w:numPr>
        <w:ind w:left="369"/>
        <w:rPr>
          <w:lang w:val="en-US"/>
        </w:rPr>
      </w:pPr>
      <w:r>
        <w:rPr>
          <w:lang w:val="en-US"/>
        </w:rPr>
        <w:t xml:space="preserve">IHO Secretariat Report </w:t>
      </w:r>
    </w:p>
    <w:p w14:paraId="43DE713A" w14:textId="77777777" w:rsidR="00AC2CD1" w:rsidRDefault="00AC2CD1" w:rsidP="00244E52">
      <w:pPr>
        <w:pStyle w:val="ListParagraph"/>
        <w:numPr>
          <w:ilvl w:val="1"/>
          <w:numId w:val="8"/>
        </w:numPr>
        <w:ind w:left="369"/>
        <w:rPr>
          <w:lang w:val="en-US"/>
        </w:rPr>
      </w:pPr>
      <w:r>
        <w:rPr>
          <w:lang w:val="en-US"/>
        </w:rPr>
        <w:t xml:space="preserve">Council Report  </w:t>
      </w:r>
    </w:p>
    <w:p w14:paraId="47AAA5EC" w14:textId="77777777" w:rsidR="00BF2629" w:rsidRDefault="00244E52" w:rsidP="00244E52">
      <w:pPr>
        <w:pStyle w:val="ListParagraph"/>
        <w:numPr>
          <w:ilvl w:val="1"/>
          <w:numId w:val="8"/>
        </w:numPr>
        <w:ind w:left="369"/>
        <w:rPr>
          <w:lang w:val="en-US"/>
        </w:rPr>
      </w:pPr>
      <w:r>
        <w:rPr>
          <w:lang w:val="en-US"/>
        </w:rPr>
        <w:t>IRCC10</w:t>
      </w:r>
      <w:r w:rsidR="00BF2629">
        <w:rPr>
          <w:lang w:val="en-US"/>
        </w:rPr>
        <w:t xml:space="preserve"> Report</w:t>
      </w:r>
    </w:p>
    <w:p w14:paraId="78AC1F21" w14:textId="77777777" w:rsidR="00BF2629" w:rsidRDefault="00244E52" w:rsidP="00244E52">
      <w:pPr>
        <w:pStyle w:val="ListParagraph"/>
        <w:numPr>
          <w:ilvl w:val="1"/>
          <w:numId w:val="8"/>
        </w:numPr>
        <w:ind w:left="369"/>
        <w:rPr>
          <w:lang w:val="en-US"/>
        </w:rPr>
      </w:pPr>
      <w:r>
        <w:rPr>
          <w:lang w:val="en-US"/>
        </w:rPr>
        <w:t>HSSC10</w:t>
      </w:r>
      <w:r w:rsidR="00BF2629">
        <w:rPr>
          <w:lang w:val="en-US"/>
        </w:rPr>
        <w:t xml:space="preserve"> Report </w:t>
      </w:r>
    </w:p>
    <w:p w14:paraId="25CB5F7A" w14:textId="3DC64A7E" w:rsidR="00244E52" w:rsidRPr="008027D6" w:rsidRDefault="00BF2629" w:rsidP="008027D6">
      <w:pPr>
        <w:pStyle w:val="ListParagraph"/>
        <w:numPr>
          <w:ilvl w:val="1"/>
          <w:numId w:val="8"/>
        </w:numPr>
        <w:ind w:left="369"/>
        <w:rPr>
          <w:lang w:val="en-US"/>
        </w:rPr>
      </w:pPr>
      <w:bookmarkStart w:id="1" w:name="_Hlk506813960"/>
      <w:r>
        <w:rPr>
          <w:lang w:val="en-US"/>
        </w:rPr>
        <w:t>MSI/WWNWS9 Report</w:t>
      </w:r>
    </w:p>
    <w:p w14:paraId="49ED7316" w14:textId="3820C91E" w:rsidR="00244E52" w:rsidRDefault="00244E52" w:rsidP="00244E52">
      <w:pPr>
        <w:pStyle w:val="ListParagraph"/>
        <w:numPr>
          <w:ilvl w:val="1"/>
          <w:numId w:val="8"/>
        </w:numPr>
        <w:ind w:left="369"/>
        <w:rPr>
          <w:lang w:val="en-US"/>
        </w:rPr>
      </w:pPr>
      <w:r>
        <w:rPr>
          <w:lang w:val="en-US"/>
        </w:rPr>
        <w:t>A  Tsunami and other Coastal Hazard</w:t>
      </w:r>
      <w:r w:rsidR="00A75F02">
        <w:rPr>
          <w:lang w:val="en-US"/>
        </w:rPr>
        <w:t>s</w:t>
      </w:r>
      <w:r>
        <w:rPr>
          <w:lang w:val="en-US"/>
        </w:rPr>
        <w:t xml:space="preserve"> </w:t>
      </w:r>
    </w:p>
    <w:bookmarkEnd w:id="1"/>
    <w:p w14:paraId="3564F4C6" w14:textId="77777777" w:rsidR="00922919" w:rsidRDefault="00922919" w:rsidP="00922919">
      <w:pPr>
        <w:pStyle w:val="ListParagraph"/>
        <w:ind w:left="369"/>
        <w:rPr>
          <w:lang w:val="en-US"/>
        </w:rPr>
      </w:pPr>
    </w:p>
    <w:p w14:paraId="7D0F2B57" w14:textId="77777777" w:rsidR="00BF2629" w:rsidRDefault="00BF2629" w:rsidP="002006B6">
      <w:pPr>
        <w:pStyle w:val="ListParagraph"/>
        <w:numPr>
          <w:ilvl w:val="0"/>
          <w:numId w:val="9"/>
        </w:numPr>
        <w:ind w:left="369"/>
        <w:rPr>
          <w:color w:val="1F497D" w:themeColor="text2"/>
          <w:u w:val="single"/>
          <w:lang w:val="en-US"/>
        </w:rPr>
      </w:pPr>
      <w:r w:rsidRPr="006732CF">
        <w:rPr>
          <w:color w:val="1F497D" w:themeColor="text2"/>
          <w:u w:val="single"/>
          <w:lang w:val="en-US"/>
        </w:rPr>
        <w:t>National Reports from Members and Associate Members</w:t>
      </w:r>
    </w:p>
    <w:p w14:paraId="49FE9986" w14:textId="77777777" w:rsidR="00922919" w:rsidRPr="006732CF" w:rsidRDefault="00922919" w:rsidP="00922919">
      <w:pPr>
        <w:pStyle w:val="ListParagraph"/>
        <w:ind w:left="369"/>
        <w:rPr>
          <w:color w:val="1F497D" w:themeColor="text2"/>
          <w:u w:val="single"/>
          <w:lang w:val="en-US"/>
        </w:rPr>
      </w:pPr>
    </w:p>
    <w:p w14:paraId="47547954" w14:textId="77777777" w:rsidR="00BF2629" w:rsidRDefault="00BF2629" w:rsidP="002006B6">
      <w:pPr>
        <w:pStyle w:val="ListParagraph"/>
        <w:numPr>
          <w:ilvl w:val="0"/>
          <w:numId w:val="9"/>
        </w:numPr>
        <w:spacing w:after="0"/>
        <w:ind w:left="369"/>
        <w:rPr>
          <w:color w:val="1F497D" w:themeColor="text2"/>
          <w:u w:val="single"/>
          <w:lang w:val="en-US"/>
        </w:rPr>
      </w:pPr>
      <w:r w:rsidRPr="006732CF">
        <w:rPr>
          <w:color w:val="1F497D" w:themeColor="text2"/>
          <w:u w:val="single"/>
          <w:lang w:val="en-US"/>
        </w:rPr>
        <w:t xml:space="preserve">Reports from Observing States and Organizations </w:t>
      </w:r>
    </w:p>
    <w:p w14:paraId="0EBF6894" w14:textId="77777777" w:rsidR="00922919" w:rsidRDefault="00F26C1F" w:rsidP="002006B6">
      <w:pPr>
        <w:pStyle w:val="ListParagraph"/>
        <w:numPr>
          <w:ilvl w:val="1"/>
          <w:numId w:val="9"/>
        </w:numPr>
        <w:spacing w:after="0"/>
        <w:ind w:left="369"/>
        <w:rPr>
          <w:lang w:val="en-US"/>
        </w:rPr>
      </w:pPr>
      <w:r>
        <w:rPr>
          <w:lang w:val="en-US"/>
        </w:rPr>
        <w:t>Reports from Observing Organizations</w:t>
      </w:r>
    </w:p>
    <w:p w14:paraId="601BC02B" w14:textId="77777777" w:rsidR="00922919" w:rsidRDefault="00F26C1F" w:rsidP="00F26C1F">
      <w:pPr>
        <w:pStyle w:val="ListParagraph"/>
        <w:numPr>
          <w:ilvl w:val="1"/>
          <w:numId w:val="10"/>
        </w:numPr>
        <w:spacing w:after="0"/>
        <w:ind w:left="369"/>
        <w:rPr>
          <w:lang w:val="en-US"/>
        </w:rPr>
      </w:pPr>
      <w:r>
        <w:rPr>
          <w:lang w:val="en-US"/>
        </w:rPr>
        <w:t xml:space="preserve">B Update of COCATRAM on its Regional Projects </w:t>
      </w:r>
    </w:p>
    <w:p w14:paraId="23A819A0" w14:textId="77777777" w:rsidR="00922919" w:rsidRPr="00922919" w:rsidRDefault="00922919" w:rsidP="00922919">
      <w:pPr>
        <w:pStyle w:val="ListParagraph"/>
        <w:spacing w:after="0"/>
        <w:ind w:left="369"/>
        <w:rPr>
          <w:lang w:val="en-US"/>
        </w:rPr>
      </w:pPr>
    </w:p>
    <w:p w14:paraId="02EBC71A" w14:textId="77777777" w:rsidR="00BF2629" w:rsidRDefault="00F26C1F" w:rsidP="00F26C1F">
      <w:pPr>
        <w:pStyle w:val="ListParagraph"/>
        <w:numPr>
          <w:ilvl w:val="0"/>
          <w:numId w:val="10"/>
        </w:numPr>
        <w:ind w:left="369"/>
        <w:rPr>
          <w:color w:val="1F497D" w:themeColor="text2"/>
          <w:u w:val="single"/>
          <w:lang w:val="en-US"/>
        </w:rPr>
      </w:pPr>
      <w:r>
        <w:rPr>
          <w:color w:val="1F497D" w:themeColor="text2"/>
          <w:u w:val="single"/>
          <w:lang w:val="en-US"/>
        </w:rPr>
        <w:t xml:space="preserve">Regional Capacity Building (CB) </w:t>
      </w:r>
    </w:p>
    <w:p w14:paraId="2A41D7DC" w14:textId="77777777" w:rsidR="00922919" w:rsidRPr="00820043" w:rsidRDefault="00F26C1F" w:rsidP="00F26C1F">
      <w:pPr>
        <w:pStyle w:val="ListParagraph"/>
        <w:numPr>
          <w:ilvl w:val="1"/>
          <w:numId w:val="10"/>
        </w:numPr>
        <w:spacing w:after="0"/>
        <w:ind w:left="369"/>
        <w:rPr>
          <w:color w:val="1F497D" w:themeColor="text2"/>
          <w:u w:val="single"/>
          <w:lang w:val="en-US"/>
        </w:rPr>
      </w:pPr>
      <w:r>
        <w:rPr>
          <w:lang w:val="en-US"/>
        </w:rPr>
        <w:t xml:space="preserve">CBC Report </w:t>
      </w:r>
    </w:p>
    <w:p w14:paraId="3B02DB3B" w14:textId="77777777" w:rsidR="00820043" w:rsidRPr="00CF69A9" w:rsidRDefault="00F26C1F" w:rsidP="00F26C1F">
      <w:pPr>
        <w:pStyle w:val="ListParagraph"/>
        <w:numPr>
          <w:ilvl w:val="1"/>
          <w:numId w:val="10"/>
        </w:numPr>
        <w:spacing w:after="0"/>
        <w:ind w:left="369"/>
        <w:rPr>
          <w:color w:val="1F497D" w:themeColor="text2"/>
          <w:u w:val="single"/>
          <w:lang w:val="en-US"/>
        </w:rPr>
      </w:pPr>
      <w:r>
        <w:rPr>
          <w:lang w:val="en-US"/>
        </w:rPr>
        <w:t xml:space="preserve">Update of FOCAHIMECA </w:t>
      </w:r>
    </w:p>
    <w:p w14:paraId="77A13BC6" w14:textId="77777777" w:rsidR="00CF69A9" w:rsidRPr="00CF69A9" w:rsidRDefault="00CF69A9" w:rsidP="00F26C1F">
      <w:pPr>
        <w:pStyle w:val="ListParagraph"/>
        <w:numPr>
          <w:ilvl w:val="1"/>
          <w:numId w:val="10"/>
        </w:numPr>
        <w:spacing w:after="0"/>
        <w:ind w:left="369"/>
        <w:rPr>
          <w:color w:val="1F497D" w:themeColor="text2"/>
          <w:u w:val="single"/>
          <w:lang w:val="en-US"/>
        </w:rPr>
      </w:pPr>
      <w:r>
        <w:rPr>
          <w:lang w:val="en-US"/>
        </w:rPr>
        <w:t>Update of UK on its Regional Projects</w:t>
      </w:r>
    </w:p>
    <w:p w14:paraId="7F7F16DC" w14:textId="77777777" w:rsidR="00CF69A9" w:rsidRPr="00CF69A9" w:rsidRDefault="00CF69A9" w:rsidP="00CF69A9">
      <w:pPr>
        <w:pStyle w:val="ListParagraph"/>
        <w:numPr>
          <w:ilvl w:val="1"/>
          <w:numId w:val="10"/>
        </w:numPr>
        <w:spacing w:after="0"/>
        <w:ind w:left="369"/>
        <w:rPr>
          <w:color w:val="1F497D" w:themeColor="text2"/>
          <w:u w:val="single"/>
          <w:lang w:val="en-US"/>
        </w:rPr>
      </w:pPr>
      <w:r>
        <w:rPr>
          <w:lang w:val="en-US"/>
        </w:rPr>
        <w:t>Update of Brazil on its Regional Projects</w:t>
      </w:r>
    </w:p>
    <w:p w14:paraId="499CE08B" w14:textId="77777777" w:rsidR="00CF69A9" w:rsidRPr="00CF69A9" w:rsidRDefault="00CF69A9" w:rsidP="00CF69A9">
      <w:pPr>
        <w:pStyle w:val="ListParagraph"/>
        <w:numPr>
          <w:ilvl w:val="1"/>
          <w:numId w:val="10"/>
        </w:numPr>
        <w:spacing w:after="0"/>
        <w:ind w:left="369"/>
        <w:rPr>
          <w:color w:val="1F497D" w:themeColor="text2"/>
          <w:u w:val="single"/>
          <w:lang w:val="en-US"/>
        </w:rPr>
      </w:pPr>
      <w:r>
        <w:rPr>
          <w:lang w:val="en-US"/>
        </w:rPr>
        <w:t>Update of France on its Regional Projects</w:t>
      </w:r>
    </w:p>
    <w:p w14:paraId="225F209F" w14:textId="77777777" w:rsidR="00CF69A9" w:rsidRPr="00CF69A9" w:rsidRDefault="00CF69A9" w:rsidP="00CF69A9">
      <w:pPr>
        <w:pStyle w:val="ListParagraph"/>
        <w:numPr>
          <w:ilvl w:val="1"/>
          <w:numId w:val="11"/>
        </w:numPr>
        <w:spacing w:after="0"/>
        <w:ind w:left="369"/>
        <w:rPr>
          <w:lang w:val="en-US"/>
        </w:rPr>
      </w:pPr>
      <w:proofErr w:type="spellStart"/>
      <w:r w:rsidRPr="00CF69A9">
        <w:rPr>
          <w:lang w:val="en-US"/>
        </w:rPr>
        <w:t>Fugro</w:t>
      </w:r>
      <w:proofErr w:type="spellEnd"/>
      <w:r w:rsidRPr="00CF69A9">
        <w:rPr>
          <w:lang w:val="en-US"/>
        </w:rPr>
        <w:t xml:space="preserve"> Academy and their IHO Cat B Hydrographic  Course</w:t>
      </w:r>
    </w:p>
    <w:p w14:paraId="36732B5C" w14:textId="77777777" w:rsidR="00CF69A9" w:rsidRPr="00CF69A9" w:rsidRDefault="00CF69A9" w:rsidP="00CF69A9">
      <w:pPr>
        <w:pStyle w:val="ListParagraph"/>
        <w:numPr>
          <w:ilvl w:val="1"/>
          <w:numId w:val="11"/>
        </w:numPr>
        <w:spacing w:after="0"/>
        <w:ind w:left="369"/>
        <w:rPr>
          <w:color w:val="1F497D" w:themeColor="text2"/>
          <w:u w:val="single"/>
          <w:lang w:val="en-US"/>
        </w:rPr>
      </w:pPr>
      <w:r>
        <w:rPr>
          <w:lang w:val="en-US"/>
        </w:rPr>
        <w:t>Update of IOCARIBE on its Regional Projects</w:t>
      </w:r>
    </w:p>
    <w:p w14:paraId="7B5339B7" w14:textId="77777777" w:rsidR="00CF69A9" w:rsidRDefault="00CF69A9" w:rsidP="00CF69A9">
      <w:pPr>
        <w:pStyle w:val="ListParagraph"/>
        <w:numPr>
          <w:ilvl w:val="1"/>
          <w:numId w:val="11"/>
        </w:numPr>
        <w:spacing w:after="0"/>
        <w:ind w:left="369"/>
        <w:rPr>
          <w:lang w:val="en-US"/>
        </w:rPr>
      </w:pPr>
      <w:r w:rsidRPr="00DE71E0">
        <w:rPr>
          <w:lang w:val="en-US"/>
        </w:rPr>
        <w:t>Latin America Chapter of the Hydrographic Society of the America: For the Growth of Hydrography in the Region</w:t>
      </w:r>
    </w:p>
    <w:p w14:paraId="42DA24C1" w14:textId="77777777" w:rsidR="00DE71E0" w:rsidRDefault="00DE71E0" w:rsidP="00DE71E0">
      <w:pPr>
        <w:pStyle w:val="ListParagraph"/>
        <w:numPr>
          <w:ilvl w:val="1"/>
          <w:numId w:val="11"/>
        </w:numPr>
        <w:spacing w:after="0"/>
        <w:ind w:left="426" w:hanging="417"/>
        <w:rPr>
          <w:lang w:val="en-US"/>
        </w:rPr>
      </w:pPr>
      <w:r>
        <w:rPr>
          <w:lang w:val="en-US"/>
        </w:rPr>
        <w:t xml:space="preserve">Competency Standards for Hydrographers and Nautical Cartographers </w:t>
      </w:r>
    </w:p>
    <w:p w14:paraId="45C0E2F2" w14:textId="77777777" w:rsidR="00DE71E0" w:rsidRPr="00DE71E0" w:rsidRDefault="00DE71E0" w:rsidP="00DE71E0">
      <w:pPr>
        <w:pStyle w:val="ListParagraph"/>
        <w:numPr>
          <w:ilvl w:val="1"/>
          <w:numId w:val="11"/>
        </w:numPr>
        <w:spacing w:after="0"/>
        <w:ind w:left="426" w:hanging="417"/>
        <w:rPr>
          <w:lang w:val="en-US"/>
        </w:rPr>
      </w:pPr>
      <w:r>
        <w:rPr>
          <w:lang w:val="en-US"/>
        </w:rPr>
        <w:lastRenderedPageBreak/>
        <w:t>Capacity Developments e-learning Training in Hydrographic Governance</w:t>
      </w:r>
    </w:p>
    <w:p w14:paraId="13CF27CC" w14:textId="77777777" w:rsidR="00820043" w:rsidRDefault="00820043" w:rsidP="00820043">
      <w:pPr>
        <w:pStyle w:val="ListParagraph"/>
        <w:ind w:left="369"/>
        <w:rPr>
          <w:color w:val="1F497D" w:themeColor="text2"/>
          <w:u w:val="single"/>
          <w:lang w:val="en-US"/>
        </w:rPr>
      </w:pPr>
    </w:p>
    <w:p w14:paraId="0D367456" w14:textId="77777777" w:rsidR="00704E8A" w:rsidRDefault="00704E8A" w:rsidP="00704E8A">
      <w:pPr>
        <w:pStyle w:val="ListParagraph"/>
        <w:numPr>
          <w:ilvl w:val="0"/>
          <w:numId w:val="11"/>
        </w:numPr>
        <w:spacing w:after="0"/>
        <w:ind w:left="369"/>
        <w:rPr>
          <w:color w:val="1F497D" w:themeColor="text2"/>
          <w:u w:val="single"/>
          <w:lang w:val="en-US"/>
        </w:rPr>
      </w:pPr>
      <w:r>
        <w:rPr>
          <w:color w:val="1F497D" w:themeColor="text2"/>
          <w:u w:val="single"/>
          <w:lang w:val="en-US"/>
        </w:rPr>
        <w:t>Survey and Risk</w:t>
      </w:r>
    </w:p>
    <w:p w14:paraId="7D19B5B2" w14:textId="77777777" w:rsidR="00820043" w:rsidRPr="00820043" w:rsidRDefault="00704E8A" w:rsidP="00704E8A">
      <w:pPr>
        <w:pStyle w:val="ListParagraph"/>
        <w:numPr>
          <w:ilvl w:val="1"/>
          <w:numId w:val="12"/>
        </w:numPr>
        <w:spacing w:after="0"/>
        <w:ind w:left="369"/>
        <w:rPr>
          <w:lang w:val="en-US"/>
        </w:rPr>
      </w:pPr>
      <w:r>
        <w:rPr>
          <w:lang w:val="en-US"/>
        </w:rPr>
        <w:t>Risk assessment regional project</w:t>
      </w:r>
    </w:p>
    <w:p w14:paraId="5E5C5F2E" w14:textId="77777777" w:rsidR="00820043" w:rsidRDefault="00DE7E6E" w:rsidP="00704E8A">
      <w:pPr>
        <w:pStyle w:val="ListParagraph"/>
        <w:numPr>
          <w:ilvl w:val="1"/>
          <w:numId w:val="12"/>
        </w:numPr>
        <w:spacing w:after="0"/>
        <w:ind w:left="369"/>
        <w:rPr>
          <w:lang w:val="en-US"/>
        </w:rPr>
      </w:pPr>
      <w:r>
        <w:rPr>
          <w:lang w:val="en-US"/>
        </w:rPr>
        <w:t xml:space="preserve">Accident statistic and analysis of AIS data for the Caribbean </w:t>
      </w:r>
    </w:p>
    <w:p w14:paraId="18BC48BF" w14:textId="77777777" w:rsidR="00820043" w:rsidRDefault="00DE7E6E" w:rsidP="00704E8A">
      <w:pPr>
        <w:pStyle w:val="ListParagraph"/>
        <w:numPr>
          <w:ilvl w:val="1"/>
          <w:numId w:val="12"/>
        </w:numPr>
        <w:spacing w:after="0"/>
        <w:ind w:left="369"/>
        <w:rPr>
          <w:lang w:val="en-US"/>
        </w:rPr>
      </w:pPr>
      <w:r>
        <w:rPr>
          <w:lang w:val="en-US"/>
        </w:rPr>
        <w:t xml:space="preserve">GEBCO/IBCCA </w:t>
      </w:r>
    </w:p>
    <w:p w14:paraId="0A3F837C" w14:textId="77777777" w:rsidR="00820043" w:rsidRDefault="00DE7E6E" w:rsidP="00704E8A">
      <w:pPr>
        <w:pStyle w:val="ListParagraph"/>
        <w:numPr>
          <w:ilvl w:val="1"/>
          <w:numId w:val="12"/>
        </w:numPr>
        <w:spacing w:after="0"/>
        <w:ind w:left="369"/>
        <w:rPr>
          <w:lang w:val="en-US"/>
        </w:rPr>
      </w:pPr>
      <w:r>
        <w:rPr>
          <w:lang w:val="en-US"/>
        </w:rPr>
        <w:t>GEBCO/Seabed 2030</w:t>
      </w:r>
    </w:p>
    <w:p w14:paraId="41A3D316" w14:textId="77777777" w:rsidR="00DE7E6E" w:rsidRDefault="00DE7E6E" w:rsidP="00704E8A">
      <w:pPr>
        <w:pStyle w:val="ListParagraph"/>
        <w:numPr>
          <w:ilvl w:val="1"/>
          <w:numId w:val="12"/>
        </w:numPr>
        <w:spacing w:after="0"/>
        <w:ind w:left="369"/>
        <w:rPr>
          <w:lang w:val="en-US"/>
        </w:rPr>
      </w:pPr>
      <w:r>
        <w:rPr>
          <w:lang w:val="en-US"/>
        </w:rPr>
        <w:t xml:space="preserve">Evolution of </w:t>
      </w:r>
      <w:proofErr w:type="spellStart"/>
      <w:r>
        <w:rPr>
          <w:lang w:val="en-US"/>
        </w:rPr>
        <w:t>Hydroacoustic</w:t>
      </w:r>
      <w:proofErr w:type="spellEnd"/>
      <w:r>
        <w:rPr>
          <w:lang w:val="en-US"/>
        </w:rPr>
        <w:t xml:space="preserve"> Hydrographic Surveys, from the vessel to the office</w:t>
      </w:r>
    </w:p>
    <w:p w14:paraId="44E5BED2" w14:textId="77777777" w:rsidR="00DE7E6E" w:rsidRDefault="00DE7E6E" w:rsidP="00704E8A">
      <w:pPr>
        <w:pStyle w:val="ListParagraph"/>
        <w:numPr>
          <w:ilvl w:val="1"/>
          <w:numId w:val="12"/>
        </w:numPr>
        <w:spacing w:after="0"/>
        <w:ind w:left="369"/>
        <w:rPr>
          <w:lang w:val="en-US"/>
        </w:rPr>
      </w:pPr>
      <w:r>
        <w:rPr>
          <w:lang w:val="en-US"/>
        </w:rPr>
        <w:t xml:space="preserve">The New </w:t>
      </w:r>
      <w:proofErr w:type="spellStart"/>
      <w:r>
        <w:rPr>
          <w:lang w:val="en-US"/>
        </w:rPr>
        <w:t>Fugro</w:t>
      </w:r>
      <w:proofErr w:type="spellEnd"/>
      <w:r>
        <w:rPr>
          <w:lang w:val="en-US"/>
        </w:rPr>
        <w:t xml:space="preserve"> RAMMS Bathymetric </w:t>
      </w:r>
      <w:proofErr w:type="spellStart"/>
      <w:r>
        <w:rPr>
          <w:lang w:val="en-US"/>
        </w:rPr>
        <w:t>Multibeam</w:t>
      </w:r>
      <w:proofErr w:type="spellEnd"/>
      <w:r>
        <w:rPr>
          <w:lang w:val="en-US"/>
        </w:rPr>
        <w:t xml:space="preserve"> Lidar System </w:t>
      </w:r>
    </w:p>
    <w:p w14:paraId="3CD6513C" w14:textId="77777777" w:rsidR="00DE7E6E" w:rsidRDefault="00DE7E6E" w:rsidP="00704E8A">
      <w:pPr>
        <w:pStyle w:val="ListParagraph"/>
        <w:numPr>
          <w:ilvl w:val="1"/>
          <w:numId w:val="12"/>
        </w:numPr>
        <w:spacing w:after="0"/>
        <w:ind w:left="369"/>
        <w:rPr>
          <w:lang w:val="en-US"/>
        </w:rPr>
      </w:pPr>
      <w:r>
        <w:rPr>
          <w:lang w:val="en-US"/>
        </w:rPr>
        <w:t xml:space="preserve">Satellite Derived Bathymetry </w:t>
      </w:r>
      <w:r w:rsidR="00176D78">
        <w:rPr>
          <w:lang w:val="en-US"/>
        </w:rPr>
        <w:t xml:space="preserve">Work in the Caribbean: Applications for machine learning and process automation </w:t>
      </w:r>
    </w:p>
    <w:p w14:paraId="04F74790" w14:textId="77777777" w:rsidR="00176D78" w:rsidRDefault="00176D78" w:rsidP="00704E8A">
      <w:pPr>
        <w:pStyle w:val="ListParagraph"/>
        <w:numPr>
          <w:ilvl w:val="1"/>
          <w:numId w:val="12"/>
        </w:numPr>
        <w:spacing w:after="0"/>
        <w:ind w:left="369"/>
        <w:rPr>
          <w:lang w:val="en-US"/>
        </w:rPr>
      </w:pPr>
      <w:r>
        <w:rPr>
          <w:lang w:val="en-US"/>
        </w:rPr>
        <w:t xml:space="preserve">Remote Environmental Monitoring Systems </w:t>
      </w:r>
    </w:p>
    <w:p w14:paraId="1D810DD8" w14:textId="77777777" w:rsidR="00820043" w:rsidRPr="00820043" w:rsidRDefault="00820043" w:rsidP="00820043">
      <w:pPr>
        <w:pStyle w:val="ListParagraph"/>
        <w:spacing w:after="0"/>
        <w:ind w:left="369"/>
        <w:rPr>
          <w:lang w:val="en-US"/>
        </w:rPr>
      </w:pPr>
    </w:p>
    <w:p w14:paraId="7AFCE996" w14:textId="77777777" w:rsidR="00176D78" w:rsidRDefault="00176D78" w:rsidP="00176D78">
      <w:pPr>
        <w:pStyle w:val="ListParagraph"/>
        <w:numPr>
          <w:ilvl w:val="0"/>
          <w:numId w:val="12"/>
        </w:numPr>
        <w:spacing w:after="0"/>
        <w:ind w:left="369"/>
        <w:rPr>
          <w:color w:val="1F497D" w:themeColor="text2"/>
          <w:u w:val="single"/>
          <w:lang w:val="en-US"/>
        </w:rPr>
      </w:pPr>
      <w:r>
        <w:rPr>
          <w:color w:val="1F497D" w:themeColor="text2"/>
          <w:u w:val="single"/>
          <w:lang w:val="en-US"/>
        </w:rPr>
        <w:t>MACHC Response to Disasters (IHO resolution 1/2005)</w:t>
      </w:r>
    </w:p>
    <w:p w14:paraId="539A22B1" w14:textId="77777777" w:rsidR="00176D78" w:rsidRPr="00176D78" w:rsidRDefault="00176D78" w:rsidP="00176D78">
      <w:pPr>
        <w:pStyle w:val="ListParagraph"/>
        <w:spacing w:after="0"/>
        <w:ind w:left="369"/>
        <w:rPr>
          <w:lang w:val="en-US"/>
        </w:rPr>
      </w:pPr>
      <w:r w:rsidRPr="00176D78">
        <w:rPr>
          <w:lang w:val="en-US"/>
        </w:rPr>
        <w:t>Report from the Workshop on Dealing with Maritime Disasters</w:t>
      </w:r>
    </w:p>
    <w:p w14:paraId="5B31BC3D" w14:textId="77777777" w:rsidR="00BF2629" w:rsidRPr="00820043" w:rsidRDefault="00176D78" w:rsidP="00704E8A">
      <w:pPr>
        <w:pStyle w:val="ListParagraph"/>
        <w:numPr>
          <w:ilvl w:val="1"/>
          <w:numId w:val="12"/>
        </w:numPr>
        <w:spacing w:after="0"/>
        <w:ind w:left="369"/>
        <w:rPr>
          <w:color w:val="1F497D" w:themeColor="text2"/>
          <w:u w:val="single"/>
          <w:lang w:val="en-US"/>
        </w:rPr>
      </w:pPr>
      <w:r>
        <w:rPr>
          <w:lang w:val="en-US"/>
        </w:rPr>
        <w:t>Caribbean Disaster Emergency Management Agency</w:t>
      </w:r>
    </w:p>
    <w:p w14:paraId="1E0F4522" w14:textId="77777777" w:rsidR="00CD4CD4" w:rsidRPr="00820043" w:rsidRDefault="00CD4CD4" w:rsidP="00CD4CD4">
      <w:pPr>
        <w:pStyle w:val="ListParagraph"/>
        <w:spacing w:after="0"/>
        <w:ind w:left="369"/>
        <w:rPr>
          <w:color w:val="1F497D" w:themeColor="text2"/>
          <w:u w:val="single"/>
          <w:lang w:val="en-US"/>
        </w:rPr>
      </w:pPr>
    </w:p>
    <w:p w14:paraId="4ADBDC14" w14:textId="77777777" w:rsidR="00BF2629" w:rsidRDefault="00CD4CD4" w:rsidP="00704E8A">
      <w:pPr>
        <w:pStyle w:val="ListParagraph"/>
        <w:numPr>
          <w:ilvl w:val="0"/>
          <w:numId w:val="12"/>
        </w:numPr>
        <w:spacing w:after="0"/>
        <w:ind w:left="369"/>
        <w:rPr>
          <w:color w:val="1F497D" w:themeColor="text2"/>
          <w:u w:val="single"/>
          <w:lang w:val="en-US"/>
        </w:rPr>
      </w:pPr>
      <w:r>
        <w:rPr>
          <w:color w:val="1F497D" w:themeColor="text2"/>
          <w:u w:val="single"/>
          <w:lang w:val="en-US"/>
        </w:rPr>
        <w:t>SDI</w:t>
      </w:r>
      <w:r w:rsidR="00E13C5C">
        <w:rPr>
          <w:color w:val="1F497D" w:themeColor="text2"/>
          <w:u w:val="single"/>
          <w:lang w:val="en-US"/>
        </w:rPr>
        <w:t xml:space="preserve">/Marine Spatial Data Infrastructure </w:t>
      </w:r>
    </w:p>
    <w:p w14:paraId="6F96C3FA" w14:textId="77777777" w:rsidR="00CD4CD4" w:rsidRPr="00CD4CD4" w:rsidRDefault="00E13C5C" w:rsidP="00704E8A">
      <w:pPr>
        <w:pStyle w:val="ListParagraph"/>
        <w:numPr>
          <w:ilvl w:val="1"/>
          <w:numId w:val="12"/>
        </w:numPr>
        <w:spacing w:after="0"/>
        <w:ind w:left="369"/>
        <w:rPr>
          <w:lang w:val="en-US"/>
        </w:rPr>
      </w:pPr>
      <w:r>
        <w:rPr>
          <w:lang w:val="en-US"/>
        </w:rPr>
        <w:t>GGIM (Global Marine Geospatial Information Management)</w:t>
      </w:r>
    </w:p>
    <w:p w14:paraId="05E9506D" w14:textId="77777777" w:rsidR="00CD4CD4" w:rsidRDefault="00E13C5C" w:rsidP="00704E8A">
      <w:pPr>
        <w:pStyle w:val="ListParagraph"/>
        <w:numPr>
          <w:ilvl w:val="1"/>
          <w:numId w:val="12"/>
        </w:numPr>
        <w:spacing w:after="0"/>
        <w:ind w:left="369"/>
        <w:rPr>
          <w:lang w:val="en-US"/>
        </w:rPr>
      </w:pPr>
      <w:r>
        <w:rPr>
          <w:lang w:val="en-US"/>
        </w:rPr>
        <w:t>Tri-National initiative  for Marine Science and Conservation in the Gulf of México and Western Caribbean</w:t>
      </w:r>
    </w:p>
    <w:p w14:paraId="62BF09C9" w14:textId="77777777" w:rsidR="00E13C5C" w:rsidRDefault="00E13C5C" w:rsidP="00704E8A">
      <w:pPr>
        <w:pStyle w:val="ListParagraph"/>
        <w:numPr>
          <w:ilvl w:val="1"/>
          <w:numId w:val="12"/>
        </w:numPr>
        <w:spacing w:after="0"/>
        <w:ind w:left="369"/>
        <w:rPr>
          <w:lang w:val="en-US"/>
        </w:rPr>
      </w:pPr>
      <w:r>
        <w:rPr>
          <w:lang w:val="en-US"/>
        </w:rPr>
        <w:t xml:space="preserve">Caribbean Marine Atlas </w:t>
      </w:r>
    </w:p>
    <w:p w14:paraId="55E759F5" w14:textId="77777777" w:rsidR="00E13C5C" w:rsidRDefault="00E13C5C" w:rsidP="00704E8A">
      <w:pPr>
        <w:pStyle w:val="ListParagraph"/>
        <w:numPr>
          <w:ilvl w:val="1"/>
          <w:numId w:val="12"/>
        </w:numPr>
        <w:spacing w:after="0"/>
        <w:ind w:left="369"/>
        <w:rPr>
          <w:lang w:val="en-US"/>
        </w:rPr>
      </w:pPr>
      <w:r>
        <w:rPr>
          <w:lang w:val="en-US"/>
        </w:rPr>
        <w:t xml:space="preserve">Evolving into a </w:t>
      </w:r>
      <w:proofErr w:type="spellStart"/>
      <w:r>
        <w:rPr>
          <w:lang w:val="en-US"/>
        </w:rPr>
        <w:t>Hydrospatial</w:t>
      </w:r>
      <w:proofErr w:type="spellEnd"/>
      <w:r>
        <w:rPr>
          <w:lang w:val="en-US"/>
        </w:rPr>
        <w:t xml:space="preserve"> Agency </w:t>
      </w:r>
    </w:p>
    <w:p w14:paraId="2772E219" w14:textId="77777777" w:rsidR="00E13C5C" w:rsidRDefault="00E13C5C" w:rsidP="00704E8A">
      <w:pPr>
        <w:pStyle w:val="ListParagraph"/>
        <w:numPr>
          <w:ilvl w:val="1"/>
          <w:numId w:val="12"/>
        </w:numPr>
        <w:spacing w:after="0"/>
        <w:ind w:left="369"/>
        <w:rPr>
          <w:lang w:val="en-US"/>
        </w:rPr>
      </w:pPr>
      <w:r>
        <w:rPr>
          <w:lang w:val="en-US"/>
        </w:rPr>
        <w:t xml:space="preserve">Data Management Training </w:t>
      </w:r>
    </w:p>
    <w:p w14:paraId="7D58A79A" w14:textId="77777777" w:rsidR="00E13C5C" w:rsidRDefault="00E13C5C" w:rsidP="00704E8A">
      <w:pPr>
        <w:pStyle w:val="ListParagraph"/>
        <w:numPr>
          <w:ilvl w:val="1"/>
          <w:numId w:val="12"/>
        </w:numPr>
        <w:spacing w:after="0"/>
        <w:ind w:left="369"/>
        <w:rPr>
          <w:lang w:val="en-US"/>
        </w:rPr>
      </w:pPr>
      <w:r>
        <w:rPr>
          <w:lang w:val="en-US"/>
        </w:rPr>
        <w:t>Hydrographic Data as a Service</w:t>
      </w:r>
    </w:p>
    <w:p w14:paraId="4D22CCEF" w14:textId="77777777" w:rsidR="00E13C5C" w:rsidRDefault="00E13C5C" w:rsidP="00704E8A">
      <w:pPr>
        <w:pStyle w:val="ListParagraph"/>
        <w:numPr>
          <w:ilvl w:val="1"/>
          <w:numId w:val="12"/>
        </w:numPr>
        <w:spacing w:after="0"/>
        <w:ind w:left="369"/>
        <w:rPr>
          <w:lang w:val="en-US"/>
        </w:rPr>
      </w:pPr>
      <w:r>
        <w:rPr>
          <w:lang w:val="en-US"/>
        </w:rPr>
        <w:t>MEIP Report</w:t>
      </w:r>
    </w:p>
    <w:p w14:paraId="4B1CCEC1" w14:textId="77777777" w:rsidR="00CD4CD4" w:rsidRPr="00E13C5C" w:rsidRDefault="00CD4CD4" w:rsidP="00E13C5C">
      <w:pPr>
        <w:spacing w:after="0"/>
        <w:rPr>
          <w:lang w:val="en-US"/>
        </w:rPr>
      </w:pPr>
    </w:p>
    <w:p w14:paraId="2B34AB77" w14:textId="77777777" w:rsidR="00BF2629" w:rsidRDefault="00CD4CD4" w:rsidP="00704E8A">
      <w:pPr>
        <w:pStyle w:val="ListParagraph"/>
        <w:numPr>
          <w:ilvl w:val="0"/>
          <w:numId w:val="12"/>
        </w:numPr>
        <w:spacing w:after="0"/>
        <w:ind w:left="369"/>
        <w:rPr>
          <w:color w:val="1F497D" w:themeColor="text2"/>
          <w:u w:val="single"/>
          <w:lang w:val="en-US"/>
        </w:rPr>
      </w:pPr>
      <w:r>
        <w:rPr>
          <w:color w:val="1F497D" w:themeColor="text2"/>
          <w:u w:val="single"/>
          <w:lang w:val="en-US"/>
        </w:rPr>
        <w:t>Nautical Charts and Publications</w:t>
      </w:r>
    </w:p>
    <w:p w14:paraId="1EA2B68B" w14:textId="77777777" w:rsidR="00CD4CD4" w:rsidRPr="00C76DF3" w:rsidRDefault="00CD4CD4" w:rsidP="00704E8A">
      <w:pPr>
        <w:pStyle w:val="ListParagraph"/>
        <w:numPr>
          <w:ilvl w:val="1"/>
          <w:numId w:val="12"/>
        </w:numPr>
        <w:spacing w:after="0"/>
        <w:ind w:left="369"/>
        <w:rPr>
          <w:lang w:val="en-US"/>
        </w:rPr>
      </w:pPr>
      <w:r w:rsidRPr="00C76DF3">
        <w:rPr>
          <w:lang w:val="en-US"/>
        </w:rPr>
        <w:t>MICC report</w:t>
      </w:r>
    </w:p>
    <w:p w14:paraId="6341C2D1" w14:textId="77777777" w:rsidR="00BF2629" w:rsidRPr="00E13C5C" w:rsidRDefault="00E13C5C" w:rsidP="00E13C5C">
      <w:pPr>
        <w:pStyle w:val="ListParagraph"/>
        <w:numPr>
          <w:ilvl w:val="1"/>
          <w:numId w:val="12"/>
        </w:numPr>
        <w:spacing w:after="0"/>
        <w:ind w:left="369"/>
        <w:rPr>
          <w:lang w:val="en-US"/>
        </w:rPr>
      </w:pPr>
      <w:r>
        <w:rPr>
          <w:lang w:val="en-US"/>
        </w:rPr>
        <w:t>Live Data Streaming and the Use of Mobile Technology for Navigation</w:t>
      </w:r>
    </w:p>
    <w:p w14:paraId="6CDBC156" w14:textId="77777777" w:rsidR="00C76DF3" w:rsidRPr="00C76DF3" w:rsidRDefault="00C76DF3" w:rsidP="00C76DF3">
      <w:pPr>
        <w:spacing w:after="0"/>
        <w:ind w:left="9"/>
        <w:rPr>
          <w:color w:val="1F497D" w:themeColor="text2"/>
          <w:u w:val="single"/>
          <w:lang w:val="en-US"/>
        </w:rPr>
      </w:pPr>
    </w:p>
    <w:p w14:paraId="4594F248" w14:textId="77777777" w:rsidR="00BF2629" w:rsidRPr="006732CF" w:rsidRDefault="00BF2629" w:rsidP="00704E8A">
      <w:pPr>
        <w:pStyle w:val="ListParagraph"/>
        <w:numPr>
          <w:ilvl w:val="0"/>
          <w:numId w:val="12"/>
        </w:numPr>
        <w:spacing w:after="0"/>
        <w:ind w:left="369"/>
        <w:rPr>
          <w:color w:val="1F497D" w:themeColor="text2"/>
          <w:u w:val="single"/>
          <w:lang w:val="en-US"/>
        </w:rPr>
      </w:pPr>
      <w:r w:rsidRPr="006732CF">
        <w:rPr>
          <w:color w:val="1F497D" w:themeColor="text2"/>
          <w:u w:val="single"/>
          <w:lang w:val="en-US"/>
        </w:rPr>
        <w:t>Closing Activities</w:t>
      </w:r>
    </w:p>
    <w:p w14:paraId="7E1F9FAD" w14:textId="77777777" w:rsidR="000F2BEE" w:rsidRPr="00C76DF3" w:rsidRDefault="00012D5E" w:rsidP="00704E8A">
      <w:pPr>
        <w:pStyle w:val="ListParagraph"/>
        <w:numPr>
          <w:ilvl w:val="1"/>
          <w:numId w:val="12"/>
        </w:numPr>
        <w:tabs>
          <w:tab w:val="left" w:pos="426"/>
        </w:tabs>
        <w:spacing w:after="0"/>
        <w:ind w:left="369"/>
        <w:rPr>
          <w:lang w:val="en-US"/>
        </w:rPr>
      </w:pPr>
      <w:r>
        <w:rPr>
          <w:lang w:val="en-US"/>
        </w:rPr>
        <w:t xml:space="preserve">Election (vice) Chair MACHC </w:t>
      </w:r>
    </w:p>
    <w:p w14:paraId="1E3DA2CA" w14:textId="77777777" w:rsidR="00C76DF3" w:rsidRDefault="00012D5E" w:rsidP="00704E8A">
      <w:pPr>
        <w:pStyle w:val="ListParagraph"/>
        <w:numPr>
          <w:ilvl w:val="1"/>
          <w:numId w:val="12"/>
        </w:numPr>
        <w:tabs>
          <w:tab w:val="left" w:pos="426"/>
        </w:tabs>
        <w:spacing w:after="0"/>
        <w:ind w:left="369"/>
        <w:rPr>
          <w:lang w:val="en-US"/>
        </w:rPr>
      </w:pPr>
      <w:r>
        <w:rPr>
          <w:lang w:val="en-US"/>
        </w:rPr>
        <w:t>AOB</w:t>
      </w:r>
    </w:p>
    <w:p w14:paraId="3D9AEB6F" w14:textId="77777777" w:rsidR="00C76DF3" w:rsidRDefault="00012D5E" w:rsidP="00704E8A">
      <w:pPr>
        <w:pStyle w:val="ListParagraph"/>
        <w:numPr>
          <w:ilvl w:val="1"/>
          <w:numId w:val="12"/>
        </w:numPr>
        <w:tabs>
          <w:tab w:val="left" w:pos="426"/>
        </w:tabs>
        <w:spacing w:after="0"/>
        <w:ind w:left="369"/>
        <w:rPr>
          <w:lang w:val="en-US"/>
        </w:rPr>
      </w:pPr>
      <w:r>
        <w:rPr>
          <w:lang w:val="en-US"/>
        </w:rPr>
        <w:t xml:space="preserve">Review actions and decisions </w:t>
      </w:r>
    </w:p>
    <w:p w14:paraId="7B46E92C" w14:textId="77777777" w:rsidR="00C76DF3" w:rsidRDefault="00012D5E" w:rsidP="00704E8A">
      <w:pPr>
        <w:pStyle w:val="ListParagraph"/>
        <w:numPr>
          <w:ilvl w:val="1"/>
          <w:numId w:val="12"/>
        </w:numPr>
        <w:tabs>
          <w:tab w:val="left" w:pos="426"/>
        </w:tabs>
        <w:spacing w:after="0"/>
        <w:ind w:left="369"/>
        <w:rPr>
          <w:lang w:val="en-US"/>
        </w:rPr>
      </w:pPr>
      <w:r>
        <w:rPr>
          <w:lang w:val="en-US"/>
        </w:rPr>
        <w:t xml:space="preserve">Lessons identified </w:t>
      </w:r>
    </w:p>
    <w:p w14:paraId="6A6C33BE" w14:textId="77777777" w:rsidR="00C76DF3" w:rsidRDefault="00012D5E" w:rsidP="00704E8A">
      <w:pPr>
        <w:pStyle w:val="ListParagraph"/>
        <w:numPr>
          <w:ilvl w:val="1"/>
          <w:numId w:val="12"/>
        </w:numPr>
        <w:tabs>
          <w:tab w:val="left" w:pos="426"/>
        </w:tabs>
        <w:spacing w:after="0"/>
        <w:ind w:left="369"/>
        <w:rPr>
          <w:lang w:val="en-US"/>
        </w:rPr>
      </w:pPr>
      <w:r>
        <w:rPr>
          <w:lang w:val="en-US"/>
        </w:rPr>
        <w:t>Next meeting</w:t>
      </w:r>
    </w:p>
    <w:p w14:paraId="5409FC7A" w14:textId="77777777" w:rsidR="00012D5E" w:rsidRPr="00C76DF3" w:rsidRDefault="00012D5E" w:rsidP="00704E8A">
      <w:pPr>
        <w:pStyle w:val="ListParagraph"/>
        <w:numPr>
          <w:ilvl w:val="1"/>
          <w:numId w:val="12"/>
        </w:numPr>
        <w:tabs>
          <w:tab w:val="left" w:pos="426"/>
        </w:tabs>
        <w:spacing w:after="0"/>
        <w:ind w:left="369"/>
        <w:rPr>
          <w:lang w:val="en-US"/>
        </w:rPr>
      </w:pPr>
      <w:r>
        <w:rPr>
          <w:lang w:val="en-US"/>
        </w:rPr>
        <w:t>Close of  meeting</w:t>
      </w:r>
    </w:p>
    <w:p w14:paraId="1E27C936" w14:textId="77777777" w:rsidR="000F2BEE" w:rsidRDefault="000F2BEE" w:rsidP="000F2BEE">
      <w:pPr>
        <w:ind w:left="360"/>
        <w:rPr>
          <w:lang w:val="en-US"/>
        </w:rPr>
      </w:pPr>
    </w:p>
    <w:p w14:paraId="775EDDE0" w14:textId="77777777" w:rsidR="000F2BEE" w:rsidRDefault="000F2BEE" w:rsidP="000F2BEE">
      <w:pPr>
        <w:ind w:left="360"/>
        <w:rPr>
          <w:lang w:val="en-US"/>
        </w:rPr>
      </w:pPr>
    </w:p>
    <w:p w14:paraId="0D72E299" w14:textId="77777777" w:rsidR="000F2BEE" w:rsidRDefault="000F2BEE" w:rsidP="000F2BEE">
      <w:pPr>
        <w:ind w:left="360"/>
        <w:rPr>
          <w:lang w:val="en-US"/>
        </w:rPr>
      </w:pPr>
    </w:p>
    <w:p w14:paraId="0B6BC3C1" w14:textId="77777777" w:rsidR="00012D5E" w:rsidRDefault="00012D5E" w:rsidP="000F2BEE">
      <w:pPr>
        <w:ind w:left="360"/>
        <w:rPr>
          <w:lang w:val="en-US"/>
        </w:rPr>
      </w:pPr>
    </w:p>
    <w:p w14:paraId="4041711F" w14:textId="77777777" w:rsidR="000F2BEE" w:rsidRDefault="000F2BEE" w:rsidP="000F2BEE">
      <w:pPr>
        <w:ind w:left="360"/>
        <w:rPr>
          <w:lang w:val="en-US"/>
        </w:rPr>
      </w:pPr>
      <w:r w:rsidRPr="000F2BEE">
        <w:rPr>
          <w:noProof/>
          <w:lang w:val="en-US" w:eastAsia="en-US"/>
        </w:rPr>
        <w:lastRenderedPageBreak/>
        <w:drawing>
          <wp:inline distT="0" distB="0" distL="0" distR="0" wp14:anchorId="0A47140C" wp14:editId="63D8C2A3">
            <wp:extent cx="5023485" cy="55816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3485" cy="558165"/>
                    </a:xfrm>
                    <a:prstGeom prst="rect">
                      <a:avLst/>
                    </a:prstGeom>
                    <a:noFill/>
                    <a:ln>
                      <a:noFill/>
                    </a:ln>
                  </pic:spPr>
                </pic:pic>
              </a:graphicData>
            </a:graphic>
          </wp:inline>
        </w:drawing>
      </w:r>
    </w:p>
    <w:p w14:paraId="299D79F8" w14:textId="77777777" w:rsidR="000F2BEE" w:rsidRPr="006732CF" w:rsidRDefault="000F2BEE" w:rsidP="00F21119">
      <w:pPr>
        <w:spacing w:after="0" w:line="240" w:lineRule="auto"/>
        <w:ind w:left="360"/>
        <w:jc w:val="center"/>
        <w:outlineLvl w:val="0"/>
        <w:rPr>
          <w:b/>
          <w:lang w:val="en-US"/>
        </w:rPr>
      </w:pPr>
      <w:r w:rsidRPr="006732CF">
        <w:rPr>
          <w:b/>
          <w:lang w:val="en-US"/>
        </w:rPr>
        <w:t xml:space="preserve">MINUTES </w:t>
      </w:r>
    </w:p>
    <w:p w14:paraId="195CF26B" w14:textId="77777777" w:rsidR="000F2BEE" w:rsidRPr="006732CF" w:rsidRDefault="000F2BEE" w:rsidP="000F2BEE">
      <w:pPr>
        <w:spacing w:after="0" w:line="240" w:lineRule="auto"/>
        <w:ind w:left="360"/>
        <w:jc w:val="center"/>
        <w:rPr>
          <w:b/>
          <w:lang w:val="en-US"/>
        </w:rPr>
      </w:pPr>
      <w:proofErr w:type="gramStart"/>
      <w:r w:rsidRPr="006732CF">
        <w:rPr>
          <w:b/>
          <w:lang w:val="en-US"/>
        </w:rPr>
        <w:t>18</w:t>
      </w:r>
      <w:r w:rsidRPr="006732CF">
        <w:rPr>
          <w:b/>
          <w:vertAlign w:val="superscript"/>
          <w:lang w:val="en-US"/>
        </w:rPr>
        <w:t>TH</w:t>
      </w:r>
      <w:proofErr w:type="gramEnd"/>
      <w:r w:rsidRPr="006732CF">
        <w:rPr>
          <w:b/>
          <w:lang w:val="en-US"/>
        </w:rPr>
        <w:t xml:space="preserve"> MACHC CONFERENCE </w:t>
      </w:r>
    </w:p>
    <w:p w14:paraId="1DCCA5C0" w14:textId="77777777" w:rsidR="000F2BEE" w:rsidRPr="006732CF" w:rsidRDefault="000F2BEE" w:rsidP="000F2BEE">
      <w:pPr>
        <w:ind w:left="360"/>
        <w:jc w:val="center"/>
        <w:rPr>
          <w:b/>
          <w:lang w:val="en-US"/>
        </w:rPr>
      </w:pPr>
      <w:r w:rsidRPr="006732CF">
        <w:rPr>
          <w:b/>
          <w:lang w:val="en-US"/>
        </w:rPr>
        <w:t>29 NOVEMBER- 02 DECEMBER 2017</w:t>
      </w:r>
    </w:p>
    <w:p w14:paraId="4EFF770A" w14:textId="59417512" w:rsidR="000F2BEE" w:rsidRDefault="00012D5E" w:rsidP="00363D42">
      <w:pPr>
        <w:jc w:val="both"/>
        <w:rPr>
          <w:lang w:val="en-US"/>
        </w:rPr>
      </w:pPr>
      <w:r>
        <w:rPr>
          <w:lang w:val="en-US"/>
        </w:rPr>
        <w:t>The formal opening of the 19</w:t>
      </w:r>
      <w:r w:rsidR="000F2BEE" w:rsidRPr="000F2BEE">
        <w:rPr>
          <w:vertAlign w:val="superscript"/>
          <w:lang w:val="en-US"/>
        </w:rPr>
        <w:t>th</w:t>
      </w:r>
      <w:r w:rsidR="000F2BEE">
        <w:rPr>
          <w:lang w:val="en-US"/>
        </w:rPr>
        <w:t xml:space="preserve"> Conference of the </w:t>
      </w:r>
      <w:proofErr w:type="spellStart"/>
      <w:r w:rsidR="000F2BEE">
        <w:rPr>
          <w:lang w:val="en-US"/>
        </w:rPr>
        <w:t>Meso</w:t>
      </w:r>
      <w:proofErr w:type="spellEnd"/>
      <w:r w:rsidR="000F2BEE">
        <w:rPr>
          <w:lang w:val="en-US"/>
        </w:rPr>
        <w:t xml:space="preserve"> American and the Caribbean</w:t>
      </w:r>
      <w:r w:rsidR="0052014D">
        <w:rPr>
          <w:lang w:val="en-US"/>
        </w:rPr>
        <w:t xml:space="preserve"> </w:t>
      </w:r>
      <w:r w:rsidR="000F2BEE">
        <w:rPr>
          <w:lang w:val="en-US"/>
        </w:rPr>
        <w:t xml:space="preserve">Sea Hydrographic Commission (MACHC) took place on Wednesday </w:t>
      </w:r>
      <w:proofErr w:type="gramStart"/>
      <w:r w:rsidR="007C5B85">
        <w:rPr>
          <w:lang w:val="en-US"/>
        </w:rPr>
        <w:t>28</w:t>
      </w:r>
      <w:r w:rsidR="00946051" w:rsidRPr="00946051">
        <w:rPr>
          <w:vertAlign w:val="superscript"/>
          <w:lang w:val="en-US"/>
        </w:rPr>
        <w:t>th</w:t>
      </w:r>
      <w:proofErr w:type="gramEnd"/>
      <w:r w:rsidR="00946051">
        <w:rPr>
          <w:lang w:val="en-US"/>
        </w:rPr>
        <w:t xml:space="preserve"> November 201</w:t>
      </w:r>
      <w:r>
        <w:rPr>
          <w:lang w:val="en-US"/>
        </w:rPr>
        <w:t>8</w:t>
      </w:r>
      <w:r w:rsidR="00946051">
        <w:rPr>
          <w:lang w:val="en-US"/>
        </w:rPr>
        <w:t xml:space="preserve">. The formal opening </w:t>
      </w:r>
      <w:proofErr w:type="gramStart"/>
      <w:r w:rsidR="00946051">
        <w:rPr>
          <w:lang w:val="en-US"/>
        </w:rPr>
        <w:t>was preceded</w:t>
      </w:r>
      <w:proofErr w:type="gramEnd"/>
      <w:r w:rsidR="00946051">
        <w:rPr>
          <w:lang w:val="en-US"/>
        </w:rPr>
        <w:t xml:space="preserve"> by two days of seminars on raising awareness of hydrography. On Monday 2</w:t>
      </w:r>
      <w:r w:rsidR="00CA6CEF">
        <w:rPr>
          <w:lang w:val="en-US"/>
        </w:rPr>
        <w:t>6</w:t>
      </w:r>
      <w:r w:rsidR="00946051" w:rsidRPr="00946051">
        <w:rPr>
          <w:vertAlign w:val="superscript"/>
          <w:lang w:val="en-US"/>
        </w:rPr>
        <w:t>th</w:t>
      </w:r>
      <w:r w:rsidR="00946051">
        <w:rPr>
          <w:lang w:val="en-US"/>
        </w:rPr>
        <w:t xml:space="preserve"> and Tuesday </w:t>
      </w:r>
      <w:proofErr w:type="gramStart"/>
      <w:r w:rsidR="00946051">
        <w:rPr>
          <w:lang w:val="en-US"/>
        </w:rPr>
        <w:t>2</w:t>
      </w:r>
      <w:r w:rsidR="00CA6CEF">
        <w:rPr>
          <w:lang w:val="en-US"/>
        </w:rPr>
        <w:t>7</w:t>
      </w:r>
      <w:r w:rsidR="00946051" w:rsidRPr="00946051">
        <w:rPr>
          <w:vertAlign w:val="superscript"/>
          <w:lang w:val="en-US"/>
        </w:rPr>
        <w:t>th</w:t>
      </w:r>
      <w:proofErr w:type="gramEnd"/>
      <w:r w:rsidR="007C5B85">
        <w:rPr>
          <w:lang w:val="en-US"/>
        </w:rPr>
        <w:t xml:space="preserve"> November 2018</w:t>
      </w:r>
      <w:r w:rsidR="00946051">
        <w:rPr>
          <w:lang w:val="en-US"/>
        </w:rPr>
        <w:t xml:space="preserve">, the Seminar focused on Hydrographic governance and </w:t>
      </w:r>
      <w:r w:rsidR="00A75F02">
        <w:rPr>
          <w:lang w:val="en-US"/>
        </w:rPr>
        <w:t>dealing with maritime disasters</w:t>
      </w:r>
      <w:r w:rsidR="007A5A63">
        <w:rPr>
          <w:lang w:val="en-US"/>
        </w:rPr>
        <w:t>.</w:t>
      </w:r>
    </w:p>
    <w:p w14:paraId="39868EA1" w14:textId="3F351193" w:rsidR="00197A99" w:rsidRDefault="00197A99" w:rsidP="00197A99">
      <w:pPr>
        <w:jc w:val="both"/>
        <w:rPr>
          <w:lang w:val="en-US"/>
        </w:rPr>
      </w:pPr>
      <w:r w:rsidRPr="00197A99">
        <w:rPr>
          <w:lang w:val="en-US"/>
        </w:rPr>
        <w:t>An opening military ceremony took place where the Commander of the Nat</w:t>
      </w:r>
      <w:r>
        <w:rPr>
          <w:lang w:val="en-US"/>
        </w:rPr>
        <w:t>ional Navy of Colombia Admiral</w:t>
      </w:r>
      <w:r w:rsidRPr="00197A99">
        <w:rPr>
          <w:lang w:val="en-US"/>
        </w:rPr>
        <w:t xml:space="preserve"> Ernesto Duran Gonzalez welcomed all the attendees, </w:t>
      </w:r>
      <w:proofErr w:type="gramStart"/>
      <w:r w:rsidR="00A75F02">
        <w:rPr>
          <w:lang w:val="en-US"/>
        </w:rPr>
        <w:t xml:space="preserve">emphasizing </w:t>
      </w:r>
      <w:r w:rsidRPr="00197A99">
        <w:rPr>
          <w:lang w:val="en-US"/>
        </w:rPr>
        <w:t xml:space="preserve"> the</w:t>
      </w:r>
      <w:proofErr w:type="gramEnd"/>
      <w:r w:rsidRPr="00197A99">
        <w:rPr>
          <w:lang w:val="en-US"/>
        </w:rPr>
        <w:t xml:space="preserve"> importance of hydrography</w:t>
      </w:r>
      <w:r>
        <w:rPr>
          <w:lang w:val="en-US"/>
        </w:rPr>
        <w:t>.</w:t>
      </w:r>
    </w:p>
    <w:p w14:paraId="7A1A81B7" w14:textId="77777777" w:rsidR="00197A99" w:rsidRPr="00197A99" w:rsidRDefault="00197A99" w:rsidP="00197A99">
      <w:pPr>
        <w:jc w:val="both"/>
        <w:rPr>
          <w:lang w:val="en-US"/>
        </w:rPr>
      </w:pPr>
      <w:r>
        <w:rPr>
          <w:noProof/>
          <w:lang w:val="en-US" w:eastAsia="en-US"/>
        </w:rPr>
        <w:drawing>
          <wp:inline distT="0" distB="0" distL="0" distR="0" wp14:anchorId="0DAFC7FD" wp14:editId="2B97EBC2">
            <wp:extent cx="5400040" cy="3600027"/>
            <wp:effectExtent l="19050" t="0" r="0" b="0"/>
            <wp:docPr id="7" name="Imagen 2" descr="F:\XIX MACHC Cartagena, Colombia 2018\DSC_0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XIX MACHC Cartagena, Colombia 2018\DSC_0263.JPG"/>
                    <pic:cNvPicPr>
                      <a:picLocks noChangeAspect="1" noChangeArrowheads="1"/>
                    </pic:cNvPicPr>
                  </pic:nvPicPr>
                  <pic:blipFill>
                    <a:blip r:embed="rId11" cstate="print"/>
                    <a:srcRect/>
                    <a:stretch>
                      <a:fillRect/>
                    </a:stretch>
                  </pic:blipFill>
                  <pic:spPr bwMode="auto">
                    <a:xfrm>
                      <a:off x="0" y="0"/>
                      <a:ext cx="5400040" cy="3600027"/>
                    </a:xfrm>
                    <a:prstGeom prst="rect">
                      <a:avLst/>
                    </a:prstGeom>
                    <a:noFill/>
                    <a:ln w="9525">
                      <a:noFill/>
                      <a:miter lim="800000"/>
                      <a:headEnd/>
                      <a:tailEnd/>
                    </a:ln>
                  </pic:spPr>
                </pic:pic>
              </a:graphicData>
            </a:graphic>
          </wp:inline>
        </w:drawing>
      </w:r>
    </w:p>
    <w:p w14:paraId="65EF3167" w14:textId="11287C8B" w:rsidR="007A5A63" w:rsidRDefault="007A5A63" w:rsidP="00363D42">
      <w:pPr>
        <w:jc w:val="both"/>
        <w:rPr>
          <w:lang w:val="en-US"/>
        </w:rPr>
      </w:pPr>
      <w:r>
        <w:rPr>
          <w:lang w:val="en-US"/>
        </w:rPr>
        <w:t xml:space="preserve">Rear Admiral Enrique Flores </w:t>
      </w:r>
      <w:proofErr w:type="spellStart"/>
      <w:r>
        <w:rPr>
          <w:lang w:val="en-US"/>
        </w:rPr>
        <w:t>Morado</w:t>
      </w:r>
      <w:proofErr w:type="spellEnd"/>
      <w:r>
        <w:rPr>
          <w:lang w:val="en-US"/>
        </w:rPr>
        <w:t xml:space="preserve"> (Deputy General Director of Oceanography, Hydrography and </w:t>
      </w:r>
      <w:r w:rsidR="0023481D">
        <w:rPr>
          <w:lang w:val="en-US"/>
        </w:rPr>
        <w:t>Meteorology</w:t>
      </w:r>
      <w:r w:rsidR="003D3452">
        <w:rPr>
          <w:lang w:val="en-US"/>
        </w:rPr>
        <w:t xml:space="preserve"> from Mexican Navy</w:t>
      </w:r>
      <w:r w:rsidR="00197A99">
        <w:rPr>
          <w:lang w:val="en-US"/>
        </w:rPr>
        <w:t>; and Chairman of the MACHC</w:t>
      </w:r>
      <w:r>
        <w:rPr>
          <w:lang w:val="en-US"/>
        </w:rPr>
        <w:t>) welcomed all the MACHC participants to the confer</w:t>
      </w:r>
      <w:r w:rsidR="007C5B85">
        <w:rPr>
          <w:lang w:val="en-US"/>
        </w:rPr>
        <w:t>ence and to the city of Cartagena, Colombia</w:t>
      </w:r>
      <w:r w:rsidR="003D3452">
        <w:rPr>
          <w:lang w:val="en-US"/>
        </w:rPr>
        <w:t xml:space="preserve">, likewise expressed his gratitude to </w:t>
      </w:r>
      <w:proofErr w:type="gramStart"/>
      <w:r w:rsidR="003D3452">
        <w:rPr>
          <w:lang w:val="en-US"/>
        </w:rPr>
        <w:t xml:space="preserve">all </w:t>
      </w:r>
      <w:r w:rsidR="00A75F02">
        <w:rPr>
          <w:lang w:val="en-US"/>
        </w:rPr>
        <w:t xml:space="preserve"> </w:t>
      </w:r>
      <w:r w:rsidR="003D3452">
        <w:rPr>
          <w:lang w:val="en-US"/>
        </w:rPr>
        <w:t>the</w:t>
      </w:r>
      <w:proofErr w:type="gramEnd"/>
      <w:r w:rsidR="003D3452">
        <w:rPr>
          <w:lang w:val="en-US"/>
        </w:rPr>
        <w:t xml:space="preserve"> host</w:t>
      </w:r>
      <w:r w:rsidR="00A75F02">
        <w:rPr>
          <w:lang w:val="en-US"/>
        </w:rPr>
        <w:t>s</w:t>
      </w:r>
      <w:r w:rsidR="003D3452">
        <w:rPr>
          <w:lang w:val="en-US"/>
        </w:rPr>
        <w:t xml:space="preserve"> for the warm welcome.</w:t>
      </w:r>
    </w:p>
    <w:p w14:paraId="24473A39" w14:textId="77777777" w:rsidR="006D1E76" w:rsidRDefault="002853AF" w:rsidP="00363D42">
      <w:pPr>
        <w:jc w:val="both"/>
        <w:rPr>
          <w:lang w:val="en-US"/>
        </w:rPr>
      </w:pPr>
      <w:r>
        <w:rPr>
          <w:lang w:val="en-US"/>
        </w:rPr>
        <w:t>Rear Admiral Must</w:t>
      </w:r>
      <w:r w:rsidR="006D1E76">
        <w:rPr>
          <w:lang w:val="en-US"/>
        </w:rPr>
        <w:t xml:space="preserve">afa </w:t>
      </w:r>
      <w:proofErr w:type="spellStart"/>
      <w:r w:rsidR="006D1E76">
        <w:rPr>
          <w:lang w:val="en-US"/>
        </w:rPr>
        <w:t>Iptes</w:t>
      </w:r>
      <w:proofErr w:type="spellEnd"/>
      <w:r w:rsidR="006D1E76">
        <w:rPr>
          <w:lang w:val="en-US"/>
        </w:rPr>
        <w:t>, Director of the International Hydrographic Organization, welcomed all participants to the conference</w:t>
      </w:r>
      <w:r w:rsidR="00B94D1B">
        <w:rPr>
          <w:lang w:val="en-US"/>
        </w:rPr>
        <w:t xml:space="preserve"> and he thanked Colombia for its</w:t>
      </w:r>
      <w:r w:rsidR="003D3452">
        <w:rPr>
          <w:lang w:val="en-US"/>
        </w:rPr>
        <w:t xml:space="preserve"> hospitality.</w:t>
      </w:r>
    </w:p>
    <w:p w14:paraId="5B917592" w14:textId="77777777" w:rsidR="00197A99" w:rsidRDefault="00197A99" w:rsidP="00363D42">
      <w:pPr>
        <w:jc w:val="both"/>
        <w:rPr>
          <w:lang w:val="en-US"/>
        </w:rPr>
      </w:pPr>
    </w:p>
    <w:p w14:paraId="76584C36" w14:textId="77777777" w:rsidR="00197A99" w:rsidRDefault="00197A99" w:rsidP="00363D42">
      <w:pPr>
        <w:jc w:val="both"/>
        <w:rPr>
          <w:lang w:val="en-US"/>
        </w:rPr>
      </w:pPr>
    </w:p>
    <w:p w14:paraId="34709C38" w14:textId="77777777" w:rsidR="00363D42" w:rsidRDefault="0040262B" w:rsidP="00F21119">
      <w:pPr>
        <w:spacing w:after="0"/>
        <w:jc w:val="both"/>
        <w:outlineLvl w:val="0"/>
        <w:rPr>
          <w:lang w:val="en-US"/>
        </w:rPr>
      </w:pPr>
      <w:r>
        <w:rPr>
          <w:lang w:val="en-US"/>
        </w:rPr>
        <w:lastRenderedPageBreak/>
        <w:t>Photo Session</w:t>
      </w:r>
    </w:p>
    <w:p w14:paraId="5F25D9B2" w14:textId="77777777" w:rsidR="0040262B" w:rsidRDefault="00507972" w:rsidP="0040262B">
      <w:pPr>
        <w:spacing w:after="0"/>
        <w:jc w:val="both"/>
        <w:rPr>
          <w:lang w:val="en-US"/>
        </w:rPr>
      </w:pPr>
      <w:r>
        <w:rPr>
          <w:noProof/>
          <w:lang w:val="en-US" w:eastAsia="en-US"/>
        </w:rPr>
        <w:drawing>
          <wp:inline distT="0" distB="0" distL="0" distR="0" wp14:anchorId="7E3C49D0" wp14:editId="69E8B6AF">
            <wp:extent cx="5400040" cy="3600027"/>
            <wp:effectExtent l="19050" t="0" r="0" b="0"/>
            <wp:docPr id="6" name="Imagen 1" descr="F:\XIX MACHC Cartagena, Colombia 2018\DSC_0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XIX MACHC Cartagena, Colombia 2018\DSC_0334.JPG"/>
                    <pic:cNvPicPr>
                      <a:picLocks noChangeAspect="1" noChangeArrowheads="1"/>
                    </pic:cNvPicPr>
                  </pic:nvPicPr>
                  <pic:blipFill>
                    <a:blip r:embed="rId12" cstate="print"/>
                    <a:srcRect/>
                    <a:stretch>
                      <a:fillRect/>
                    </a:stretch>
                  </pic:blipFill>
                  <pic:spPr bwMode="auto">
                    <a:xfrm>
                      <a:off x="0" y="0"/>
                      <a:ext cx="5400040" cy="3600027"/>
                    </a:xfrm>
                    <a:prstGeom prst="rect">
                      <a:avLst/>
                    </a:prstGeom>
                    <a:noFill/>
                    <a:ln w="9525">
                      <a:noFill/>
                      <a:miter lim="800000"/>
                      <a:headEnd/>
                      <a:tailEnd/>
                    </a:ln>
                  </pic:spPr>
                </pic:pic>
              </a:graphicData>
            </a:graphic>
          </wp:inline>
        </w:drawing>
      </w:r>
    </w:p>
    <w:p w14:paraId="4A1D7B33" w14:textId="77777777" w:rsidR="0040262B" w:rsidRDefault="0040262B" w:rsidP="0040262B">
      <w:pPr>
        <w:jc w:val="both"/>
        <w:rPr>
          <w:lang w:val="en-US"/>
        </w:rPr>
      </w:pPr>
    </w:p>
    <w:p w14:paraId="680C1ED4" w14:textId="77777777" w:rsidR="00363D42" w:rsidRPr="006732CF" w:rsidRDefault="00363D42" w:rsidP="00363D42">
      <w:pPr>
        <w:pStyle w:val="ListParagraph"/>
        <w:numPr>
          <w:ilvl w:val="0"/>
          <w:numId w:val="2"/>
        </w:numPr>
        <w:tabs>
          <w:tab w:val="left" w:pos="426"/>
        </w:tabs>
        <w:ind w:left="369"/>
        <w:jc w:val="both"/>
        <w:rPr>
          <w:b/>
          <w:color w:val="1F497D" w:themeColor="text2"/>
          <w:lang w:val="en-US"/>
        </w:rPr>
      </w:pPr>
      <w:r w:rsidRPr="006732CF">
        <w:rPr>
          <w:b/>
          <w:color w:val="1F497D" w:themeColor="text2"/>
          <w:lang w:val="en-US"/>
        </w:rPr>
        <w:t>MACH</w:t>
      </w:r>
      <w:r w:rsidR="00B33ECB">
        <w:rPr>
          <w:b/>
          <w:color w:val="1F497D" w:themeColor="text2"/>
          <w:lang w:val="en-US"/>
        </w:rPr>
        <w:t xml:space="preserve">C Administration/organizational </w:t>
      </w:r>
      <w:r w:rsidRPr="006732CF">
        <w:rPr>
          <w:b/>
          <w:color w:val="1F497D" w:themeColor="text2"/>
          <w:lang w:val="en-US"/>
        </w:rPr>
        <w:t>issues</w:t>
      </w:r>
    </w:p>
    <w:p w14:paraId="340799E9" w14:textId="77777777" w:rsidR="00363D42" w:rsidRPr="006732CF" w:rsidRDefault="00363D42" w:rsidP="00363D42">
      <w:pPr>
        <w:pStyle w:val="ListParagraph"/>
        <w:numPr>
          <w:ilvl w:val="1"/>
          <w:numId w:val="2"/>
        </w:numPr>
        <w:tabs>
          <w:tab w:val="left" w:pos="426"/>
        </w:tabs>
        <w:spacing w:after="0"/>
        <w:ind w:left="369"/>
        <w:jc w:val="both"/>
        <w:rPr>
          <w:b/>
          <w:lang w:val="en-US"/>
        </w:rPr>
      </w:pPr>
      <w:r w:rsidRPr="006732CF">
        <w:rPr>
          <w:b/>
          <w:lang w:val="en-US"/>
        </w:rPr>
        <w:t>Introductions</w:t>
      </w:r>
    </w:p>
    <w:p w14:paraId="22A852E4" w14:textId="71F00CAA" w:rsidR="00363D42" w:rsidRDefault="00923B20" w:rsidP="00923B20">
      <w:pPr>
        <w:tabs>
          <w:tab w:val="left" w:pos="426"/>
        </w:tabs>
        <w:spacing w:after="0"/>
        <w:ind w:left="9"/>
        <w:jc w:val="both"/>
        <w:rPr>
          <w:lang w:val="en-US"/>
        </w:rPr>
      </w:pPr>
      <w:r>
        <w:rPr>
          <w:lang w:val="en-US"/>
        </w:rPr>
        <w:t xml:space="preserve">On </w:t>
      </w:r>
      <w:r w:rsidR="000F7D77">
        <w:rPr>
          <w:lang w:val="en-US"/>
        </w:rPr>
        <w:t xml:space="preserve">Wednesday, </w:t>
      </w:r>
      <w:proofErr w:type="gramStart"/>
      <w:r w:rsidR="000F7D77">
        <w:rPr>
          <w:lang w:val="en-US"/>
        </w:rPr>
        <w:t>28</w:t>
      </w:r>
      <w:r w:rsidR="00FC6D9B" w:rsidRPr="00FC6D9B">
        <w:rPr>
          <w:vertAlign w:val="superscript"/>
          <w:lang w:val="en-US"/>
        </w:rPr>
        <w:t>th</w:t>
      </w:r>
      <w:proofErr w:type="gramEnd"/>
      <w:r w:rsidR="000F7D77">
        <w:rPr>
          <w:lang w:val="en-US"/>
        </w:rPr>
        <w:t xml:space="preserve"> November 2018</w:t>
      </w:r>
      <w:r w:rsidR="00FC6D9B">
        <w:rPr>
          <w:lang w:val="en-US"/>
        </w:rPr>
        <w:t xml:space="preserve">, the plenary meeting started. </w:t>
      </w:r>
      <w:r w:rsidR="0090655F">
        <w:rPr>
          <w:lang w:val="en-US"/>
        </w:rPr>
        <w:t>The c</w:t>
      </w:r>
      <w:r w:rsidR="000F7D77">
        <w:rPr>
          <w:lang w:val="en-US"/>
        </w:rPr>
        <w:t xml:space="preserve">hair invited to all participants </w:t>
      </w:r>
      <w:r w:rsidR="00FC6D9B">
        <w:rPr>
          <w:lang w:val="en-US"/>
        </w:rPr>
        <w:t>to introduce themselves.</w:t>
      </w:r>
    </w:p>
    <w:p w14:paraId="2E80C71A" w14:textId="77777777" w:rsidR="00B61E49" w:rsidRDefault="00B61E49" w:rsidP="00363D42">
      <w:pPr>
        <w:tabs>
          <w:tab w:val="left" w:pos="426"/>
        </w:tabs>
        <w:spacing w:after="0"/>
        <w:ind w:left="9"/>
        <w:jc w:val="both"/>
        <w:rPr>
          <w:lang w:val="en-US"/>
        </w:rPr>
      </w:pPr>
    </w:p>
    <w:p w14:paraId="1D62F4DB" w14:textId="77777777" w:rsidR="000F7D77" w:rsidRDefault="00FC6D9B" w:rsidP="000F7D77">
      <w:pPr>
        <w:pStyle w:val="ListParagraph"/>
        <w:numPr>
          <w:ilvl w:val="1"/>
          <w:numId w:val="2"/>
        </w:numPr>
        <w:tabs>
          <w:tab w:val="left" w:pos="426"/>
        </w:tabs>
        <w:spacing w:after="0"/>
        <w:ind w:left="369"/>
        <w:jc w:val="both"/>
        <w:rPr>
          <w:b/>
          <w:lang w:val="en-US"/>
        </w:rPr>
      </w:pPr>
      <w:r w:rsidRPr="006732CF">
        <w:rPr>
          <w:b/>
          <w:lang w:val="en-US"/>
        </w:rPr>
        <w:t>Approval of Agenda and timetable</w:t>
      </w:r>
    </w:p>
    <w:p w14:paraId="7858492D" w14:textId="54DFA075" w:rsidR="00EC07D5" w:rsidRPr="00EC07D5" w:rsidRDefault="00EC07D5" w:rsidP="00EC07D5">
      <w:pPr>
        <w:tabs>
          <w:tab w:val="left" w:pos="426"/>
        </w:tabs>
        <w:spacing w:after="0"/>
        <w:jc w:val="both"/>
        <w:rPr>
          <w:lang w:val="en-US"/>
        </w:rPr>
      </w:pPr>
      <w:r>
        <w:rPr>
          <w:lang w:val="en-US"/>
        </w:rPr>
        <w:t>The Chair</w:t>
      </w:r>
      <w:r w:rsidRPr="00EC07D5">
        <w:rPr>
          <w:lang w:val="en-US"/>
        </w:rPr>
        <w:t xml:space="preserve"> informed the participants that at the request of the hosts (Colombia) modifications were made to the agenda so that the plenary session end</w:t>
      </w:r>
      <w:r w:rsidR="00A75F02">
        <w:rPr>
          <w:lang w:val="en-US"/>
        </w:rPr>
        <w:t>ed</w:t>
      </w:r>
      <w:r w:rsidRPr="00EC07D5">
        <w:rPr>
          <w:lang w:val="en-US"/>
        </w:rPr>
        <w:t xml:space="preserve"> on Friday and not on Saturday as originally scheduled</w:t>
      </w:r>
      <w:proofErr w:type="gramStart"/>
      <w:r w:rsidRPr="00EC07D5">
        <w:rPr>
          <w:lang w:val="en-US"/>
        </w:rPr>
        <w:t>,  in</w:t>
      </w:r>
      <w:proofErr w:type="gramEnd"/>
      <w:r w:rsidRPr="00EC07D5">
        <w:rPr>
          <w:lang w:val="en-US"/>
        </w:rPr>
        <w:t xml:space="preserve"> order that the participants have the opportunity to </w:t>
      </w:r>
      <w:r w:rsidR="00F47773" w:rsidRPr="00EC07D5">
        <w:rPr>
          <w:lang w:val="en-US"/>
        </w:rPr>
        <w:t>enjoy</w:t>
      </w:r>
      <w:r w:rsidRPr="00EC07D5">
        <w:rPr>
          <w:lang w:val="en-US"/>
        </w:rPr>
        <w:t xml:space="preserve"> the city on Saturday. </w:t>
      </w:r>
      <w:r w:rsidR="0052014D">
        <w:rPr>
          <w:lang w:val="en-US"/>
        </w:rPr>
        <w:t xml:space="preserve">The agenda and timetable </w:t>
      </w:r>
      <w:proofErr w:type="gramStart"/>
      <w:r w:rsidR="0052014D">
        <w:rPr>
          <w:lang w:val="en-US"/>
        </w:rPr>
        <w:t>were approved</w:t>
      </w:r>
      <w:proofErr w:type="gramEnd"/>
      <w:r w:rsidR="0052014D">
        <w:rPr>
          <w:lang w:val="en-US"/>
        </w:rPr>
        <w:t>.</w:t>
      </w:r>
    </w:p>
    <w:p w14:paraId="6DFC3875" w14:textId="77777777" w:rsidR="00EC07D5" w:rsidRPr="000F7D77" w:rsidRDefault="00EC07D5" w:rsidP="00EC07D5">
      <w:pPr>
        <w:pStyle w:val="ListParagraph"/>
        <w:tabs>
          <w:tab w:val="left" w:pos="426"/>
        </w:tabs>
        <w:spacing w:after="0"/>
        <w:ind w:left="369"/>
        <w:jc w:val="both"/>
        <w:rPr>
          <w:b/>
          <w:lang w:val="en-US"/>
        </w:rPr>
      </w:pPr>
    </w:p>
    <w:p w14:paraId="000EDD1D" w14:textId="6269F7E7" w:rsidR="00F47773" w:rsidRPr="00F47773" w:rsidRDefault="00F47773" w:rsidP="00F47773">
      <w:pPr>
        <w:tabs>
          <w:tab w:val="left" w:pos="426"/>
        </w:tabs>
        <w:spacing w:after="0"/>
        <w:jc w:val="both"/>
        <w:rPr>
          <w:lang w:val="en-US"/>
        </w:rPr>
      </w:pPr>
      <w:r w:rsidRPr="00F47773">
        <w:rPr>
          <w:lang w:val="en-US"/>
        </w:rPr>
        <w:t xml:space="preserve">Captain Marc Van der </w:t>
      </w:r>
      <w:proofErr w:type="spellStart"/>
      <w:r w:rsidRPr="00F47773">
        <w:rPr>
          <w:lang w:val="en-US"/>
        </w:rPr>
        <w:t>Do</w:t>
      </w:r>
      <w:r w:rsidR="00A75F02">
        <w:rPr>
          <w:lang w:val="en-US"/>
        </w:rPr>
        <w:t>n</w:t>
      </w:r>
      <w:r w:rsidRPr="00F47773">
        <w:rPr>
          <w:lang w:val="en-US"/>
        </w:rPr>
        <w:t>ck</w:t>
      </w:r>
      <w:proofErr w:type="spellEnd"/>
      <w:r w:rsidRPr="00F47773">
        <w:rPr>
          <w:lang w:val="en-US"/>
        </w:rPr>
        <w:t xml:space="preserve"> pointed out that it would </w:t>
      </w:r>
      <w:r w:rsidR="009D3385">
        <w:rPr>
          <w:lang w:val="en-US"/>
        </w:rPr>
        <w:t>have been</w:t>
      </w:r>
      <w:r w:rsidRPr="00F47773">
        <w:rPr>
          <w:lang w:val="en-US"/>
        </w:rPr>
        <w:t xml:space="preserve"> appropriate to inform the participants </w:t>
      </w:r>
      <w:r w:rsidR="00D773B4">
        <w:rPr>
          <w:lang w:val="en-US"/>
        </w:rPr>
        <w:t xml:space="preserve">with more advance notice </w:t>
      </w:r>
      <w:r w:rsidRPr="00F47773">
        <w:rPr>
          <w:lang w:val="en-US"/>
        </w:rPr>
        <w:t xml:space="preserve"> about the changes </w:t>
      </w:r>
      <w:r w:rsidR="0090655F">
        <w:rPr>
          <w:lang w:val="en-US"/>
        </w:rPr>
        <w:t>to</w:t>
      </w:r>
      <w:r w:rsidRPr="00F47773">
        <w:rPr>
          <w:lang w:val="en-US"/>
        </w:rPr>
        <w:t xml:space="preserve"> the agenda</w:t>
      </w:r>
      <w:r w:rsidR="00D773B4">
        <w:rPr>
          <w:lang w:val="en-US"/>
        </w:rPr>
        <w:t>,</w:t>
      </w:r>
      <w:r w:rsidRPr="00F47773">
        <w:rPr>
          <w:lang w:val="en-US"/>
        </w:rPr>
        <w:t xml:space="preserve"> since many travel from far away and have pending issues in their corresponding jobs.</w:t>
      </w:r>
    </w:p>
    <w:p w14:paraId="554557B5" w14:textId="77777777" w:rsidR="00F47773" w:rsidRPr="00F47773" w:rsidRDefault="00F47773" w:rsidP="00F47773">
      <w:pPr>
        <w:pStyle w:val="HTMLPreformatted"/>
        <w:rPr>
          <w:lang w:val="en-US"/>
        </w:rPr>
      </w:pPr>
    </w:p>
    <w:p w14:paraId="6042A11B" w14:textId="529CD742" w:rsidR="002E1099" w:rsidRDefault="002E1099" w:rsidP="00FC6D9B">
      <w:pPr>
        <w:tabs>
          <w:tab w:val="left" w:pos="426"/>
        </w:tabs>
        <w:spacing w:after="0"/>
        <w:jc w:val="both"/>
        <w:rPr>
          <w:lang w:val="en-US"/>
        </w:rPr>
      </w:pPr>
      <w:r>
        <w:rPr>
          <w:lang w:val="en-US"/>
        </w:rPr>
        <w:t xml:space="preserve">See related document, </w:t>
      </w:r>
      <w:r w:rsidR="00F47773">
        <w:rPr>
          <w:u w:val="single"/>
          <w:lang w:val="en-US"/>
        </w:rPr>
        <w:t>MACHC 19-01.2</w:t>
      </w:r>
      <w:r w:rsidRPr="002E1099">
        <w:rPr>
          <w:u w:val="single"/>
          <w:lang w:val="en-US"/>
        </w:rPr>
        <w:t xml:space="preserve"> </w:t>
      </w:r>
      <w:r w:rsidR="00D34E8C">
        <w:rPr>
          <w:u w:val="single"/>
          <w:lang w:val="en-US"/>
        </w:rPr>
        <w:t xml:space="preserve">(REV 2) </w:t>
      </w:r>
      <w:r w:rsidRPr="002E1099">
        <w:rPr>
          <w:u w:val="single"/>
          <w:lang w:val="en-US"/>
        </w:rPr>
        <w:t>Agenda and Timetable</w:t>
      </w:r>
      <w:r>
        <w:rPr>
          <w:lang w:val="en-US"/>
        </w:rPr>
        <w:t>.</w:t>
      </w:r>
    </w:p>
    <w:p w14:paraId="772B74ED" w14:textId="77777777" w:rsidR="000F7D77" w:rsidRDefault="000F7D77" w:rsidP="00FC6D9B">
      <w:pPr>
        <w:tabs>
          <w:tab w:val="left" w:pos="426"/>
        </w:tabs>
        <w:spacing w:after="0"/>
        <w:jc w:val="both"/>
        <w:rPr>
          <w:lang w:val="en-US"/>
        </w:rPr>
      </w:pPr>
    </w:p>
    <w:p w14:paraId="5931AC6B" w14:textId="77777777" w:rsidR="00B61E49" w:rsidRDefault="00B61E49" w:rsidP="00FC6D9B">
      <w:pPr>
        <w:tabs>
          <w:tab w:val="left" w:pos="426"/>
        </w:tabs>
        <w:spacing w:after="0"/>
        <w:jc w:val="both"/>
        <w:rPr>
          <w:lang w:val="en-US"/>
        </w:rPr>
      </w:pPr>
    </w:p>
    <w:p w14:paraId="61B07CAE" w14:textId="77777777" w:rsidR="002E1099" w:rsidRPr="006732CF" w:rsidRDefault="002E1099" w:rsidP="002E1099">
      <w:pPr>
        <w:pStyle w:val="ListParagraph"/>
        <w:numPr>
          <w:ilvl w:val="1"/>
          <w:numId w:val="2"/>
        </w:numPr>
        <w:tabs>
          <w:tab w:val="left" w:pos="426"/>
        </w:tabs>
        <w:spacing w:after="0"/>
        <w:ind w:left="369"/>
        <w:jc w:val="both"/>
        <w:rPr>
          <w:b/>
          <w:lang w:val="en-US"/>
        </w:rPr>
      </w:pPr>
      <w:r w:rsidRPr="006732CF">
        <w:rPr>
          <w:b/>
          <w:lang w:val="en-US"/>
        </w:rPr>
        <w:t>List of documents/Administrative Arrangements</w:t>
      </w:r>
    </w:p>
    <w:p w14:paraId="4AAC0A0F" w14:textId="65FAD7D7" w:rsidR="002E1099" w:rsidRDefault="002E1099" w:rsidP="002E1099">
      <w:pPr>
        <w:tabs>
          <w:tab w:val="left" w:pos="426"/>
        </w:tabs>
        <w:spacing w:after="0"/>
        <w:ind w:left="9"/>
        <w:jc w:val="both"/>
        <w:rPr>
          <w:lang w:val="en-US"/>
        </w:rPr>
      </w:pPr>
      <w:r>
        <w:rPr>
          <w:lang w:val="en-US"/>
        </w:rPr>
        <w:t xml:space="preserve">All documents and presentations of this meeting </w:t>
      </w:r>
      <w:proofErr w:type="gramStart"/>
      <w:r>
        <w:rPr>
          <w:lang w:val="en-US"/>
        </w:rPr>
        <w:t>will</w:t>
      </w:r>
      <w:r w:rsidR="00D773B4">
        <w:rPr>
          <w:lang w:val="en-US"/>
        </w:rPr>
        <w:t xml:space="preserve"> </w:t>
      </w:r>
      <w:r>
        <w:rPr>
          <w:lang w:val="en-US"/>
        </w:rPr>
        <w:t>be made</w:t>
      </w:r>
      <w:proofErr w:type="gramEnd"/>
      <w:r>
        <w:rPr>
          <w:lang w:val="en-US"/>
        </w:rPr>
        <w:t xml:space="preserve"> available on the MACHC section of IHO website after this meeting</w:t>
      </w:r>
      <w:r w:rsidR="0090655F">
        <w:rPr>
          <w:lang w:val="en-US"/>
        </w:rPr>
        <w:t xml:space="preserve"> at</w:t>
      </w:r>
      <w:r>
        <w:rPr>
          <w:lang w:val="en-US"/>
        </w:rPr>
        <w:t>:</w:t>
      </w:r>
    </w:p>
    <w:p w14:paraId="450ABC0A" w14:textId="77777777" w:rsidR="002E1099" w:rsidRDefault="00B53132" w:rsidP="002E1099">
      <w:pPr>
        <w:tabs>
          <w:tab w:val="left" w:pos="426"/>
        </w:tabs>
        <w:spacing w:after="0"/>
        <w:ind w:left="9"/>
        <w:jc w:val="both"/>
        <w:rPr>
          <w:lang w:val="en-US"/>
        </w:rPr>
      </w:pPr>
      <w:hyperlink r:id="rId13" w:history="1">
        <w:r w:rsidR="00950C85" w:rsidRPr="0031751A">
          <w:rPr>
            <w:rStyle w:val="Hyperlink"/>
            <w:lang w:val="en-US"/>
          </w:rPr>
          <w:t>https://www.iho.int/mtg_docs/rhc/MACHC/MACHC19/MACHC19_Docs.htm</w:t>
        </w:r>
      </w:hyperlink>
    </w:p>
    <w:p w14:paraId="37A3EF1F" w14:textId="77777777" w:rsidR="0090655F" w:rsidRDefault="0090655F" w:rsidP="006732CF">
      <w:pPr>
        <w:spacing w:after="0"/>
        <w:rPr>
          <w:lang w:val="en-US"/>
        </w:rPr>
      </w:pPr>
    </w:p>
    <w:p w14:paraId="47DC9643" w14:textId="5936B564" w:rsidR="002E1099" w:rsidRDefault="00D773B4" w:rsidP="006732CF">
      <w:pPr>
        <w:spacing w:after="0"/>
        <w:rPr>
          <w:lang w:val="en-US"/>
        </w:rPr>
      </w:pPr>
      <w:r>
        <w:rPr>
          <w:lang w:val="en-US"/>
        </w:rPr>
        <w:t xml:space="preserve">The </w:t>
      </w:r>
      <w:r w:rsidR="006732CF">
        <w:rPr>
          <w:lang w:val="en-US"/>
        </w:rPr>
        <w:t>Chair asked all to check their names and e-mail addresses on the attendants’ list</w:t>
      </w:r>
      <w:proofErr w:type="gramStart"/>
      <w:r>
        <w:rPr>
          <w:lang w:val="en-US"/>
        </w:rPr>
        <w:t>.</w:t>
      </w:r>
      <w:r w:rsidR="006732CF">
        <w:rPr>
          <w:lang w:val="en-US"/>
        </w:rPr>
        <w:t>.</w:t>
      </w:r>
      <w:proofErr w:type="gramEnd"/>
    </w:p>
    <w:p w14:paraId="747D5EE1" w14:textId="77777777" w:rsidR="006732CF" w:rsidRDefault="006732CF" w:rsidP="006732CF">
      <w:pPr>
        <w:spacing w:after="0"/>
        <w:rPr>
          <w:lang w:val="en-US"/>
        </w:rPr>
      </w:pPr>
      <w:r>
        <w:rPr>
          <w:lang w:val="en-US"/>
        </w:rPr>
        <w:lastRenderedPageBreak/>
        <w:t xml:space="preserve">The Chair noted the quorum for a formal MACHC Conference </w:t>
      </w:r>
      <w:proofErr w:type="gramStart"/>
      <w:r>
        <w:rPr>
          <w:lang w:val="en-US"/>
        </w:rPr>
        <w:t>was achieved</w:t>
      </w:r>
      <w:proofErr w:type="gramEnd"/>
      <w:r>
        <w:rPr>
          <w:lang w:val="en-US"/>
        </w:rPr>
        <w:t xml:space="preserve">, which means that the meeting has </w:t>
      </w:r>
      <w:r w:rsidR="00924EA7">
        <w:rPr>
          <w:lang w:val="en-US"/>
        </w:rPr>
        <w:t>decision-making</w:t>
      </w:r>
      <w:r>
        <w:rPr>
          <w:lang w:val="en-US"/>
        </w:rPr>
        <w:t xml:space="preserve"> status.</w:t>
      </w:r>
    </w:p>
    <w:p w14:paraId="378C12A2" w14:textId="77777777" w:rsidR="009D3385" w:rsidRDefault="009D3385" w:rsidP="006732CF">
      <w:pPr>
        <w:spacing w:after="0"/>
        <w:rPr>
          <w:lang w:val="en-US"/>
        </w:rPr>
      </w:pPr>
    </w:p>
    <w:p w14:paraId="08ADD614" w14:textId="7A5AD984" w:rsidR="006732CF" w:rsidRDefault="006732CF" w:rsidP="006732CF">
      <w:pPr>
        <w:spacing w:after="0"/>
        <w:rPr>
          <w:lang w:val="en-US"/>
        </w:rPr>
      </w:pPr>
      <w:r>
        <w:rPr>
          <w:lang w:val="en-US"/>
        </w:rPr>
        <w:t xml:space="preserve">The Chair reminded the participants that audio recordings of the conference </w:t>
      </w:r>
      <w:proofErr w:type="gramStart"/>
      <w:r>
        <w:rPr>
          <w:lang w:val="en-US"/>
        </w:rPr>
        <w:t xml:space="preserve">were </w:t>
      </w:r>
      <w:r w:rsidR="00765686">
        <w:rPr>
          <w:lang w:val="en-US"/>
        </w:rPr>
        <w:t xml:space="preserve">being </w:t>
      </w:r>
      <w:r>
        <w:rPr>
          <w:lang w:val="en-US"/>
        </w:rPr>
        <w:t>made and asked if there were objections to this</w:t>
      </w:r>
      <w:proofErr w:type="gramEnd"/>
      <w:r>
        <w:rPr>
          <w:lang w:val="en-US"/>
        </w:rPr>
        <w:t xml:space="preserve">. </w:t>
      </w:r>
      <w:r w:rsidR="00765686">
        <w:rPr>
          <w:lang w:val="en-US"/>
        </w:rPr>
        <w:t xml:space="preserve"> </w:t>
      </w:r>
      <w:r>
        <w:rPr>
          <w:lang w:val="en-US"/>
        </w:rPr>
        <w:t xml:space="preserve">There </w:t>
      </w:r>
      <w:proofErr w:type="gramStart"/>
      <w:r>
        <w:rPr>
          <w:lang w:val="en-US"/>
        </w:rPr>
        <w:t>were</w:t>
      </w:r>
      <w:proofErr w:type="gramEnd"/>
      <w:r>
        <w:rPr>
          <w:lang w:val="en-US"/>
        </w:rPr>
        <w:t xml:space="preserve"> none. </w:t>
      </w:r>
      <w:r w:rsidR="00765686">
        <w:rPr>
          <w:lang w:val="en-US"/>
        </w:rPr>
        <w:t xml:space="preserve"> </w:t>
      </w:r>
      <w:r>
        <w:rPr>
          <w:lang w:val="en-US"/>
        </w:rPr>
        <w:t xml:space="preserve">The audio recordings </w:t>
      </w:r>
      <w:proofErr w:type="gramStart"/>
      <w:r>
        <w:rPr>
          <w:lang w:val="en-US"/>
        </w:rPr>
        <w:t>will be deleted</w:t>
      </w:r>
      <w:proofErr w:type="gramEnd"/>
      <w:r>
        <w:rPr>
          <w:lang w:val="en-US"/>
        </w:rPr>
        <w:t xml:space="preserve"> a</w:t>
      </w:r>
      <w:r w:rsidR="00950C85">
        <w:rPr>
          <w:lang w:val="en-US"/>
        </w:rPr>
        <w:t>fter the minutes of the MACHC 19</w:t>
      </w:r>
      <w:r>
        <w:rPr>
          <w:lang w:val="en-US"/>
        </w:rPr>
        <w:t xml:space="preserve"> conference are finalized.</w:t>
      </w:r>
    </w:p>
    <w:p w14:paraId="06E96FA6" w14:textId="77777777" w:rsidR="009D3385" w:rsidRDefault="009D3385" w:rsidP="008027D6">
      <w:pPr>
        <w:spacing w:after="0"/>
        <w:jc w:val="both"/>
        <w:rPr>
          <w:lang w:val="en-US"/>
        </w:rPr>
      </w:pPr>
    </w:p>
    <w:p w14:paraId="0FFA65F4" w14:textId="22D9AD0C" w:rsidR="001F4E0E" w:rsidRDefault="006732CF" w:rsidP="008027D6">
      <w:pPr>
        <w:spacing w:after="0"/>
        <w:jc w:val="both"/>
        <w:rPr>
          <w:lang w:val="en-US"/>
        </w:rPr>
      </w:pPr>
      <w:r w:rsidRPr="00950C85">
        <w:rPr>
          <w:lang w:val="en-US"/>
        </w:rPr>
        <w:t xml:space="preserve">See related documents, </w:t>
      </w:r>
      <w:r w:rsidR="00950C85" w:rsidRPr="00950C85">
        <w:rPr>
          <w:lang w:val="en-US"/>
        </w:rPr>
        <w:t>MACHC19-</w:t>
      </w:r>
      <w:r w:rsidR="00924EA7" w:rsidRPr="00950C85">
        <w:rPr>
          <w:lang w:val="en-US"/>
        </w:rPr>
        <w:t xml:space="preserve">01.3A </w:t>
      </w:r>
      <w:r w:rsidR="00924EA7">
        <w:rPr>
          <w:lang w:val="en-US"/>
        </w:rPr>
        <w:t>List</w:t>
      </w:r>
      <w:r w:rsidRPr="00950C85">
        <w:rPr>
          <w:lang w:val="en-US"/>
        </w:rPr>
        <w:t xml:space="preserve"> of Documents and </w:t>
      </w:r>
      <w:hyperlink r:id="rId14" w:history="1">
        <w:r w:rsidR="00950C85" w:rsidRPr="00950C85">
          <w:rPr>
            <w:rStyle w:val="Hyperlink"/>
            <w:u w:val="none"/>
            <w:lang w:val="en-US"/>
          </w:rPr>
          <w:t>MACHC19-01.3B</w:t>
        </w:r>
      </w:hyperlink>
      <w:r w:rsidR="0052014D">
        <w:t xml:space="preserve"> </w:t>
      </w:r>
      <w:r w:rsidRPr="00950C85">
        <w:rPr>
          <w:lang w:val="en-US"/>
        </w:rPr>
        <w:t>List of Participants (Invited and present.</w:t>
      </w:r>
    </w:p>
    <w:p w14:paraId="14260D52" w14:textId="77777777" w:rsidR="00B61E49" w:rsidRDefault="00B61E49" w:rsidP="006732CF">
      <w:pPr>
        <w:spacing w:after="0"/>
        <w:rPr>
          <w:lang w:val="en-US"/>
        </w:rPr>
      </w:pPr>
    </w:p>
    <w:p w14:paraId="12D9C7CD" w14:textId="77777777" w:rsidR="006732CF" w:rsidRDefault="006732CF" w:rsidP="00634FE5">
      <w:pPr>
        <w:pStyle w:val="ListParagraph"/>
        <w:numPr>
          <w:ilvl w:val="1"/>
          <w:numId w:val="2"/>
        </w:numPr>
        <w:spacing w:after="0"/>
        <w:ind w:left="369"/>
        <w:rPr>
          <w:b/>
          <w:lang w:val="en-US"/>
        </w:rPr>
      </w:pPr>
      <w:r w:rsidRPr="00634FE5">
        <w:rPr>
          <w:b/>
          <w:lang w:val="en-US"/>
        </w:rPr>
        <w:t>Matters arising from Minutes</w:t>
      </w:r>
      <w:r w:rsidR="00924EA7">
        <w:rPr>
          <w:b/>
          <w:lang w:val="en-US"/>
        </w:rPr>
        <w:t xml:space="preserve"> of MACHC 18</w:t>
      </w:r>
      <w:r w:rsidR="00082E8A">
        <w:rPr>
          <w:b/>
          <w:lang w:val="en-US"/>
        </w:rPr>
        <w:t xml:space="preserve"> Meeting</w:t>
      </w:r>
    </w:p>
    <w:p w14:paraId="47D2C21D" w14:textId="58D3949C" w:rsidR="00082E8A" w:rsidRDefault="00082E8A" w:rsidP="00082E8A">
      <w:pPr>
        <w:spacing w:after="0"/>
        <w:ind w:left="9"/>
        <w:rPr>
          <w:lang w:val="en-US"/>
        </w:rPr>
      </w:pPr>
      <w:r>
        <w:rPr>
          <w:lang w:val="en-US"/>
        </w:rPr>
        <w:t xml:space="preserve">The final draft version of the </w:t>
      </w:r>
      <w:r w:rsidR="00924EA7">
        <w:rPr>
          <w:lang w:val="en-US"/>
        </w:rPr>
        <w:t>MACHC 18</w:t>
      </w:r>
      <w:r w:rsidR="002406B1">
        <w:rPr>
          <w:lang w:val="en-US"/>
        </w:rPr>
        <w:t xml:space="preserve"> meeting </w:t>
      </w:r>
      <w:r w:rsidR="00B234EF">
        <w:rPr>
          <w:lang w:val="en-US"/>
        </w:rPr>
        <w:t>minute</w:t>
      </w:r>
      <w:r w:rsidR="00BD223B">
        <w:rPr>
          <w:lang w:val="en-US"/>
        </w:rPr>
        <w:t>s</w:t>
      </w:r>
      <w:r w:rsidR="00B234EF">
        <w:rPr>
          <w:lang w:val="en-US"/>
        </w:rPr>
        <w:t xml:space="preserve"> was sent out on May </w:t>
      </w:r>
      <w:proofErr w:type="gramStart"/>
      <w:r w:rsidR="00B234EF">
        <w:rPr>
          <w:lang w:val="en-US"/>
        </w:rPr>
        <w:t>8</w:t>
      </w:r>
      <w:r w:rsidRPr="00082E8A">
        <w:rPr>
          <w:vertAlign w:val="superscript"/>
          <w:lang w:val="en-US"/>
        </w:rPr>
        <w:t>th</w:t>
      </w:r>
      <w:proofErr w:type="gramEnd"/>
      <w:r w:rsidR="00201BFB">
        <w:rPr>
          <w:lang w:val="en-US"/>
        </w:rPr>
        <w:t>, 2017. The comments</w:t>
      </w:r>
      <w:r w:rsidR="0052014D">
        <w:rPr>
          <w:lang w:val="en-US"/>
        </w:rPr>
        <w:t xml:space="preserve"> </w:t>
      </w:r>
      <w:r w:rsidR="00201BFB">
        <w:rPr>
          <w:lang w:val="en-US"/>
        </w:rPr>
        <w:t xml:space="preserve">received were </w:t>
      </w:r>
      <w:proofErr w:type="gramStart"/>
      <w:r w:rsidR="00201BFB">
        <w:rPr>
          <w:lang w:val="en-US"/>
        </w:rPr>
        <w:t>a</w:t>
      </w:r>
      <w:r w:rsidR="00D773B4">
        <w:rPr>
          <w:lang w:val="en-US"/>
        </w:rPr>
        <w:t xml:space="preserve">ddressed </w:t>
      </w:r>
      <w:r w:rsidR="00924EA7">
        <w:rPr>
          <w:lang w:val="en-US"/>
        </w:rPr>
        <w:t>;</w:t>
      </w:r>
      <w:proofErr w:type="gramEnd"/>
      <w:r w:rsidR="00924EA7">
        <w:rPr>
          <w:lang w:val="en-US"/>
        </w:rPr>
        <w:t xml:space="preserve"> therefore</w:t>
      </w:r>
      <w:r w:rsidR="00E92D31">
        <w:rPr>
          <w:lang w:val="en-US"/>
        </w:rPr>
        <w:t>,</w:t>
      </w:r>
      <w:r>
        <w:rPr>
          <w:lang w:val="en-US"/>
        </w:rPr>
        <w:t xml:space="preserve"> the minute</w:t>
      </w:r>
      <w:r w:rsidR="00BD223B">
        <w:rPr>
          <w:lang w:val="en-US"/>
        </w:rPr>
        <w:t>s</w:t>
      </w:r>
      <w:r>
        <w:rPr>
          <w:lang w:val="en-US"/>
        </w:rPr>
        <w:t xml:space="preserve"> of the MACHC 1</w:t>
      </w:r>
      <w:r w:rsidR="00924EA7">
        <w:rPr>
          <w:lang w:val="en-US"/>
        </w:rPr>
        <w:t>8</w:t>
      </w:r>
      <w:r>
        <w:rPr>
          <w:lang w:val="en-US"/>
        </w:rPr>
        <w:t xml:space="preserve"> conference w</w:t>
      </w:r>
      <w:r w:rsidR="00BD223B">
        <w:rPr>
          <w:lang w:val="en-US"/>
        </w:rPr>
        <w:t>ere</w:t>
      </w:r>
      <w:r w:rsidR="008027D6">
        <w:rPr>
          <w:lang w:val="en-US"/>
        </w:rPr>
        <w:t xml:space="preserve"> </w:t>
      </w:r>
      <w:r>
        <w:rPr>
          <w:lang w:val="en-US"/>
        </w:rPr>
        <w:t>approved.</w:t>
      </w:r>
    </w:p>
    <w:p w14:paraId="33CD1C2F" w14:textId="77777777" w:rsidR="00BD223B" w:rsidRDefault="00BD223B" w:rsidP="00F21119">
      <w:pPr>
        <w:spacing w:after="0"/>
        <w:ind w:left="9"/>
        <w:outlineLvl w:val="0"/>
        <w:rPr>
          <w:u w:val="single"/>
          <w:lang w:val="en-US"/>
        </w:rPr>
      </w:pPr>
    </w:p>
    <w:p w14:paraId="7B6DA6AD" w14:textId="01F247DF" w:rsidR="00082E8A" w:rsidRDefault="00024947" w:rsidP="00F21119">
      <w:pPr>
        <w:spacing w:after="0"/>
        <w:ind w:left="9"/>
        <w:outlineLvl w:val="0"/>
        <w:rPr>
          <w:u w:val="single"/>
          <w:lang w:val="en-US"/>
        </w:rPr>
      </w:pPr>
      <w:r w:rsidRPr="00024947">
        <w:rPr>
          <w:u w:val="single"/>
          <w:lang w:val="en-US"/>
        </w:rPr>
        <w:t>Decision</w:t>
      </w:r>
      <w:r w:rsidR="00BD223B">
        <w:rPr>
          <w:u w:val="single"/>
          <w:lang w:val="en-US"/>
        </w:rPr>
        <w:t>:</w:t>
      </w:r>
    </w:p>
    <w:p w14:paraId="38A03A60" w14:textId="435729FB" w:rsidR="00024947" w:rsidRPr="00024947" w:rsidRDefault="00201BFB" w:rsidP="00F21119">
      <w:pPr>
        <w:spacing w:after="0"/>
        <w:ind w:left="9"/>
        <w:outlineLvl w:val="0"/>
        <w:rPr>
          <w:lang w:val="en-US"/>
        </w:rPr>
      </w:pPr>
      <w:r>
        <w:rPr>
          <w:lang w:val="en-US"/>
        </w:rPr>
        <w:t>To approve the minute</w:t>
      </w:r>
      <w:r w:rsidR="00BD223B">
        <w:rPr>
          <w:lang w:val="en-US"/>
        </w:rPr>
        <w:t>s</w:t>
      </w:r>
      <w:r>
        <w:rPr>
          <w:lang w:val="en-US"/>
        </w:rPr>
        <w:t xml:space="preserve"> of the 18</w:t>
      </w:r>
      <w:r w:rsidR="00024947" w:rsidRPr="00024947">
        <w:rPr>
          <w:vertAlign w:val="superscript"/>
          <w:lang w:val="en-US"/>
        </w:rPr>
        <w:t>th</w:t>
      </w:r>
      <w:r w:rsidR="00024947" w:rsidRPr="00024947">
        <w:rPr>
          <w:lang w:val="en-US"/>
        </w:rPr>
        <w:t xml:space="preserve"> MACHC Conference</w:t>
      </w:r>
    </w:p>
    <w:p w14:paraId="75EC54B5" w14:textId="2AAECC7F" w:rsidR="00363D42" w:rsidRPr="00201BFB" w:rsidRDefault="0092669E" w:rsidP="00F21119">
      <w:pPr>
        <w:tabs>
          <w:tab w:val="left" w:pos="426"/>
        </w:tabs>
        <w:spacing w:after="0"/>
        <w:jc w:val="both"/>
        <w:outlineLvl w:val="0"/>
        <w:rPr>
          <w:lang w:val="en-US"/>
        </w:rPr>
      </w:pPr>
      <w:r w:rsidRPr="00201BFB">
        <w:rPr>
          <w:lang w:val="en-US"/>
        </w:rPr>
        <w:t xml:space="preserve">See related document, </w:t>
      </w:r>
      <w:hyperlink r:id="rId15" w:history="1">
        <w:r w:rsidR="00201BFB" w:rsidRPr="00201BFB">
          <w:rPr>
            <w:rStyle w:val="Hyperlink"/>
            <w:u w:val="none"/>
            <w:lang w:val="en-US"/>
          </w:rPr>
          <w:t>MACHC19-01.4</w:t>
        </w:r>
      </w:hyperlink>
      <w:r w:rsidR="00201BFB" w:rsidRPr="00201BFB">
        <w:rPr>
          <w:lang w:val="en-US"/>
        </w:rPr>
        <w:t xml:space="preserve"> Minute of MACHC 18</w:t>
      </w:r>
      <w:r w:rsidRPr="00201BFB">
        <w:rPr>
          <w:lang w:val="en-US"/>
        </w:rPr>
        <w:t>.</w:t>
      </w:r>
    </w:p>
    <w:p w14:paraId="067A89CF" w14:textId="77777777" w:rsidR="00B61E49" w:rsidRDefault="00B61E49" w:rsidP="0092669E">
      <w:pPr>
        <w:tabs>
          <w:tab w:val="left" w:pos="426"/>
        </w:tabs>
        <w:spacing w:after="0"/>
        <w:jc w:val="both"/>
        <w:rPr>
          <w:lang w:val="en-US"/>
        </w:rPr>
      </w:pPr>
    </w:p>
    <w:p w14:paraId="26058CF6" w14:textId="77777777" w:rsidR="0092669E" w:rsidRDefault="00201BFB" w:rsidP="0092669E">
      <w:pPr>
        <w:pStyle w:val="ListParagraph"/>
        <w:numPr>
          <w:ilvl w:val="1"/>
          <w:numId w:val="2"/>
        </w:numPr>
        <w:tabs>
          <w:tab w:val="left" w:pos="426"/>
        </w:tabs>
        <w:spacing w:after="0"/>
        <w:ind w:left="369"/>
        <w:jc w:val="both"/>
        <w:rPr>
          <w:b/>
          <w:lang w:val="en-US"/>
        </w:rPr>
      </w:pPr>
      <w:r>
        <w:rPr>
          <w:b/>
          <w:lang w:val="en-US"/>
        </w:rPr>
        <w:t>MACHC 18</w:t>
      </w:r>
      <w:r w:rsidR="0092669E" w:rsidRPr="0092669E">
        <w:rPr>
          <w:b/>
          <w:lang w:val="en-US"/>
        </w:rPr>
        <w:t xml:space="preserve"> Action list review</w:t>
      </w:r>
    </w:p>
    <w:p w14:paraId="318BF700" w14:textId="77777777" w:rsidR="00BD223B" w:rsidRDefault="00BD223B" w:rsidP="0092669E">
      <w:pPr>
        <w:tabs>
          <w:tab w:val="left" w:pos="426"/>
        </w:tabs>
        <w:spacing w:after="0"/>
        <w:ind w:left="9"/>
        <w:jc w:val="both"/>
        <w:rPr>
          <w:lang w:val="en-US"/>
        </w:rPr>
      </w:pPr>
    </w:p>
    <w:p w14:paraId="3DFD8D23" w14:textId="46BBE6A4" w:rsidR="0092669E" w:rsidRDefault="00201BFB" w:rsidP="0092669E">
      <w:pPr>
        <w:tabs>
          <w:tab w:val="left" w:pos="426"/>
        </w:tabs>
        <w:spacing w:after="0"/>
        <w:ind w:left="9"/>
        <w:jc w:val="both"/>
        <w:rPr>
          <w:lang w:val="en-US"/>
        </w:rPr>
      </w:pPr>
      <w:r>
        <w:rPr>
          <w:lang w:val="en-US"/>
        </w:rPr>
        <w:t>The</w:t>
      </w:r>
      <w:r w:rsidR="0092669E">
        <w:rPr>
          <w:lang w:val="en-US"/>
        </w:rPr>
        <w:t xml:space="preserve"> list of the actions items </w:t>
      </w:r>
      <w:proofErr w:type="gramStart"/>
      <w:r w:rsidR="0092669E">
        <w:rPr>
          <w:lang w:val="en-US"/>
        </w:rPr>
        <w:t>was shown</w:t>
      </w:r>
      <w:proofErr w:type="gramEnd"/>
      <w:r w:rsidR="0092669E">
        <w:rPr>
          <w:lang w:val="en-US"/>
        </w:rPr>
        <w:t xml:space="preserve"> on the screen. </w:t>
      </w:r>
      <w:r w:rsidR="0023481D">
        <w:rPr>
          <w:lang w:val="en-US"/>
        </w:rPr>
        <w:t>To</w:t>
      </w:r>
      <w:r w:rsidR="0092669E">
        <w:rPr>
          <w:lang w:val="en-US"/>
        </w:rPr>
        <w:t xml:space="preserve"> save processing time at the Commission meeting,</w:t>
      </w:r>
      <w:r w:rsidR="00E54984">
        <w:rPr>
          <w:lang w:val="en-US"/>
        </w:rPr>
        <w:t xml:space="preserve"> t</w:t>
      </w:r>
      <w:r w:rsidR="00E54984" w:rsidRPr="00E54984">
        <w:rPr>
          <w:lang w:val="en-US"/>
        </w:rPr>
        <w:t xml:space="preserve">he </w:t>
      </w:r>
      <w:r w:rsidR="00E54984">
        <w:rPr>
          <w:lang w:val="en-US"/>
        </w:rPr>
        <w:t>Chair</w:t>
      </w:r>
      <w:r w:rsidR="00E54984" w:rsidRPr="00E54984">
        <w:rPr>
          <w:lang w:val="en-US"/>
        </w:rPr>
        <w:t xml:space="preserve"> showed the s</w:t>
      </w:r>
      <w:r>
        <w:rPr>
          <w:lang w:val="en-US"/>
        </w:rPr>
        <w:t>tatus of the actions of MACHC 18</w:t>
      </w:r>
      <w:r w:rsidR="00E54984" w:rsidRPr="00E54984">
        <w:rPr>
          <w:lang w:val="en-US"/>
        </w:rPr>
        <w:t xml:space="preserve"> and asked the States to review it</w:t>
      </w:r>
      <w:r w:rsidR="0092669E">
        <w:rPr>
          <w:lang w:val="en-US"/>
        </w:rPr>
        <w:t xml:space="preserve">. Those issues </w:t>
      </w:r>
      <w:proofErr w:type="gramStart"/>
      <w:r w:rsidR="0092669E">
        <w:rPr>
          <w:lang w:val="en-US"/>
        </w:rPr>
        <w:t>were discussed</w:t>
      </w:r>
      <w:proofErr w:type="gramEnd"/>
      <w:r w:rsidR="0092669E">
        <w:rPr>
          <w:lang w:val="en-US"/>
        </w:rPr>
        <w:t xml:space="preserve">. </w:t>
      </w:r>
    </w:p>
    <w:p w14:paraId="431C5467" w14:textId="3CECE791" w:rsidR="0052014D" w:rsidRDefault="0052014D" w:rsidP="00201BFB">
      <w:pPr>
        <w:tabs>
          <w:tab w:val="left" w:pos="426"/>
        </w:tabs>
        <w:spacing w:after="0"/>
        <w:ind w:left="9"/>
        <w:jc w:val="both"/>
        <w:rPr>
          <w:lang w:val="en-US"/>
        </w:rPr>
      </w:pPr>
    </w:p>
    <w:p w14:paraId="30DEC158" w14:textId="3A1C0394" w:rsidR="0052014D" w:rsidRPr="00201BFB" w:rsidRDefault="00D43B66" w:rsidP="00201BFB">
      <w:pPr>
        <w:tabs>
          <w:tab w:val="left" w:pos="426"/>
        </w:tabs>
        <w:spacing w:after="0"/>
        <w:ind w:left="9"/>
        <w:jc w:val="both"/>
        <w:rPr>
          <w:lang w:val="en-US"/>
        </w:rPr>
      </w:pPr>
      <w:r>
        <w:rPr>
          <w:lang w:val="en-US"/>
        </w:rPr>
        <w:t xml:space="preserve">The plenary discussion determined which actions were completed and </w:t>
      </w:r>
      <w:proofErr w:type="gramStart"/>
      <w:r>
        <w:rPr>
          <w:lang w:val="en-US"/>
        </w:rPr>
        <w:t xml:space="preserve">should </w:t>
      </w:r>
      <w:r w:rsidR="00E32585">
        <w:rPr>
          <w:lang w:val="en-US"/>
        </w:rPr>
        <w:t xml:space="preserve"> </w:t>
      </w:r>
      <w:r>
        <w:rPr>
          <w:lang w:val="en-US"/>
        </w:rPr>
        <w:t>be</w:t>
      </w:r>
      <w:proofErr w:type="gramEnd"/>
      <w:r>
        <w:rPr>
          <w:lang w:val="en-US"/>
        </w:rPr>
        <w:t xml:space="preserve"> </w:t>
      </w:r>
      <w:r w:rsidR="0052014D">
        <w:rPr>
          <w:lang w:val="en-US"/>
        </w:rPr>
        <w:t>removed from the list</w:t>
      </w:r>
      <w:r>
        <w:rPr>
          <w:lang w:val="en-US"/>
        </w:rPr>
        <w:t xml:space="preserve">.  They </w:t>
      </w:r>
      <w:proofErr w:type="gramStart"/>
      <w:r>
        <w:rPr>
          <w:lang w:val="en-US"/>
        </w:rPr>
        <w:t>are highlighted</w:t>
      </w:r>
      <w:proofErr w:type="gramEnd"/>
      <w:r>
        <w:rPr>
          <w:lang w:val="en-US"/>
        </w:rPr>
        <w:t xml:space="preserve"> in green in the attached Action List Annex.</w:t>
      </w:r>
    </w:p>
    <w:p w14:paraId="706556E3" w14:textId="4BC3C72E" w:rsidR="0052014D" w:rsidRDefault="0052014D" w:rsidP="0092669E">
      <w:pPr>
        <w:tabs>
          <w:tab w:val="left" w:pos="426"/>
        </w:tabs>
        <w:spacing w:after="0"/>
        <w:ind w:left="9"/>
        <w:jc w:val="both"/>
        <w:rPr>
          <w:lang w:val="en-US"/>
        </w:rPr>
      </w:pPr>
    </w:p>
    <w:p w14:paraId="2F4632DA" w14:textId="77777777" w:rsidR="00434A44" w:rsidRDefault="00434A44" w:rsidP="0092669E">
      <w:pPr>
        <w:tabs>
          <w:tab w:val="left" w:pos="426"/>
        </w:tabs>
        <w:spacing w:after="0"/>
        <w:ind w:left="9"/>
        <w:jc w:val="both"/>
        <w:rPr>
          <w:lang w:val="en-US"/>
        </w:rPr>
      </w:pPr>
      <w:r>
        <w:rPr>
          <w:lang w:val="en-US"/>
        </w:rPr>
        <w:t xml:space="preserve">See related documents, </w:t>
      </w:r>
      <w:hyperlink r:id="rId16" w:history="1">
        <w:r w:rsidR="00EA5FF6" w:rsidRPr="0099024E">
          <w:rPr>
            <w:rStyle w:val="Hyperlink"/>
            <w:u w:val="none"/>
            <w:lang w:val="en-US"/>
          </w:rPr>
          <w:t>MACHC19-01.5</w:t>
        </w:r>
      </w:hyperlink>
      <w:r w:rsidR="0052014D">
        <w:t xml:space="preserve"> </w:t>
      </w:r>
      <w:r w:rsidRPr="0099024E">
        <w:rPr>
          <w:lang w:val="en-US"/>
        </w:rPr>
        <w:t>Status of Action List from MACHC 1</w:t>
      </w:r>
      <w:r w:rsidR="00EA5FF6" w:rsidRPr="0099024E">
        <w:rPr>
          <w:lang w:val="en-US"/>
        </w:rPr>
        <w:t>8</w:t>
      </w:r>
      <w:r>
        <w:rPr>
          <w:lang w:val="en-US"/>
        </w:rPr>
        <w:t>, which served as input to the discussions at the conference.</w:t>
      </w:r>
    </w:p>
    <w:p w14:paraId="3319ADFD" w14:textId="77777777" w:rsidR="0099024E" w:rsidRDefault="0099024E" w:rsidP="0092669E">
      <w:pPr>
        <w:tabs>
          <w:tab w:val="left" w:pos="426"/>
        </w:tabs>
        <w:spacing w:after="0"/>
        <w:ind w:left="9"/>
        <w:jc w:val="both"/>
        <w:rPr>
          <w:lang w:val="en-US"/>
        </w:rPr>
      </w:pPr>
    </w:p>
    <w:p w14:paraId="2430D942" w14:textId="20EF4070" w:rsidR="0099024E" w:rsidRPr="006E2A4F" w:rsidRDefault="0099024E" w:rsidP="00234FD2">
      <w:pPr>
        <w:pStyle w:val="ListParagraph"/>
        <w:numPr>
          <w:ilvl w:val="1"/>
          <w:numId w:val="10"/>
        </w:numPr>
        <w:rPr>
          <w:lang w:val="en-US"/>
        </w:rPr>
      </w:pPr>
      <w:r w:rsidRPr="006E2A4F">
        <w:rPr>
          <w:lang w:val="en-US"/>
        </w:rPr>
        <w:t xml:space="preserve">Update of Spain on its Regional Projects </w:t>
      </w:r>
    </w:p>
    <w:p w14:paraId="010B7E37" w14:textId="1885CB22" w:rsidR="0099024E" w:rsidRPr="00433F02" w:rsidRDefault="00433F02" w:rsidP="0099024E">
      <w:pPr>
        <w:tabs>
          <w:tab w:val="left" w:pos="426"/>
        </w:tabs>
        <w:spacing w:after="0"/>
        <w:ind w:left="9"/>
        <w:jc w:val="both"/>
        <w:rPr>
          <w:lang w:val="en-US"/>
        </w:rPr>
      </w:pPr>
      <w:r>
        <w:rPr>
          <w:lang w:val="en-US"/>
        </w:rPr>
        <w:t xml:space="preserve">Spain through its </w:t>
      </w:r>
      <w:r w:rsidR="0052014D">
        <w:rPr>
          <w:lang w:val="en-US"/>
        </w:rPr>
        <w:t xml:space="preserve">Navy </w:t>
      </w:r>
      <w:r>
        <w:rPr>
          <w:lang w:val="en-US"/>
        </w:rPr>
        <w:t>Hydrographic Institute presented a report as an observer country</w:t>
      </w:r>
      <w:r w:rsidR="00C21E52">
        <w:rPr>
          <w:lang w:val="en-US"/>
        </w:rPr>
        <w:t xml:space="preserve">, </w:t>
      </w:r>
      <w:r w:rsidR="003F2AFE">
        <w:rPr>
          <w:lang w:val="en-US"/>
        </w:rPr>
        <w:t>affirm</w:t>
      </w:r>
      <w:r w:rsidR="0052014D">
        <w:rPr>
          <w:lang w:val="en-US"/>
        </w:rPr>
        <w:t xml:space="preserve">ing its </w:t>
      </w:r>
      <w:r w:rsidR="00C21E52">
        <w:rPr>
          <w:lang w:val="en-US"/>
        </w:rPr>
        <w:t>commitment to Navigation Safety and for Capacity Buildings in the MACHC region.</w:t>
      </w:r>
      <w:hyperlink r:id="rId17" w:history="1">
        <w:r w:rsidR="00F236E1">
          <w:rPr>
            <w:rStyle w:val="Hyperlink"/>
          </w:rPr>
          <w:t>MACHC19-05.6</w:t>
        </w:r>
      </w:hyperlink>
    </w:p>
    <w:p w14:paraId="30F5B12A" w14:textId="77777777" w:rsidR="00B61E49" w:rsidRDefault="00B61E49" w:rsidP="0092669E">
      <w:pPr>
        <w:tabs>
          <w:tab w:val="left" w:pos="426"/>
        </w:tabs>
        <w:spacing w:after="0"/>
        <w:ind w:left="9"/>
        <w:jc w:val="both"/>
        <w:rPr>
          <w:lang w:val="en-US"/>
        </w:rPr>
      </w:pPr>
    </w:p>
    <w:p w14:paraId="5C9A600A" w14:textId="77777777" w:rsidR="0040262B" w:rsidRPr="00D72315" w:rsidRDefault="00B33ECB" w:rsidP="00F236E1">
      <w:pPr>
        <w:pStyle w:val="ListParagraph"/>
        <w:numPr>
          <w:ilvl w:val="0"/>
          <w:numId w:val="13"/>
        </w:numPr>
        <w:tabs>
          <w:tab w:val="left" w:pos="426"/>
        </w:tabs>
        <w:spacing w:after="0"/>
        <w:ind w:left="369"/>
        <w:jc w:val="both"/>
        <w:rPr>
          <w:b/>
          <w:color w:val="1F497D" w:themeColor="text2"/>
          <w:lang w:val="en-US"/>
        </w:rPr>
      </w:pPr>
      <w:r w:rsidRPr="00D72315">
        <w:rPr>
          <w:b/>
          <w:color w:val="1F497D" w:themeColor="text2"/>
          <w:lang w:val="en-US"/>
        </w:rPr>
        <w:t>MACHC Developments IHO bodies/Policy aspects</w:t>
      </w:r>
    </w:p>
    <w:p w14:paraId="2963456D" w14:textId="77777777" w:rsidR="00B61E49" w:rsidRPr="00B61E49" w:rsidRDefault="00642BAC" w:rsidP="00F236E1">
      <w:pPr>
        <w:pStyle w:val="ListParagraph"/>
        <w:numPr>
          <w:ilvl w:val="1"/>
          <w:numId w:val="13"/>
        </w:numPr>
        <w:tabs>
          <w:tab w:val="left" w:pos="426"/>
        </w:tabs>
        <w:spacing w:after="0"/>
        <w:ind w:left="369"/>
        <w:jc w:val="both"/>
        <w:rPr>
          <w:lang w:val="en-US"/>
        </w:rPr>
      </w:pPr>
      <w:r w:rsidRPr="00B61E49">
        <w:rPr>
          <w:b/>
          <w:lang w:val="en-US"/>
        </w:rPr>
        <w:t>IHO Secretariat Report</w:t>
      </w:r>
    </w:p>
    <w:p w14:paraId="606B240A" w14:textId="4748CE8D" w:rsidR="00BB1CAE" w:rsidRDefault="00233D86" w:rsidP="00233D86">
      <w:pPr>
        <w:tabs>
          <w:tab w:val="left" w:pos="426"/>
        </w:tabs>
        <w:spacing w:after="0"/>
        <w:ind w:left="9"/>
        <w:jc w:val="both"/>
        <w:rPr>
          <w:lang w:val="en-US"/>
        </w:rPr>
      </w:pPr>
      <w:r>
        <w:rPr>
          <w:lang w:val="en-US"/>
        </w:rPr>
        <w:t xml:space="preserve">Mr. </w:t>
      </w:r>
      <w:r w:rsidR="00C10C94" w:rsidRPr="00B61E49">
        <w:rPr>
          <w:lang w:val="en-US"/>
        </w:rPr>
        <w:t xml:space="preserve">Mustafa </w:t>
      </w:r>
      <w:proofErr w:type="spellStart"/>
      <w:r w:rsidR="00C10C94" w:rsidRPr="00B61E49">
        <w:rPr>
          <w:lang w:val="en-US"/>
        </w:rPr>
        <w:t>Iptes</w:t>
      </w:r>
      <w:proofErr w:type="spellEnd"/>
      <w:r w:rsidR="00C10C94" w:rsidRPr="00B61E49">
        <w:rPr>
          <w:lang w:val="en-US"/>
        </w:rPr>
        <w:t xml:space="preserve"> </w:t>
      </w:r>
      <w:r>
        <w:rPr>
          <w:lang w:val="en-US"/>
        </w:rPr>
        <w:t xml:space="preserve">gave </w:t>
      </w:r>
      <w:r w:rsidRPr="00B61E49">
        <w:rPr>
          <w:lang w:val="en-US"/>
        </w:rPr>
        <w:t>a</w:t>
      </w:r>
      <w:r w:rsidR="00C10C94" w:rsidRPr="00B61E49">
        <w:rPr>
          <w:lang w:val="en-US"/>
        </w:rPr>
        <w:t xml:space="preserve"> summary report of matters of interest related to the work of the IHO Secretariat. </w:t>
      </w:r>
      <w:r>
        <w:rPr>
          <w:lang w:val="en-US"/>
        </w:rPr>
        <w:t>He explained about operations of the Organization under the IHO Convention since the last MACHC Conference (MACHC 18)</w:t>
      </w:r>
      <w:r w:rsidR="0052014D">
        <w:rPr>
          <w:lang w:val="en-US"/>
        </w:rPr>
        <w:t>,</w:t>
      </w:r>
      <w:r>
        <w:rPr>
          <w:lang w:val="en-US"/>
        </w:rPr>
        <w:t xml:space="preserve"> in 2017</w:t>
      </w:r>
      <w:proofErr w:type="gramStart"/>
      <w:r w:rsidR="0052014D">
        <w:rPr>
          <w:lang w:val="en-US"/>
        </w:rPr>
        <w:t>,</w:t>
      </w:r>
      <w:r>
        <w:rPr>
          <w:lang w:val="en-US"/>
        </w:rPr>
        <w:t xml:space="preserve"> </w:t>
      </w:r>
      <w:r w:rsidR="0052014D">
        <w:rPr>
          <w:lang w:val="en-US"/>
        </w:rPr>
        <w:t xml:space="preserve"> when</w:t>
      </w:r>
      <w:proofErr w:type="gramEnd"/>
      <w:r w:rsidR="0052014D">
        <w:rPr>
          <w:lang w:val="en-US"/>
        </w:rPr>
        <w:t xml:space="preserve"> </w:t>
      </w:r>
      <w:r w:rsidR="00995A21">
        <w:rPr>
          <w:lang w:val="en-US"/>
        </w:rPr>
        <w:t xml:space="preserve">the secretariat </w:t>
      </w:r>
      <w:r w:rsidR="0052014D">
        <w:rPr>
          <w:lang w:val="en-US"/>
        </w:rPr>
        <w:t xml:space="preserve">proposed </w:t>
      </w:r>
      <w:r w:rsidR="00995A21">
        <w:rPr>
          <w:lang w:val="en-US"/>
        </w:rPr>
        <w:t>to discuss how reporting items of relevance shall be synchronized with the Council Chair report to the Assembly</w:t>
      </w:r>
      <w:r w:rsidR="00E039D5">
        <w:rPr>
          <w:lang w:val="en-US"/>
        </w:rPr>
        <w:t>, which</w:t>
      </w:r>
      <w:r w:rsidR="00995A21">
        <w:rPr>
          <w:lang w:val="en-US"/>
        </w:rPr>
        <w:t xml:space="preserve"> </w:t>
      </w:r>
      <w:r w:rsidR="00AD6F23">
        <w:rPr>
          <w:lang w:val="en-US"/>
        </w:rPr>
        <w:t>is largely based on the annual IRCC chair report put forward to the Council.</w:t>
      </w:r>
    </w:p>
    <w:p w14:paraId="09526B61" w14:textId="77777777" w:rsidR="00762BE8" w:rsidRDefault="00762BE8" w:rsidP="00233D86">
      <w:pPr>
        <w:tabs>
          <w:tab w:val="left" w:pos="426"/>
        </w:tabs>
        <w:spacing w:after="0"/>
        <w:ind w:left="9"/>
        <w:jc w:val="both"/>
        <w:rPr>
          <w:lang w:val="en-US"/>
        </w:rPr>
      </w:pPr>
    </w:p>
    <w:p w14:paraId="39EE1040" w14:textId="208D9515" w:rsidR="00762BE8" w:rsidRPr="00762BE8" w:rsidRDefault="00762BE8" w:rsidP="00762BE8">
      <w:pPr>
        <w:tabs>
          <w:tab w:val="left" w:pos="426"/>
        </w:tabs>
        <w:spacing w:after="0"/>
        <w:ind w:left="9"/>
        <w:jc w:val="both"/>
        <w:rPr>
          <w:lang w:val="en-US"/>
        </w:rPr>
      </w:pPr>
      <w:proofErr w:type="gramStart"/>
      <w:r>
        <w:rPr>
          <w:lang w:val="en-US"/>
        </w:rPr>
        <w:lastRenderedPageBreak/>
        <w:t>He</w:t>
      </w:r>
      <w:r w:rsidR="00E039D5">
        <w:rPr>
          <w:lang w:val="en-US"/>
        </w:rPr>
        <w:t xml:space="preserve"> also</w:t>
      </w:r>
      <w:r>
        <w:rPr>
          <w:lang w:val="en-US"/>
        </w:rPr>
        <w:t xml:space="preserve"> mentioned the Status of the Memberships of the IHO</w:t>
      </w:r>
      <w:r w:rsidR="00E039D5">
        <w:rPr>
          <w:lang w:val="en-US"/>
        </w:rPr>
        <w:t>,</w:t>
      </w:r>
      <w:r>
        <w:rPr>
          <w:lang w:val="en-US"/>
        </w:rPr>
        <w:t xml:space="preserve"> highlighting that o</w:t>
      </w:r>
      <w:r w:rsidRPr="00762BE8">
        <w:rPr>
          <w:lang w:val="en-US"/>
        </w:rPr>
        <w:t>ne of the main changes resulting from the entry into force of the revised IHO Convention is that, for States wishing to join the IHO that are already Member States of the United Nations, there is no requirement to seek approval of existing Member States of the IHO.</w:t>
      </w:r>
      <w:proofErr w:type="gramEnd"/>
      <w:r w:rsidRPr="00762BE8">
        <w:rPr>
          <w:lang w:val="en-US"/>
        </w:rPr>
        <w:t xml:space="preserve"> In 2017 Malta, Vanuatu, Seychelles and in 2018 Bulgaria acceded to the IHO Convention and became the 86th, 87th, 88th and 89th Member States of the IHO</w:t>
      </w:r>
      <w:r w:rsidR="00E039D5">
        <w:rPr>
          <w:lang w:val="en-US"/>
        </w:rPr>
        <w:t>,</w:t>
      </w:r>
      <w:r w:rsidRPr="00762BE8">
        <w:rPr>
          <w:lang w:val="en-US"/>
        </w:rPr>
        <w:t xml:space="preserve"> respectively. On 1 January 2018</w:t>
      </w:r>
      <w:r w:rsidR="00BD223B">
        <w:rPr>
          <w:lang w:val="en-US"/>
        </w:rPr>
        <w:t>, the</w:t>
      </w:r>
      <w:r w:rsidRPr="00762BE8">
        <w:rPr>
          <w:lang w:val="en-US"/>
        </w:rPr>
        <w:t xml:space="preserve"> Dominican Republic</w:t>
      </w:r>
      <w:r w:rsidR="00E039D5" w:rsidRPr="00762BE8">
        <w:rPr>
          <w:lang w:val="en-US"/>
        </w:rPr>
        <w:t>, suspended since 1983</w:t>
      </w:r>
      <w:r w:rsidR="00E039D5">
        <w:rPr>
          <w:lang w:val="en-US"/>
        </w:rPr>
        <w:t>,</w:t>
      </w:r>
      <w:r w:rsidRPr="00762BE8">
        <w:rPr>
          <w:lang w:val="en-US"/>
        </w:rPr>
        <w:t xml:space="preserve"> </w:t>
      </w:r>
      <w:proofErr w:type="gramStart"/>
      <w:r w:rsidRPr="00762BE8">
        <w:rPr>
          <w:lang w:val="en-US"/>
        </w:rPr>
        <w:t>was re</w:t>
      </w:r>
      <w:r w:rsidR="00094C6E">
        <w:rPr>
          <w:lang w:val="en-US"/>
        </w:rPr>
        <w:t>-</w:t>
      </w:r>
      <w:r w:rsidRPr="00762BE8">
        <w:rPr>
          <w:lang w:val="en-US"/>
        </w:rPr>
        <w:t>instated</w:t>
      </w:r>
      <w:proofErr w:type="gramEnd"/>
      <w:r w:rsidRPr="00762BE8">
        <w:rPr>
          <w:lang w:val="en-US"/>
        </w:rPr>
        <w:t xml:space="preserve"> as </w:t>
      </w:r>
      <w:r w:rsidR="00BD223B">
        <w:rPr>
          <w:lang w:val="en-US"/>
        </w:rPr>
        <w:t xml:space="preserve">a </w:t>
      </w:r>
      <w:r w:rsidRPr="00762BE8">
        <w:rPr>
          <w:lang w:val="en-US"/>
        </w:rPr>
        <w:t>Member State. Unfortunately</w:t>
      </w:r>
      <w:r w:rsidR="003F2AFE">
        <w:rPr>
          <w:lang w:val="en-US"/>
        </w:rPr>
        <w:t>,</w:t>
      </w:r>
      <w:r w:rsidRPr="00762BE8">
        <w:rPr>
          <w:lang w:val="en-US"/>
        </w:rPr>
        <w:t xml:space="preserve"> there are still three Member States remaining suspended</w:t>
      </w:r>
      <w:r w:rsidR="005D175C">
        <w:rPr>
          <w:lang w:val="en-US"/>
        </w:rPr>
        <w:t>:</w:t>
      </w:r>
      <w:r w:rsidRPr="00762BE8">
        <w:rPr>
          <w:lang w:val="en-US"/>
        </w:rPr>
        <w:t xml:space="preserve"> </w:t>
      </w:r>
      <w:r w:rsidR="005D175C">
        <w:rPr>
          <w:lang w:val="en-US"/>
        </w:rPr>
        <w:t xml:space="preserve">the </w:t>
      </w:r>
      <w:r w:rsidRPr="00762BE8">
        <w:rPr>
          <w:lang w:val="en-US"/>
        </w:rPr>
        <w:t>Democratic Republic of the Congo, Serbia and</w:t>
      </w:r>
      <w:r w:rsidR="00E039D5">
        <w:rPr>
          <w:lang w:val="en-US"/>
        </w:rPr>
        <w:t>,</w:t>
      </w:r>
      <w:r w:rsidRPr="00762BE8">
        <w:rPr>
          <w:lang w:val="en-US"/>
        </w:rPr>
        <w:t xml:space="preserve"> regrettably</w:t>
      </w:r>
      <w:r w:rsidR="00E039D5">
        <w:rPr>
          <w:lang w:val="en-US"/>
        </w:rPr>
        <w:t>,</w:t>
      </w:r>
      <w:r w:rsidRPr="00762BE8">
        <w:rPr>
          <w:lang w:val="en-US"/>
        </w:rPr>
        <w:t xml:space="preserve"> Syria </w:t>
      </w:r>
      <w:proofErr w:type="gramStart"/>
      <w:r w:rsidRPr="00762BE8">
        <w:rPr>
          <w:lang w:val="en-US"/>
        </w:rPr>
        <w:t>was recently suspended</w:t>
      </w:r>
      <w:proofErr w:type="gramEnd"/>
      <w:r w:rsidRPr="00762BE8">
        <w:rPr>
          <w:lang w:val="en-US"/>
        </w:rPr>
        <w:t xml:space="preserve"> from Member States rights, being in arrears in its contributions now for two consecutive years. </w:t>
      </w:r>
    </w:p>
    <w:p w14:paraId="7CF240F0" w14:textId="77777777" w:rsidR="00DA51FD" w:rsidRPr="00DA51FD" w:rsidRDefault="00DA51FD" w:rsidP="00DA51FD">
      <w:pPr>
        <w:pStyle w:val="Default"/>
        <w:rPr>
          <w:lang w:val="en-US"/>
        </w:rPr>
      </w:pPr>
    </w:p>
    <w:p w14:paraId="74B22148" w14:textId="729D0C4F" w:rsidR="00DA51FD" w:rsidRPr="00DA51FD" w:rsidRDefault="00DA51FD" w:rsidP="00DA51FD">
      <w:pPr>
        <w:tabs>
          <w:tab w:val="left" w:pos="426"/>
        </w:tabs>
        <w:spacing w:after="0"/>
        <w:ind w:left="9"/>
        <w:jc w:val="both"/>
        <w:rPr>
          <w:lang w:val="en-US"/>
        </w:rPr>
      </w:pPr>
      <w:r>
        <w:rPr>
          <w:lang w:val="en-US"/>
        </w:rPr>
        <w:t xml:space="preserve">Director Mustafa </w:t>
      </w:r>
      <w:proofErr w:type="spellStart"/>
      <w:r>
        <w:rPr>
          <w:lang w:val="en-US"/>
        </w:rPr>
        <w:t>Iptes</w:t>
      </w:r>
      <w:proofErr w:type="spellEnd"/>
      <w:r>
        <w:rPr>
          <w:lang w:val="en-US"/>
        </w:rPr>
        <w:t xml:space="preserve"> </w:t>
      </w:r>
      <w:r w:rsidRPr="00DA51FD">
        <w:rPr>
          <w:lang w:val="en-US"/>
        </w:rPr>
        <w:t>encouraged</w:t>
      </w:r>
      <w:r>
        <w:rPr>
          <w:lang w:val="en-US"/>
        </w:rPr>
        <w:t xml:space="preserve"> MACHC to</w:t>
      </w:r>
      <w:r w:rsidRPr="00DA51FD">
        <w:rPr>
          <w:lang w:val="en-US"/>
        </w:rPr>
        <w:t xml:space="preserve"> engage with </w:t>
      </w:r>
      <w:r w:rsidR="005D175C">
        <w:rPr>
          <w:lang w:val="en-US"/>
        </w:rPr>
        <w:t xml:space="preserve">The </w:t>
      </w:r>
      <w:r w:rsidRPr="00DA51FD">
        <w:rPr>
          <w:lang w:val="en-US"/>
        </w:rPr>
        <w:t xml:space="preserve">Bahamas and Dominica (coastal States in the Region that are not Associate Members) and Bermuda (Region A) to raise awareness on the importance and value of hydrography. </w:t>
      </w:r>
    </w:p>
    <w:p w14:paraId="70B3CF26" w14:textId="77777777" w:rsidR="00DA51FD" w:rsidRPr="00DA51FD" w:rsidRDefault="00DA51FD" w:rsidP="00DA51FD">
      <w:pPr>
        <w:pStyle w:val="Default"/>
        <w:rPr>
          <w:lang w:val="en-US"/>
        </w:rPr>
      </w:pPr>
    </w:p>
    <w:p w14:paraId="3D1ED8B8" w14:textId="09E80234" w:rsidR="00762BE8" w:rsidRDefault="001F1D0B" w:rsidP="001F1D0B">
      <w:pPr>
        <w:tabs>
          <w:tab w:val="left" w:pos="426"/>
        </w:tabs>
        <w:spacing w:after="0"/>
        <w:ind w:left="9"/>
        <w:jc w:val="both"/>
        <w:rPr>
          <w:lang w:val="en-US"/>
        </w:rPr>
      </w:pPr>
      <w:r>
        <w:rPr>
          <w:lang w:val="en-US"/>
        </w:rPr>
        <w:t>He indicated t</w:t>
      </w:r>
      <w:r w:rsidRPr="001F1D0B">
        <w:rPr>
          <w:lang w:val="en-US"/>
        </w:rPr>
        <w:t xml:space="preserve">he second IHO Assembly </w:t>
      </w:r>
      <w:proofErr w:type="gramStart"/>
      <w:r w:rsidRPr="001F1D0B">
        <w:rPr>
          <w:lang w:val="en-US"/>
        </w:rPr>
        <w:t>is scheduled</w:t>
      </w:r>
      <w:proofErr w:type="gramEnd"/>
      <w:r w:rsidRPr="001F1D0B">
        <w:rPr>
          <w:lang w:val="en-US"/>
        </w:rPr>
        <w:t xml:space="preserve"> to take place from 21 to 24 April 2020. The announcement and draft agenda of the Assembly-2 </w:t>
      </w:r>
      <w:proofErr w:type="gramStart"/>
      <w:r w:rsidRPr="001F1D0B">
        <w:rPr>
          <w:lang w:val="en-US"/>
        </w:rPr>
        <w:t>will be issued</w:t>
      </w:r>
      <w:proofErr w:type="gramEnd"/>
      <w:r w:rsidRPr="001F1D0B">
        <w:rPr>
          <w:lang w:val="en-US"/>
        </w:rPr>
        <w:t xml:space="preserve"> in April 2019. The IHO Work </w:t>
      </w:r>
      <w:proofErr w:type="spellStart"/>
      <w:r w:rsidRPr="001F1D0B">
        <w:rPr>
          <w:lang w:val="en-US"/>
        </w:rPr>
        <w:t>Programme</w:t>
      </w:r>
      <w:proofErr w:type="spellEnd"/>
      <w:r w:rsidRPr="001F1D0B">
        <w:rPr>
          <w:lang w:val="en-US"/>
        </w:rPr>
        <w:t xml:space="preserve"> and budget for the next 3 year (2021-2023) will be prepared for approval of the Assembly.</w:t>
      </w:r>
    </w:p>
    <w:p w14:paraId="636CE4AE" w14:textId="77777777" w:rsidR="00C85889" w:rsidRPr="001F1D0B" w:rsidRDefault="00C85889" w:rsidP="001F1D0B">
      <w:pPr>
        <w:tabs>
          <w:tab w:val="left" w:pos="426"/>
        </w:tabs>
        <w:spacing w:after="0"/>
        <w:ind w:left="9"/>
        <w:jc w:val="both"/>
        <w:rPr>
          <w:lang w:val="en-US"/>
        </w:rPr>
      </w:pPr>
    </w:p>
    <w:p w14:paraId="638DDF3F" w14:textId="77777777" w:rsidR="00C85889" w:rsidRDefault="00C85889" w:rsidP="00C85889">
      <w:pPr>
        <w:tabs>
          <w:tab w:val="left" w:pos="426"/>
        </w:tabs>
        <w:spacing w:after="0"/>
        <w:ind w:left="9"/>
        <w:jc w:val="both"/>
        <w:rPr>
          <w:lang w:val="en-US"/>
        </w:rPr>
      </w:pPr>
      <w:r w:rsidRPr="00C85889">
        <w:rPr>
          <w:lang w:val="en-US"/>
        </w:rPr>
        <w:t xml:space="preserve">Director Mustafa </w:t>
      </w:r>
      <w:proofErr w:type="spellStart"/>
      <w:r w:rsidRPr="00C85889">
        <w:rPr>
          <w:lang w:val="en-US"/>
        </w:rPr>
        <w:t>Iptes</w:t>
      </w:r>
      <w:proofErr w:type="spellEnd"/>
      <w:r w:rsidRPr="00C85889">
        <w:rPr>
          <w:lang w:val="en-US"/>
        </w:rPr>
        <w:t xml:space="preserve"> explained the INT Chart and ENC Production Coordination - Region L</w:t>
      </w:r>
      <w:r>
        <w:rPr>
          <w:lang w:val="en-US"/>
        </w:rPr>
        <w:t xml:space="preserve">, recommending MACHC </w:t>
      </w:r>
      <w:r w:rsidR="00E039D5">
        <w:rPr>
          <w:lang w:val="en-US"/>
        </w:rPr>
        <w:t xml:space="preserve">to </w:t>
      </w:r>
      <w:r>
        <w:rPr>
          <w:lang w:val="en-US"/>
        </w:rPr>
        <w:t xml:space="preserve">consider </w:t>
      </w:r>
      <w:r w:rsidRPr="00C85889">
        <w:rPr>
          <w:lang w:val="en-US"/>
        </w:rPr>
        <w:t>the results of the WEN</w:t>
      </w:r>
      <w:r>
        <w:rPr>
          <w:lang w:val="en-US"/>
        </w:rPr>
        <w:t xml:space="preserve">DWG8 meeting held in March 2018, </w:t>
      </w:r>
      <w:r w:rsidRPr="00C85889">
        <w:rPr>
          <w:lang w:val="en-US"/>
        </w:rPr>
        <w:t xml:space="preserve">providing regional CATZOC practices to the DQWG; and the maintenance of ENC Schemes when the </w:t>
      </w:r>
      <w:proofErr w:type="spellStart"/>
      <w:r w:rsidRPr="00C85889">
        <w:rPr>
          <w:lang w:val="en-US"/>
        </w:rPr>
        <w:t>INToGIS</w:t>
      </w:r>
      <w:proofErr w:type="spellEnd"/>
      <w:r w:rsidRPr="00C85889">
        <w:rPr>
          <w:lang w:val="en-US"/>
        </w:rPr>
        <w:t xml:space="preserve"> Phase II </w:t>
      </w:r>
      <w:proofErr w:type="gramStart"/>
      <w:r w:rsidRPr="00C85889">
        <w:rPr>
          <w:lang w:val="en-US"/>
        </w:rPr>
        <w:t>is commissioned</w:t>
      </w:r>
      <w:proofErr w:type="gramEnd"/>
      <w:r w:rsidRPr="00C85889">
        <w:rPr>
          <w:lang w:val="en-US"/>
        </w:rPr>
        <w:t xml:space="preserve">. </w:t>
      </w:r>
    </w:p>
    <w:p w14:paraId="54BA4D46" w14:textId="77777777" w:rsidR="00C85889" w:rsidRDefault="00C85889" w:rsidP="00C85889">
      <w:pPr>
        <w:tabs>
          <w:tab w:val="left" w:pos="426"/>
        </w:tabs>
        <w:spacing w:after="0"/>
        <w:ind w:left="9"/>
        <w:jc w:val="both"/>
        <w:rPr>
          <w:lang w:val="en-US"/>
        </w:rPr>
      </w:pPr>
    </w:p>
    <w:p w14:paraId="0A336B06" w14:textId="77777777" w:rsidR="00BA6056" w:rsidRDefault="00C85889" w:rsidP="00BA6056">
      <w:pPr>
        <w:tabs>
          <w:tab w:val="left" w:pos="426"/>
        </w:tabs>
        <w:spacing w:after="0"/>
        <w:ind w:left="9"/>
        <w:jc w:val="both"/>
        <w:rPr>
          <w:lang w:val="en-US"/>
        </w:rPr>
      </w:pPr>
      <w:r>
        <w:rPr>
          <w:lang w:val="en-US"/>
        </w:rPr>
        <w:t xml:space="preserve">He mentioned </w:t>
      </w:r>
      <w:r w:rsidRPr="00C85889">
        <w:rPr>
          <w:lang w:val="en-US"/>
        </w:rPr>
        <w:t xml:space="preserve">IHO Capacity Building Strategy lays particular emphasis on the fundamental capability for all coastal States to provide </w:t>
      </w:r>
      <w:r w:rsidR="00BA6056" w:rsidRPr="00C85889">
        <w:rPr>
          <w:lang w:val="en-US"/>
        </w:rPr>
        <w:t>maritime</w:t>
      </w:r>
      <w:r w:rsidRPr="00C85889">
        <w:rPr>
          <w:lang w:val="en-US"/>
        </w:rPr>
        <w:t xml:space="preserve"> safety information (MSI) service in support of </w:t>
      </w:r>
      <w:r w:rsidR="00BA6056">
        <w:rPr>
          <w:lang w:val="en-US"/>
        </w:rPr>
        <w:t>their international obligations.</w:t>
      </w:r>
    </w:p>
    <w:p w14:paraId="719D6A91" w14:textId="77777777" w:rsidR="00BA6056" w:rsidRDefault="00BA6056" w:rsidP="00BA6056">
      <w:pPr>
        <w:tabs>
          <w:tab w:val="left" w:pos="426"/>
        </w:tabs>
        <w:spacing w:after="0"/>
        <w:ind w:left="9"/>
        <w:jc w:val="both"/>
        <w:rPr>
          <w:lang w:val="en-US"/>
        </w:rPr>
      </w:pPr>
    </w:p>
    <w:p w14:paraId="3F0E2F04" w14:textId="77777777" w:rsidR="00BA6056" w:rsidRPr="00BA6056" w:rsidRDefault="00BA6056" w:rsidP="00BA6056">
      <w:pPr>
        <w:tabs>
          <w:tab w:val="left" w:pos="426"/>
        </w:tabs>
        <w:spacing w:after="0"/>
        <w:ind w:left="9"/>
        <w:jc w:val="both"/>
        <w:rPr>
          <w:lang w:val="en-US"/>
        </w:rPr>
      </w:pPr>
      <w:r>
        <w:rPr>
          <w:lang w:val="en-US"/>
        </w:rPr>
        <w:t xml:space="preserve">He said </w:t>
      </w:r>
      <w:r w:rsidR="00E039D5">
        <w:rPr>
          <w:lang w:val="en-US"/>
        </w:rPr>
        <w:t xml:space="preserve">that the </w:t>
      </w:r>
      <w:r w:rsidRPr="00BA6056">
        <w:rPr>
          <w:lang w:val="en-US"/>
        </w:rPr>
        <w:t xml:space="preserve">level of activity of the IHO Capacity Building (CB) </w:t>
      </w:r>
      <w:proofErr w:type="spellStart"/>
      <w:r w:rsidRPr="00BA6056">
        <w:rPr>
          <w:lang w:val="en-US"/>
        </w:rPr>
        <w:t>Programme</w:t>
      </w:r>
      <w:proofErr w:type="spellEnd"/>
      <w:r w:rsidRPr="00BA6056">
        <w:rPr>
          <w:lang w:val="en-US"/>
        </w:rPr>
        <w:t xml:space="preserve"> decreased in 2017. Expenditure in the IHO 2017 CB Work </w:t>
      </w:r>
      <w:proofErr w:type="spellStart"/>
      <w:r w:rsidRPr="00BA6056">
        <w:rPr>
          <w:lang w:val="en-US"/>
        </w:rPr>
        <w:t>Programme</w:t>
      </w:r>
      <w:proofErr w:type="spellEnd"/>
      <w:r w:rsidRPr="00BA6056">
        <w:rPr>
          <w:lang w:val="en-US"/>
        </w:rPr>
        <w:t xml:space="preserve"> (625 952 Euros) was 18% smaller than t</w:t>
      </w:r>
      <w:r>
        <w:rPr>
          <w:lang w:val="en-US"/>
        </w:rPr>
        <w:t>he budget for the previous year, the</w:t>
      </w:r>
      <w:r w:rsidRPr="00BA6056">
        <w:rPr>
          <w:lang w:val="en-US"/>
        </w:rPr>
        <w:t xml:space="preserve"> Secretariat is continuing its campaign to find additional donor States and funding organizations.</w:t>
      </w:r>
    </w:p>
    <w:p w14:paraId="1E2E8D7D" w14:textId="77777777" w:rsidR="00BA6056" w:rsidRDefault="00BA6056" w:rsidP="00BA6056">
      <w:pPr>
        <w:pStyle w:val="Default"/>
        <w:rPr>
          <w:sz w:val="22"/>
          <w:szCs w:val="22"/>
          <w:lang w:val="en-US"/>
        </w:rPr>
      </w:pPr>
    </w:p>
    <w:p w14:paraId="7AF6B080" w14:textId="40573745" w:rsidR="00BA6056" w:rsidRPr="00BA6056" w:rsidRDefault="00BA6056" w:rsidP="00BA6056">
      <w:pPr>
        <w:tabs>
          <w:tab w:val="left" w:pos="426"/>
        </w:tabs>
        <w:spacing w:after="0"/>
        <w:ind w:left="9"/>
        <w:jc w:val="both"/>
        <w:rPr>
          <w:lang w:val="en-US"/>
        </w:rPr>
      </w:pPr>
      <w:r>
        <w:rPr>
          <w:lang w:val="en-US"/>
        </w:rPr>
        <w:t xml:space="preserve">Director Mustafa </w:t>
      </w:r>
      <w:proofErr w:type="gramStart"/>
      <w:r>
        <w:rPr>
          <w:lang w:val="en-US"/>
        </w:rPr>
        <w:t xml:space="preserve">mentioned </w:t>
      </w:r>
      <w:r w:rsidR="00E039D5" w:rsidRPr="00BA6056">
        <w:rPr>
          <w:lang w:val="en-US"/>
        </w:rPr>
        <w:t xml:space="preserve"> </w:t>
      </w:r>
      <w:r w:rsidR="00E039D5">
        <w:rPr>
          <w:lang w:val="en-US"/>
        </w:rPr>
        <w:t>that</w:t>
      </w:r>
      <w:proofErr w:type="gramEnd"/>
      <w:r w:rsidR="00E039D5">
        <w:rPr>
          <w:lang w:val="en-US"/>
        </w:rPr>
        <w:t xml:space="preserve"> </w:t>
      </w:r>
      <w:r w:rsidRPr="00BA6056">
        <w:rPr>
          <w:lang w:val="en-US"/>
        </w:rPr>
        <w:t>MACHC States benefited from</w:t>
      </w:r>
      <w:r w:rsidR="00E039D5">
        <w:rPr>
          <w:lang w:val="en-US"/>
        </w:rPr>
        <w:t xml:space="preserve"> the following </w:t>
      </w:r>
      <w:r w:rsidRPr="00BA6056">
        <w:rPr>
          <w:lang w:val="en-US"/>
        </w:rPr>
        <w:t xml:space="preserve">activities under the IHO CB Work </w:t>
      </w:r>
      <w:proofErr w:type="spellStart"/>
      <w:r w:rsidRPr="00BA6056">
        <w:rPr>
          <w:lang w:val="en-US"/>
        </w:rPr>
        <w:t>Programme</w:t>
      </w:r>
      <w:proofErr w:type="spellEnd"/>
      <w:r w:rsidRPr="00BA6056">
        <w:rPr>
          <w:lang w:val="en-US"/>
        </w:rPr>
        <w:t xml:space="preserve"> (CBWP): Technical Visit to Guatemala, Seminar on Raising Awareness of Hydrography (Cartagena, Colombia) and MBES Processing (Cartagena, Colombia). Additionally, Colombia (</w:t>
      </w:r>
      <w:proofErr w:type="spellStart"/>
      <w:r w:rsidRPr="00BA6056">
        <w:rPr>
          <w:lang w:val="en-US"/>
        </w:rPr>
        <w:t>Mr</w:t>
      </w:r>
      <w:proofErr w:type="spellEnd"/>
      <w:r w:rsidRPr="00BA6056">
        <w:rPr>
          <w:lang w:val="en-US"/>
        </w:rPr>
        <w:t xml:space="preserve"> Harold ROJAS MACIAS) and Jamaica (</w:t>
      </w:r>
      <w:proofErr w:type="spellStart"/>
      <w:r w:rsidRPr="00BA6056">
        <w:rPr>
          <w:lang w:val="en-US"/>
        </w:rPr>
        <w:t>Mr</w:t>
      </w:r>
      <w:proofErr w:type="spellEnd"/>
      <w:r w:rsidRPr="00BA6056">
        <w:rPr>
          <w:lang w:val="en-US"/>
        </w:rPr>
        <w:t xml:space="preserve"> Omar O'Neil GREY) </w:t>
      </w:r>
      <w:proofErr w:type="gramStart"/>
      <w:r w:rsidRPr="00BA6056">
        <w:rPr>
          <w:lang w:val="en-US"/>
        </w:rPr>
        <w:t>were selected</w:t>
      </w:r>
      <w:proofErr w:type="gramEnd"/>
      <w:r w:rsidRPr="00BA6056">
        <w:rPr>
          <w:lang w:val="en-US"/>
        </w:rPr>
        <w:t xml:space="preserve"> to attend the Hydrographic Survey Program, Category "B" (Busan, Republic of Korea). Participants in the region also attended activities in the SEPRHC and </w:t>
      </w:r>
      <w:proofErr w:type="spellStart"/>
      <w:r w:rsidRPr="00BA6056">
        <w:rPr>
          <w:lang w:val="en-US"/>
        </w:rPr>
        <w:t>SWAtHC</w:t>
      </w:r>
      <w:proofErr w:type="spellEnd"/>
      <w:r w:rsidRPr="00BA6056">
        <w:rPr>
          <w:lang w:val="en-US"/>
        </w:rPr>
        <w:t xml:space="preserve"> as approved by the CBSC.</w:t>
      </w:r>
    </w:p>
    <w:p w14:paraId="64DE1243" w14:textId="77777777" w:rsidR="00BA6056" w:rsidRPr="00BA6056" w:rsidRDefault="00BA6056" w:rsidP="00BA6056">
      <w:pPr>
        <w:pStyle w:val="Default"/>
        <w:rPr>
          <w:sz w:val="22"/>
          <w:szCs w:val="22"/>
          <w:lang w:val="en-US"/>
        </w:rPr>
      </w:pPr>
    </w:p>
    <w:p w14:paraId="366F869B" w14:textId="25FD8C37" w:rsidR="00BA6056" w:rsidRPr="00BA6056" w:rsidRDefault="00BA6056" w:rsidP="00D728A8">
      <w:pPr>
        <w:tabs>
          <w:tab w:val="left" w:pos="426"/>
        </w:tabs>
        <w:spacing w:after="0"/>
        <w:ind w:left="9"/>
        <w:jc w:val="both"/>
        <w:rPr>
          <w:lang w:val="en-US"/>
        </w:rPr>
      </w:pPr>
      <w:r w:rsidRPr="00BA6056">
        <w:rPr>
          <w:lang w:val="en-US"/>
        </w:rPr>
        <w:t xml:space="preserve">About </w:t>
      </w:r>
      <w:r w:rsidR="00D728A8" w:rsidRPr="00D728A8">
        <w:rPr>
          <w:lang w:val="en-US"/>
        </w:rPr>
        <w:t>Crowdsourced</w:t>
      </w:r>
      <w:r w:rsidR="00E039D5">
        <w:rPr>
          <w:lang w:val="en-US"/>
        </w:rPr>
        <w:t xml:space="preserve"> </w:t>
      </w:r>
      <w:r w:rsidR="00D728A8" w:rsidRPr="00D728A8">
        <w:rPr>
          <w:lang w:val="en-US"/>
        </w:rPr>
        <w:t>Bathymetry,</w:t>
      </w:r>
      <w:r>
        <w:rPr>
          <w:lang w:val="en-US"/>
        </w:rPr>
        <w:t xml:space="preserve"> he invited </w:t>
      </w:r>
      <w:r w:rsidRPr="00D728A8">
        <w:rPr>
          <w:lang w:val="en-US"/>
        </w:rPr>
        <w:t>MACHC members to identify further potential sources of bathymetric measurements and survey data providers to facilitate further completion of the DCDB data holdings.</w:t>
      </w:r>
    </w:p>
    <w:p w14:paraId="6F8BC238" w14:textId="77777777" w:rsidR="00C85889" w:rsidRDefault="00C85889" w:rsidP="00C85889">
      <w:pPr>
        <w:tabs>
          <w:tab w:val="left" w:pos="426"/>
        </w:tabs>
        <w:spacing w:after="0"/>
        <w:ind w:left="9"/>
        <w:jc w:val="both"/>
        <w:rPr>
          <w:lang w:val="en-US"/>
        </w:rPr>
      </w:pPr>
    </w:p>
    <w:p w14:paraId="5FA6DD58" w14:textId="08D191F1" w:rsidR="00D728A8" w:rsidRDefault="00D728A8" w:rsidP="00C85889">
      <w:pPr>
        <w:tabs>
          <w:tab w:val="left" w:pos="426"/>
        </w:tabs>
        <w:spacing w:after="0"/>
        <w:ind w:left="9"/>
        <w:jc w:val="both"/>
        <w:rPr>
          <w:lang w:val="en-US"/>
        </w:rPr>
      </w:pPr>
      <w:r w:rsidRPr="00D728A8">
        <w:rPr>
          <w:lang w:val="en-US"/>
        </w:rPr>
        <w:lastRenderedPageBreak/>
        <w:t xml:space="preserve">In relation to </w:t>
      </w:r>
      <w:r w:rsidRPr="00D728A8">
        <w:rPr>
          <w:bCs/>
          <w:lang w:val="en-US"/>
        </w:rPr>
        <w:t xml:space="preserve">GEBCO support through Seabed 2030 the Secretariat invited MACHC Members to </w:t>
      </w:r>
      <w:r w:rsidRPr="00D728A8">
        <w:rPr>
          <w:lang w:val="en-US"/>
        </w:rPr>
        <w:t xml:space="preserve">consider the future invitation of Seabed 2030 project representatives to MACHC meetings to discuss options </w:t>
      </w:r>
      <w:proofErr w:type="gramStart"/>
      <w:r w:rsidRPr="00D728A8">
        <w:rPr>
          <w:lang w:val="en-US"/>
        </w:rPr>
        <w:t xml:space="preserve">for </w:t>
      </w:r>
      <w:r w:rsidR="00E039D5">
        <w:rPr>
          <w:lang w:val="en-US"/>
        </w:rPr>
        <w:t xml:space="preserve"> strength</w:t>
      </w:r>
      <w:r w:rsidR="003F2AFE">
        <w:rPr>
          <w:lang w:val="en-US"/>
        </w:rPr>
        <w:t>en</w:t>
      </w:r>
      <w:r w:rsidR="00E039D5">
        <w:rPr>
          <w:lang w:val="en-US"/>
        </w:rPr>
        <w:t>ing</w:t>
      </w:r>
      <w:proofErr w:type="gramEnd"/>
      <w:r w:rsidR="00E039D5">
        <w:rPr>
          <w:lang w:val="en-US"/>
        </w:rPr>
        <w:t xml:space="preserve"> </w:t>
      </w:r>
      <w:r w:rsidRPr="00D728A8">
        <w:rPr>
          <w:lang w:val="en-US"/>
        </w:rPr>
        <w:t>cooperation and support.</w:t>
      </w:r>
    </w:p>
    <w:p w14:paraId="1F8674AD" w14:textId="77777777" w:rsidR="00D728A8" w:rsidRDefault="00D728A8" w:rsidP="00C85889">
      <w:pPr>
        <w:tabs>
          <w:tab w:val="left" w:pos="426"/>
        </w:tabs>
        <w:spacing w:after="0"/>
        <w:ind w:left="9"/>
        <w:jc w:val="both"/>
        <w:rPr>
          <w:lang w:val="en-US"/>
        </w:rPr>
      </w:pPr>
    </w:p>
    <w:p w14:paraId="0436E66B" w14:textId="10982B00" w:rsidR="00D728A8" w:rsidRDefault="00D728A8" w:rsidP="00D728A8">
      <w:pPr>
        <w:tabs>
          <w:tab w:val="left" w:pos="426"/>
        </w:tabs>
        <w:spacing w:after="0"/>
        <w:ind w:left="9"/>
        <w:jc w:val="both"/>
        <w:rPr>
          <w:lang w:val="en-US"/>
        </w:rPr>
      </w:pPr>
      <w:r>
        <w:rPr>
          <w:lang w:val="en-US"/>
        </w:rPr>
        <w:t xml:space="preserve">About </w:t>
      </w:r>
      <w:r w:rsidRPr="00D728A8">
        <w:rPr>
          <w:lang w:val="en-US"/>
        </w:rPr>
        <w:t>IHO GIS and Databases</w:t>
      </w:r>
      <w:r w:rsidR="00E039D5">
        <w:rPr>
          <w:lang w:val="en-US"/>
        </w:rPr>
        <w:t>,</w:t>
      </w:r>
      <w:r w:rsidRPr="00D728A8">
        <w:rPr>
          <w:lang w:val="en-US"/>
        </w:rPr>
        <w:t xml:space="preserve"> Director Mustafa </w:t>
      </w:r>
      <w:proofErr w:type="spellStart"/>
      <w:proofErr w:type="gramStart"/>
      <w:r w:rsidRPr="00D728A8">
        <w:rPr>
          <w:lang w:val="en-US"/>
        </w:rPr>
        <w:t>Iptes</w:t>
      </w:r>
      <w:proofErr w:type="spellEnd"/>
      <w:r w:rsidRPr="00D728A8">
        <w:rPr>
          <w:lang w:val="en-US"/>
        </w:rPr>
        <w:t xml:space="preserve"> </w:t>
      </w:r>
      <w:r w:rsidR="00E039D5">
        <w:rPr>
          <w:lang w:val="en-US"/>
        </w:rPr>
        <w:t xml:space="preserve"> highlighted</w:t>
      </w:r>
      <w:proofErr w:type="gramEnd"/>
      <w:r w:rsidR="00E039D5">
        <w:rPr>
          <w:lang w:val="en-US"/>
        </w:rPr>
        <w:t xml:space="preserve"> that  work </w:t>
      </w:r>
      <w:r w:rsidRPr="00D728A8">
        <w:rPr>
          <w:lang w:val="en-US"/>
        </w:rPr>
        <w:t>has continued on the development of the IHO GIS</w:t>
      </w:r>
      <w:r w:rsidR="00E039D5">
        <w:rPr>
          <w:lang w:val="en-US"/>
        </w:rPr>
        <w:t>,</w:t>
      </w:r>
      <w:r w:rsidRPr="00D728A8">
        <w:rPr>
          <w:lang w:val="en-US"/>
        </w:rPr>
        <w:t xml:space="preserve"> which is composed of two main parts: </w:t>
      </w:r>
    </w:p>
    <w:p w14:paraId="49325AFB" w14:textId="77777777" w:rsidR="00D728A8" w:rsidRPr="00D728A8" w:rsidRDefault="00D728A8" w:rsidP="00D728A8">
      <w:pPr>
        <w:tabs>
          <w:tab w:val="left" w:pos="426"/>
        </w:tabs>
        <w:spacing w:after="0"/>
        <w:ind w:left="9"/>
        <w:jc w:val="both"/>
        <w:rPr>
          <w:lang w:val="en-US"/>
        </w:rPr>
      </w:pPr>
    </w:p>
    <w:p w14:paraId="2BD92D4C" w14:textId="77777777" w:rsidR="00D728A8" w:rsidRPr="00D728A8" w:rsidRDefault="00D728A8" w:rsidP="00D728A8">
      <w:pPr>
        <w:pStyle w:val="ListParagraph"/>
        <w:numPr>
          <w:ilvl w:val="0"/>
          <w:numId w:val="14"/>
        </w:numPr>
        <w:tabs>
          <w:tab w:val="left" w:pos="426"/>
        </w:tabs>
        <w:spacing w:after="0"/>
        <w:jc w:val="both"/>
        <w:rPr>
          <w:lang w:val="en-US"/>
        </w:rPr>
      </w:pPr>
      <w:r w:rsidRPr="00D728A8">
        <w:rPr>
          <w:lang w:val="en-US"/>
        </w:rPr>
        <w:t xml:space="preserve">a country information database, and </w:t>
      </w:r>
    </w:p>
    <w:p w14:paraId="45AB757B" w14:textId="77777777" w:rsidR="00D728A8" w:rsidRDefault="00D728A8" w:rsidP="00D728A8">
      <w:pPr>
        <w:pStyle w:val="ListParagraph"/>
        <w:numPr>
          <w:ilvl w:val="0"/>
          <w:numId w:val="14"/>
        </w:numPr>
        <w:tabs>
          <w:tab w:val="left" w:pos="426"/>
        </w:tabs>
        <w:spacing w:after="0"/>
        <w:jc w:val="both"/>
        <w:rPr>
          <w:lang w:val="en-US"/>
        </w:rPr>
      </w:pPr>
      <w:proofErr w:type="gramStart"/>
      <w:r w:rsidRPr="00D728A8">
        <w:rPr>
          <w:lang w:val="en-US"/>
        </w:rPr>
        <w:t>a</w:t>
      </w:r>
      <w:proofErr w:type="gramEnd"/>
      <w:r w:rsidRPr="00D728A8">
        <w:rPr>
          <w:lang w:val="en-US"/>
        </w:rPr>
        <w:t xml:space="preserve"> regional information database. </w:t>
      </w:r>
    </w:p>
    <w:p w14:paraId="5DC6C45A" w14:textId="77777777" w:rsidR="00D728A8" w:rsidRPr="00D728A8" w:rsidRDefault="00D728A8" w:rsidP="00D728A8">
      <w:pPr>
        <w:pStyle w:val="ListParagraph"/>
        <w:tabs>
          <w:tab w:val="left" w:pos="426"/>
        </w:tabs>
        <w:spacing w:after="0"/>
        <w:ind w:left="780"/>
        <w:jc w:val="both"/>
        <w:rPr>
          <w:lang w:val="en-US"/>
        </w:rPr>
      </w:pPr>
    </w:p>
    <w:p w14:paraId="2D679447" w14:textId="45C62126" w:rsidR="00D728A8" w:rsidRPr="00D728A8" w:rsidRDefault="00D728A8" w:rsidP="00D728A8">
      <w:pPr>
        <w:tabs>
          <w:tab w:val="left" w:pos="426"/>
        </w:tabs>
        <w:spacing w:after="0"/>
        <w:ind w:left="9"/>
        <w:jc w:val="both"/>
        <w:rPr>
          <w:lang w:val="en-US"/>
        </w:rPr>
      </w:pPr>
      <w:r w:rsidRPr="00D728A8">
        <w:rPr>
          <w:lang w:val="en-US"/>
        </w:rPr>
        <w:t xml:space="preserve">The country information database </w:t>
      </w:r>
      <w:proofErr w:type="gramStart"/>
      <w:r w:rsidRPr="00D728A8">
        <w:rPr>
          <w:lang w:val="en-US"/>
        </w:rPr>
        <w:t>has been progressively upgraded</w:t>
      </w:r>
      <w:proofErr w:type="gramEnd"/>
      <w:r w:rsidRPr="00D728A8">
        <w:rPr>
          <w:lang w:val="en-US"/>
        </w:rPr>
        <w:t xml:space="preserve"> to include additional administrative information and facilitate the maintenance of the IHO Yearbook (IHO Publication P-5) and related lists posted on the IHO website. Countries in the MACHC Region </w:t>
      </w:r>
      <w:proofErr w:type="gramStart"/>
      <w:r w:rsidRPr="00D728A8">
        <w:rPr>
          <w:lang w:val="en-US"/>
        </w:rPr>
        <w:t>are invited</w:t>
      </w:r>
      <w:proofErr w:type="gramEnd"/>
      <w:r w:rsidRPr="00D728A8">
        <w:rPr>
          <w:lang w:val="en-US"/>
        </w:rPr>
        <w:t xml:space="preserve"> to review their entry in the Yearbook on an annual basis and provide the IHO Secretariat with the appropriate updates or report no change. </w:t>
      </w:r>
      <w:r>
        <w:rPr>
          <w:lang w:val="en-US"/>
        </w:rPr>
        <w:t xml:space="preserve">He also mentioned </w:t>
      </w:r>
      <w:r w:rsidR="00304C09">
        <w:rPr>
          <w:lang w:val="en-US"/>
        </w:rPr>
        <w:t xml:space="preserve">that </w:t>
      </w:r>
      <w:r>
        <w:rPr>
          <w:lang w:val="en-US"/>
        </w:rPr>
        <w:t>t</w:t>
      </w:r>
      <w:r w:rsidRPr="00D728A8">
        <w:rPr>
          <w:lang w:val="en-US"/>
        </w:rPr>
        <w:t xml:space="preserve">he IHO Secretariat is developing an online form to allow Member States to input data to the Yearbook and to C-55. A CL </w:t>
      </w:r>
      <w:proofErr w:type="gramStart"/>
      <w:r w:rsidRPr="00D728A8">
        <w:rPr>
          <w:lang w:val="en-US"/>
        </w:rPr>
        <w:t>will be issued</w:t>
      </w:r>
      <w:proofErr w:type="gramEnd"/>
      <w:r w:rsidRPr="00D728A8">
        <w:rPr>
          <w:lang w:val="en-US"/>
        </w:rPr>
        <w:t xml:space="preserve"> to provide instructions on its use.</w:t>
      </w:r>
    </w:p>
    <w:p w14:paraId="79B02AA0" w14:textId="77777777" w:rsidR="00997442" w:rsidRDefault="00997442" w:rsidP="00C85889">
      <w:pPr>
        <w:tabs>
          <w:tab w:val="left" w:pos="426"/>
        </w:tabs>
        <w:spacing w:after="0"/>
        <w:ind w:left="9"/>
        <w:jc w:val="both"/>
        <w:rPr>
          <w:lang w:val="en-US"/>
        </w:rPr>
      </w:pPr>
    </w:p>
    <w:p w14:paraId="76603D39" w14:textId="566F3C6B" w:rsidR="00765199" w:rsidRDefault="00E05F7A" w:rsidP="00A03AC1">
      <w:pPr>
        <w:tabs>
          <w:tab w:val="left" w:pos="426"/>
        </w:tabs>
        <w:spacing w:after="0"/>
        <w:ind w:left="9"/>
        <w:jc w:val="both"/>
        <w:rPr>
          <w:lang w:val="en-US"/>
        </w:rPr>
      </w:pPr>
      <w:r w:rsidRPr="00E05F7A">
        <w:rPr>
          <w:lang w:val="en-US"/>
        </w:rPr>
        <w:t>Finally</w:t>
      </w:r>
      <w:proofErr w:type="gramStart"/>
      <w:r w:rsidR="00A03AC1">
        <w:rPr>
          <w:lang w:val="en-US"/>
        </w:rPr>
        <w:t>,</w:t>
      </w:r>
      <w:r w:rsidRPr="00E05F7A">
        <w:rPr>
          <w:lang w:val="en-US"/>
        </w:rPr>
        <w:t xml:space="preserve"> </w:t>
      </w:r>
      <w:r w:rsidR="00E039D5">
        <w:rPr>
          <w:lang w:val="en-US"/>
        </w:rPr>
        <w:t xml:space="preserve"> he</w:t>
      </w:r>
      <w:proofErr w:type="gramEnd"/>
      <w:r w:rsidR="00E039D5">
        <w:rPr>
          <w:lang w:val="en-US"/>
        </w:rPr>
        <w:t xml:space="preserve"> provided information about ongoing activities in preparation for the </w:t>
      </w:r>
      <w:r w:rsidR="00A03AC1">
        <w:rPr>
          <w:lang w:val="en-US"/>
        </w:rPr>
        <w:t xml:space="preserve">World Hydrography Day, International Hydrographic Review and </w:t>
      </w:r>
      <w:r w:rsidR="00A03AC1" w:rsidRPr="00A03AC1">
        <w:rPr>
          <w:lang w:val="en-US"/>
        </w:rPr>
        <w:t>IHO Centenary Celebrations (IHO-100)</w:t>
      </w:r>
      <w:r w:rsidR="00A03AC1">
        <w:rPr>
          <w:lang w:val="en-US"/>
        </w:rPr>
        <w:t xml:space="preserve">. </w:t>
      </w:r>
    </w:p>
    <w:p w14:paraId="6519B2B5" w14:textId="77777777" w:rsidR="00765199" w:rsidRDefault="00765199" w:rsidP="00A03AC1">
      <w:pPr>
        <w:tabs>
          <w:tab w:val="left" w:pos="426"/>
        </w:tabs>
        <w:spacing w:after="0"/>
        <w:ind w:left="9"/>
        <w:jc w:val="both"/>
        <w:rPr>
          <w:lang w:val="en-US"/>
        </w:rPr>
      </w:pPr>
    </w:p>
    <w:p w14:paraId="25E9C576" w14:textId="77777777" w:rsidR="00D728A8" w:rsidRDefault="00765199" w:rsidP="00A03AC1">
      <w:pPr>
        <w:tabs>
          <w:tab w:val="left" w:pos="426"/>
        </w:tabs>
        <w:spacing w:after="0"/>
        <w:ind w:left="9"/>
        <w:jc w:val="both"/>
        <w:rPr>
          <w:lang w:val="en-US"/>
        </w:rPr>
      </w:pPr>
      <w:r>
        <w:rPr>
          <w:lang w:val="en-US"/>
        </w:rPr>
        <w:t>See related document</w:t>
      </w:r>
      <w:proofErr w:type="gramStart"/>
      <w:r>
        <w:rPr>
          <w:lang w:val="en-US"/>
        </w:rPr>
        <w:t>,</w:t>
      </w:r>
      <w:proofErr w:type="gramEnd"/>
      <w:r w:rsidR="00A75F02">
        <w:rPr>
          <w:rStyle w:val="Hyperlink"/>
        </w:rPr>
        <w:fldChar w:fldCharType="begin"/>
      </w:r>
      <w:r w:rsidR="00A75F02">
        <w:rPr>
          <w:rStyle w:val="Hyperlink"/>
        </w:rPr>
        <w:instrText xml:space="preserve"> HYPERLINK "https://www.iho.int/mtg_docs/rhc/MACHC/MACHC19/MACHC19-02.1-IHO_Secretariat_Report.pdf" </w:instrText>
      </w:r>
      <w:r w:rsidR="00A75F02">
        <w:rPr>
          <w:rStyle w:val="Hyperlink"/>
        </w:rPr>
        <w:fldChar w:fldCharType="separate"/>
      </w:r>
      <w:r w:rsidR="00D728A8">
        <w:rPr>
          <w:rStyle w:val="Hyperlink"/>
        </w:rPr>
        <w:t>MACHC19-02.1</w:t>
      </w:r>
      <w:r w:rsidR="00A75F02">
        <w:rPr>
          <w:rStyle w:val="Hyperlink"/>
        </w:rPr>
        <w:fldChar w:fldCharType="end"/>
      </w:r>
    </w:p>
    <w:p w14:paraId="14491570" w14:textId="77777777" w:rsidR="00D728A8" w:rsidRPr="00C85889" w:rsidRDefault="00D728A8" w:rsidP="00C85889">
      <w:pPr>
        <w:tabs>
          <w:tab w:val="left" w:pos="426"/>
        </w:tabs>
        <w:spacing w:after="0"/>
        <w:ind w:left="9"/>
        <w:jc w:val="both"/>
        <w:rPr>
          <w:lang w:val="en-US"/>
        </w:rPr>
      </w:pPr>
    </w:p>
    <w:p w14:paraId="52C82DCC" w14:textId="77777777" w:rsidR="00DF7125" w:rsidRDefault="00DF7125" w:rsidP="00363D42">
      <w:pPr>
        <w:pStyle w:val="ListParagraph"/>
        <w:jc w:val="both"/>
        <w:rPr>
          <w:lang w:val="en-US"/>
        </w:rPr>
      </w:pPr>
    </w:p>
    <w:p w14:paraId="6491C938" w14:textId="77777777" w:rsidR="00AA71E8" w:rsidRDefault="00AA71E8" w:rsidP="00F236E1">
      <w:pPr>
        <w:pStyle w:val="ListParagraph"/>
        <w:numPr>
          <w:ilvl w:val="1"/>
          <w:numId w:val="13"/>
        </w:numPr>
        <w:tabs>
          <w:tab w:val="left" w:pos="426"/>
        </w:tabs>
        <w:spacing w:after="0"/>
        <w:ind w:left="426" w:hanging="426"/>
        <w:rPr>
          <w:b/>
          <w:lang w:val="en-US"/>
        </w:rPr>
      </w:pPr>
      <w:r>
        <w:rPr>
          <w:b/>
          <w:lang w:val="en-US"/>
        </w:rPr>
        <w:t>Council Report</w:t>
      </w:r>
    </w:p>
    <w:p w14:paraId="47E14894" w14:textId="45C45C85" w:rsidR="00F125DA" w:rsidRDefault="00C757CE" w:rsidP="00F125DA">
      <w:pPr>
        <w:jc w:val="both"/>
        <w:rPr>
          <w:lang w:val="en-US"/>
        </w:rPr>
      </w:pPr>
      <w:r>
        <w:rPr>
          <w:lang w:val="en-US"/>
        </w:rPr>
        <w:t>Rear Admiral Shepard M. S</w:t>
      </w:r>
      <w:r w:rsidR="0013066A">
        <w:rPr>
          <w:lang w:val="en-US"/>
        </w:rPr>
        <w:t xml:space="preserve">mith </w:t>
      </w:r>
      <w:r>
        <w:rPr>
          <w:lang w:val="en-US"/>
        </w:rPr>
        <w:t xml:space="preserve"> </w:t>
      </w:r>
      <w:r w:rsidR="00E039D5">
        <w:rPr>
          <w:lang w:val="en-US"/>
        </w:rPr>
        <w:t xml:space="preserve"> presented a </w:t>
      </w:r>
      <w:r>
        <w:rPr>
          <w:lang w:val="en-US"/>
        </w:rPr>
        <w:t>report of Council-2</w:t>
      </w:r>
      <w:r w:rsidR="00E039D5">
        <w:rPr>
          <w:lang w:val="en-US"/>
        </w:rPr>
        <w:t>,</w:t>
      </w:r>
      <w:r>
        <w:rPr>
          <w:lang w:val="en-US"/>
        </w:rPr>
        <w:t xml:space="preserve"> which was held in London from 9 to 11, October with the participation of 28 Council Members and 10 MS Observers (MACHC participants: Brazil, Colombia, France, </w:t>
      </w:r>
      <w:r w:rsidR="00E039D5">
        <w:rPr>
          <w:lang w:val="en-US"/>
        </w:rPr>
        <w:t xml:space="preserve">the </w:t>
      </w:r>
      <w:r>
        <w:rPr>
          <w:lang w:val="en-US"/>
        </w:rPr>
        <w:t>Netherlands, UK</w:t>
      </w:r>
      <w:r w:rsidR="00E039D5">
        <w:rPr>
          <w:lang w:val="en-US"/>
        </w:rPr>
        <w:t xml:space="preserve"> and</w:t>
      </w:r>
      <w:r>
        <w:rPr>
          <w:lang w:val="en-US"/>
        </w:rPr>
        <w:t xml:space="preserve"> USA).</w:t>
      </w:r>
      <w:r w:rsidR="00F125DA">
        <w:rPr>
          <w:lang w:val="en-US"/>
        </w:rPr>
        <w:t xml:space="preserve"> </w:t>
      </w:r>
      <w:proofErr w:type="gramStart"/>
      <w:r w:rsidR="00F125DA">
        <w:rPr>
          <w:lang w:val="en-US"/>
        </w:rPr>
        <w:t xml:space="preserve">He </w:t>
      </w:r>
      <w:r w:rsidR="00E039D5">
        <w:rPr>
          <w:lang w:val="en-US"/>
        </w:rPr>
        <w:t xml:space="preserve"> highlighted</w:t>
      </w:r>
      <w:proofErr w:type="gramEnd"/>
      <w:r w:rsidR="00E039D5">
        <w:rPr>
          <w:lang w:val="en-US"/>
        </w:rPr>
        <w:t xml:space="preserve"> that </w:t>
      </w:r>
      <w:r w:rsidR="000320DB" w:rsidRPr="000320DB">
        <w:rPr>
          <w:lang w:val="en-US"/>
        </w:rPr>
        <w:t>the report of the SPRWG Chair and subsequent discussions were important elements of the Council 2 meeting.  The Council needed to come out of the C-2 with sufficient guidance to the SPWRG so that it could progress its task on behalf of the Council</w:t>
      </w:r>
      <w:r w:rsidR="00A111A2">
        <w:rPr>
          <w:lang w:val="en-US"/>
        </w:rPr>
        <w:t>,</w:t>
      </w:r>
      <w:r w:rsidR="000320DB" w:rsidRPr="000320DB">
        <w:rPr>
          <w:lang w:val="en-US"/>
        </w:rPr>
        <w:t xml:space="preserve"> as requested by Assembly-1.</w:t>
      </w:r>
    </w:p>
    <w:p w14:paraId="28AA2A70" w14:textId="0DC99EDE" w:rsidR="00345BA7" w:rsidRPr="000320DB" w:rsidRDefault="000320DB" w:rsidP="000320DB">
      <w:pPr>
        <w:jc w:val="both"/>
        <w:rPr>
          <w:lang w:val="en-US"/>
        </w:rPr>
      </w:pPr>
      <w:proofErr w:type="gramStart"/>
      <w:r>
        <w:rPr>
          <w:lang w:val="en-US"/>
        </w:rPr>
        <w:t xml:space="preserve">He </w:t>
      </w:r>
      <w:r w:rsidR="00A111A2">
        <w:rPr>
          <w:lang w:val="en-US"/>
        </w:rPr>
        <w:t xml:space="preserve"> reported</w:t>
      </w:r>
      <w:proofErr w:type="gramEnd"/>
      <w:r w:rsidR="00A111A2">
        <w:rPr>
          <w:lang w:val="en-US"/>
        </w:rPr>
        <w:t xml:space="preserve"> that </w:t>
      </w:r>
      <w:r>
        <w:rPr>
          <w:lang w:val="en-US"/>
        </w:rPr>
        <w:t>a</w:t>
      </w:r>
      <w:r w:rsidR="00345BA7" w:rsidRPr="000320DB">
        <w:rPr>
          <w:lang w:val="en-US"/>
        </w:rPr>
        <w:t xml:space="preserve">fter </w:t>
      </w:r>
      <w:r w:rsidR="00A111A2">
        <w:rPr>
          <w:lang w:val="en-US"/>
        </w:rPr>
        <w:t xml:space="preserve"> a fruitful </w:t>
      </w:r>
      <w:r w:rsidR="00345BA7" w:rsidRPr="000320DB">
        <w:rPr>
          <w:lang w:val="en-US"/>
        </w:rPr>
        <w:t xml:space="preserve">discussion, C-2 </w:t>
      </w:r>
      <w:r w:rsidR="00A111A2">
        <w:rPr>
          <w:lang w:val="en-US"/>
        </w:rPr>
        <w:t xml:space="preserve">decided to aim at a more concise Strategic Plan, similar to the one recently approved by IALA, and </w:t>
      </w:r>
      <w:r w:rsidR="00345BA7" w:rsidRPr="000320DB">
        <w:rPr>
          <w:lang w:val="en-US"/>
        </w:rPr>
        <w:t>adopted 3 SMART Goals to</w:t>
      </w:r>
      <w:r w:rsidR="00476F7A">
        <w:rPr>
          <w:lang w:val="en-US"/>
        </w:rPr>
        <w:t xml:space="preserve"> </w:t>
      </w:r>
      <w:r w:rsidR="00A111A2">
        <w:rPr>
          <w:lang w:val="en-US"/>
        </w:rPr>
        <w:t xml:space="preserve"> guide the </w:t>
      </w:r>
      <w:r w:rsidR="00476F7A">
        <w:rPr>
          <w:lang w:val="en-US"/>
        </w:rPr>
        <w:t>drafting effort.  Th</w:t>
      </w:r>
      <w:r w:rsidR="00345BA7" w:rsidRPr="000320DB">
        <w:rPr>
          <w:lang w:val="en-US"/>
        </w:rPr>
        <w:t xml:space="preserve">e ultimate plan is intended to be fairly short- </w:t>
      </w:r>
      <w:proofErr w:type="gramStart"/>
      <w:r w:rsidR="00345BA7" w:rsidRPr="000320DB">
        <w:rPr>
          <w:lang w:val="en-US"/>
        </w:rPr>
        <w:t>on the order of</w:t>
      </w:r>
      <w:proofErr w:type="gramEnd"/>
      <w:r w:rsidR="00345BA7" w:rsidRPr="000320DB">
        <w:rPr>
          <w:lang w:val="en-US"/>
        </w:rPr>
        <w:t xml:space="preserve"> 3 pages or so and very high level. </w:t>
      </w:r>
    </w:p>
    <w:p w14:paraId="232AC7E8" w14:textId="276D23AD" w:rsidR="000320DB" w:rsidRDefault="00191C4B" w:rsidP="00F125DA">
      <w:pPr>
        <w:jc w:val="both"/>
        <w:rPr>
          <w:lang w:val="en-US"/>
        </w:rPr>
      </w:pPr>
      <w:r>
        <w:rPr>
          <w:lang w:val="en-US"/>
        </w:rPr>
        <w:t>Admiral S</w:t>
      </w:r>
      <w:r w:rsidR="003F2AFE">
        <w:rPr>
          <w:lang w:val="en-US"/>
        </w:rPr>
        <w:t xml:space="preserve">mith </w:t>
      </w:r>
      <w:r>
        <w:rPr>
          <w:lang w:val="en-US"/>
        </w:rPr>
        <w:t xml:space="preserve">mentioned </w:t>
      </w:r>
      <w:r w:rsidR="00A111A2">
        <w:rPr>
          <w:lang w:val="en-US"/>
        </w:rPr>
        <w:t xml:space="preserve">that </w:t>
      </w:r>
      <w:proofErr w:type="gramStart"/>
      <w:r>
        <w:rPr>
          <w:lang w:val="en-US"/>
        </w:rPr>
        <w:t>a</w:t>
      </w:r>
      <w:r w:rsidRPr="00191C4B">
        <w:rPr>
          <w:lang w:val="en-US"/>
        </w:rPr>
        <w:t xml:space="preserve"> </w:t>
      </w:r>
      <w:r w:rsidR="00A111A2">
        <w:rPr>
          <w:lang w:val="en-US"/>
        </w:rPr>
        <w:t xml:space="preserve"> Working</w:t>
      </w:r>
      <w:proofErr w:type="gramEnd"/>
      <w:r w:rsidR="00A111A2">
        <w:rPr>
          <w:lang w:val="en-US"/>
        </w:rPr>
        <w:t xml:space="preserve"> </w:t>
      </w:r>
      <w:r w:rsidRPr="00191C4B">
        <w:rPr>
          <w:lang w:val="en-US"/>
        </w:rPr>
        <w:t>Plan was adopted with an associated timeline.  The SPRWG will meet in late January to begin drafting the plan</w:t>
      </w:r>
      <w:r w:rsidR="00A111A2">
        <w:rPr>
          <w:lang w:val="en-US"/>
        </w:rPr>
        <w:t>.</w:t>
      </w:r>
      <w:r w:rsidRPr="00191C4B">
        <w:rPr>
          <w:lang w:val="en-US"/>
        </w:rPr>
        <w:t xml:space="preserve"> </w:t>
      </w:r>
      <w:r w:rsidR="00A111A2">
        <w:rPr>
          <w:lang w:val="en-US"/>
        </w:rPr>
        <w:t xml:space="preserve"> The </w:t>
      </w:r>
      <w:r w:rsidRPr="00191C4B">
        <w:rPr>
          <w:lang w:val="en-US"/>
        </w:rPr>
        <w:t xml:space="preserve">IRCC and HSSC Chairs will be invited to weigh in on performance measures and targets, </w:t>
      </w:r>
      <w:r w:rsidR="00A111A2">
        <w:rPr>
          <w:lang w:val="en-US"/>
        </w:rPr>
        <w:t xml:space="preserve">and </w:t>
      </w:r>
      <w:proofErr w:type="gramStart"/>
      <w:r w:rsidRPr="005C306E">
        <w:rPr>
          <w:lang w:val="en-US"/>
        </w:rPr>
        <w:t xml:space="preserve">the </w:t>
      </w:r>
      <w:r w:rsidR="00A111A2" w:rsidRPr="005C306E">
        <w:rPr>
          <w:lang w:val="en-US"/>
        </w:rPr>
        <w:t xml:space="preserve"> </w:t>
      </w:r>
      <w:proofErr w:type="spellStart"/>
      <w:r w:rsidR="00A111A2" w:rsidRPr="005C306E">
        <w:t>Secretary</w:t>
      </w:r>
      <w:proofErr w:type="spellEnd"/>
      <w:proofErr w:type="gramEnd"/>
      <w:r w:rsidR="00A111A2" w:rsidRPr="005C306E">
        <w:t xml:space="preserve">-General </w:t>
      </w:r>
      <w:r w:rsidRPr="00191C4B">
        <w:rPr>
          <w:lang w:val="en-US"/>
        </w:rPr>
        <w:t xml:space="preserve">of the IHO was added to the membership of the SPRWG.  The document </w:t>
      </w:r>
      <w:proofErr w:type="gramStart"/>
      <w:r w:rsidRPr="00191C4B">
        <w:rPr>
          <w:lang w:val="en-US"/>
        </w:rPr>
        <w:t>will be reviewed</w:t>
      </w:r>
      <w:proofErr w:type="gramEnd"/>
      <w:r w:rsidRPr="00191C4B">
        <w:rPr>
          <w:lang w:val="en-US"/>
        </w:rPr>
        <w:t xml:space="preserve"> again over the summer in connection with the IRCC and HSSC meetings.  See C2-6.1</w:t>
      </w:r>
      <w:r>
        <w:rPr>
          <w:lang w:val="en-US"/>
        </w:rPr>
        <w:t>.</w:t>
      </w:r>
    </w:p>
    <w:p w14:paraId="3B43D21E" w14:textId="555EC7CD" w:rsidR="00476F7A" w:rsidRDefault="00191C4B" w:rsidP="00191C4B">
      <w:pPr>
        <w:jc w:val="both"/>
        <w:rPr>
          <w:lang w:val="en-US"/>
        </w:rPr>
      </w:pPr>
      <w:r>
        <w:rPr>
          <w:lang w:val="en-US"/>
        </w:rPr>
        <w:t xml:space="preserve">He also </w:t>
      </w:r>
      <w:r w:rsidR="00A111A2">
        <w:rPr>
          <w:lang w:val="en-US"/>
        </w:rPr>
        <w:t xml:space="preserve">reported </w:t>
      </w:r>
      <w:r>
        <w:rPr>
          <w:lang w:val="en-US"/>
        </w:rPr>
        <w:t>that a</w:t>
      </w:r>
      <w:r w:rsidR="00345BA7" w:rsidRPr="00191C4B">
        <w:rPr>
          <w:lang w:val="en-US"/>
        </w:rPr>
        <w:t xml:space="preserve"> proposed draft revised plan </w:t>
      </w:r>
      <w:proofErr w:type="gramStart"/>
      <w:r w:rsidR="00345BA7" w:rsidRPr="00191C4B">
        <w:rPr>
          <w:lang w:val="en-US"/>
        </w:rPr>
        <w:t>will</w:t>
      </w:r>
      <w:proofErr w:type="gramEnd"/>
      <w:r w:rsidR="00345BA7" w:rsidRPr="00191C4B">
        <w:rPr>
          <w:lang w:val="en-US"/>
        </w:rPr>
        <w:t xml:space="preserve"> be submitted to Council-3 in July/August.  C-3 will deliberate and</w:t>
      </w:r>
      <w:r w:rsidR="00A111A2">
        <w:rPr>
          <w:lang w:val="en-US"/>
        </w:rPr>
        <w:t>,</w:t>
      </w:r>
      <w:r w:rsidR="00345BA7" w:rsidRPr="00191C4B">
        <w:rPr>
          <w:lang w:val="en-US"/>
        </w:rPr>
        <w:t xml:space="preserve"> if accepted, the plan </w:t>
      </w:r>
      <w:proofErr w:type="gramStart"/>
      <w:r w:rsidR="00345BA7" w:rsidRPr="00191C4B">
        <w:rPr>
          <w:lang w:val="en-US"/>
        </w:rPr>
        <w:t>will be finalized</w:t>
      </w:r>
      <w:proofErr w:type="gramEnd"/>
      <w:r w:rsidR="00345BA7" w:rsidRPr="00191C4B">
        <w:rPr>
          <w:lang w:val="en-US"/>
        </w:rPr>
        <w:t xml:space="preserve"> for consideration at Assembly-2.  </w:t>
      </w:r>
      <w:r w:rsidR="00345BA7" w:rsidRPr="00191C4B">
        <w:rPr>
          <w:lang w:val="en-US"/>
        </w:rPr>
        <w:lastRenderedPageBreak/>
        <w:t xml:space="preserve">For that, the plan will need to </w:t>
      </w:r>
      <w:proofErr w:type="gramStart"/>
      <w:r w:rsidR="00345BA7" w:rsidRPr="00191C4B">
        <w:rPr>
          <w:lang w:val="en-US"/>
        </w:rPr>
        <w:t>be submitted</w:t>
      </w:r>
      <w:proofErr w:type="gramEnd"/>
      <w:r w:rsidR="00345BA7" w:rsidRPr="00191C4B">
        <w:rPr>
          <w:lang w:val="en-US"/>
        </w:rPr>
        <w:t xml:space="preserve"> in December 2019, in advance of A-2 in April 2020. </w:t>
      </w:r>
      <w:r w:rsidR="00476F7A">
        <w:rPr>
          <w:lang w:val="en-US"/>
        </w:rPr>
        <w:t xml:space="preserve"> </w:t>
      </w:r>
      <w:r w:rsidR="00476F7A" w:rsidRPr="00476F7A">
        <w:rPr>
          <w:lang w:val="en-US"/>
        </w:rPr>
        <w:t>States from the MACHC region on the SPRWG include:</w:t>
      </w:r>
      <w:r w:rsidR="00476F7A">
        <w:rPr>
          <w:lang w:val="en-US"/>
        </w:rPr>
        <w:t xml:space="preserve">  Brazil, </w:t>
      </w:r>
      <w:r w:rsidR="00A111A2">
        <w:rPr>
          <w:lang w:val="en-US"/>
        </w:rPr>
        <w:t xml:space="preserve">the </w:t>
      </w:r>
      <w:r w:rsidR="00476F7A">
        <w:rPr>
          <w:lang w:val="en-US"/>
        </w:rPr>
        <w:t>Netherlands, UK</w:t>
      </w:r>
      <w:r w:rsidR="00A111A2">
        <w:rPr>
          <w:lang w:val="en-US"/>
        </w:rPr>
        <w:t xml:space="preserve"> and</w:t>
      </w:r>
      <w:r w:rsidR="00476F7A">
        <w:rPr>
          <w:lang w:val="en-US"/>
        </w:rPr>
        <w:t xml:space="preserve"> </w:t>
      </w:r>
      <w:proofErr w:type="gramStart"/>
      <w:r w:rsidR="00476F7A">
        <w:rPr>
          <w:lang w:val="en-US"/>
        </w:rPr>
        <w:t>USA .</w:t>
      </w:r>
      <w:proofErr w:type="gramEnd"/>
    </w:p>
    <w:p w14:paraId="33E0A3A3" w14:textId="74B9F391" w:rsidR="007263A8" w:rsidRPr="00191C4B" w:rsidRDefault="00476F7A" w:rsidP="007263A8">
      <w:pPr>
        <w:jc w:val="both"/>
        <w:rPr>
          <w:lang w:val="en-US"/>
        </w:rPr>
      </w:pPr>
      <w:proofErr w:type="gramStart"/>
      <w:r>
        <w:rPr>
          <w:lang w:val="en-US"/>
        </w:rPr>
        <w:t xml:space="preserve">About </w:t>
      </w:r>
      <w:r w:rsidR="00A111A2">
        <w:rPr>
          <w:lang w:val="en-US"/>
        </w:rPr>
        <w:t xml:space="preserve"> the</w:t>
      </w:r>
      <w:proofErr w:type="gramEnd"/>
      <w:r w:rsidR="00A111A2">
        <w:rPr>
          <w:lang w:val="en-US"/>
        </w:rPr>
        <w:t xml:space="preserve"> </w:t>
      </w:r>
      <w:r w:rsidRPr="00476F7A">
        <w:rPr>
          <w:lang w:val="en-US"/>
        </w:rPr>
        <w:t>Development and Future Provision of S-100 Products</w:t>
      </w:r>
      <w:r w:rsidR="00A111A2">
        <w:rPr>
          <w:lang w:val="en-US"/>
        </w:rPr>
        <w:t>,</w:t>
      </w:r>
      <w:r>
        <w:rPr>
          <w:lang w:val="en-US"/>
        </w:rPr>
        <w:t xml:space="preserve"> Admiral S</w:t>
      </w:r>
      <w:r w:rsidR="003F2AFE">
        <w:rPr>
          <w:lang w:val="en-US"/>
        </w:rPr>
        <w:t>mith</w:t>
      </w:r>
      <w:r>
        <w:rPr>
          <w:lang w:val="en-US"/>
        </w:rPr>
        <w:t xml:space="preserve"> </w:t>
      </w:r>
      <w:r w:rsidR="00A111A2">
        <w:rPr>
          <w:lang w:val="en-US"/>
        </w:rPr>
        <w:t xml:space="preserve">informed that </w:t>
      </w:r>
      <w:r w:rsidR="003F2AFE">
        <w:rPr>
          <w:lang w:val="en-US"/>
        </w:rPr>
        <w:t xml:space="preserve">the </w:t>
      </w:r>
      <w:r w:rsidRPr="00476F7A">
        <w:rPr>
          <w:lang w:val="en-US"/>
        </w:rPr>
        <w:t xml:space="preserve">Council, HSSC, IRCC Chairs and Secretary-General </w:t>
      </w:r>
      <w:r w:rsidR="003979A1">
        <w:rPr>
          <w:lang w:val="en-US"/>
        </w:rPr>
        <w:t xml:space="preserve"> will </w:t>
      </w:r>
      <w:r w:rsidRPr="00476F7A">
        <w:rPr>
          <w:lang w:val="en-US"/>
        </w:rPr>
        <w:t>draft an implementation strategy aiming to the regular and harmonized production and dissemination of S-100 based products for further discussion at A-2 and for the preparation of the 2021-2023 IHO W</w:t>
      </w:r>
      <w:r>
        <w:rPr>
          <w:lang w:val="en-US"/>
        </w:rPr>
        <w:t xml:space="preserve">ork </w:t>
      </w:r>
      <w:proofErr w:type="spellStart"/>
      <w:r>
        <w:rPr>
          <w:lang w:val="en-US"/>
        </w:rPr>
        <w:t>Programme</w:t>
      </w:r>
      <w:proofErr w:type="spellEnd"/>
      <w:r>
        <w:rPr>
          <w:lang w:val="en-US"/>
        </w:rPr>
        <w:t xml:space="preserve">. </w:t>
      </w:r>
      <w:r w:rsidR="007263A8">
        <w:rPr>
          <w:lang w:val="en-US"/>
        </w:rPr>
        <w:t xml:space="preserve">He mentioned that </w:t>
      </w:r>
      <w:proofErr w:type="gramStart"/>
      <w:r w:rsidR="007263A8" w:rsidRPr="00476F7A">
        <w:rPr>
          <w:lang w:val="en-US"/>
        </w:rPr>
        <w:t xml:space="preserve">IRCC </w:t>
      </w:r>
      <w:r w:rsidR="003979A1">
        <w:rPr>
          <w:lang w:val="en-US"/>
        </w:rPr>
        <w:t xml:space="preserve"> will</w:t>
      </w:r>
      <w:proofErr w:type="gramEnd"/>
      <w:r w:rsidR="003979A1">
        <w:rPr>
          <w:lang w:val="en-US"/>
        </w:rPr>
        <w:t xml:space="preserve"> </w:t>
      </w:r>
      <w:r w:rsidR="007263A8" w:rsidRPr="00476F7A">
        <w:rPr>
          <w:lang w:val="en-US"/>
        </w:rPr>
        <w:t xml:space="preserve">instruct and provide guidance to the WENDWG in order to investigate the applicability of the WEND-like Principles to the production and dissemination of S-101 ENCs and the first generation of S-100 based products and to report back </w:t>
      </w:r>
      <w:r w:rsidR="003979A1">
        <w:rPr>
          <w:lang w:val="en-US"/>
        </w:rPr>
        <w:t xml:space="preserve"> to </w:t>
      </w:r>
      <w:r w:rsidR="007263A8" w:rsidRPr="00476F7A">
        <w:rPr>
          <w:lang w:val="en-US"/>
        </w:rPr>
        <w:t>C-3.</w:t>
      </w:r>
    </w:p>
    <w:p w14:paraId="4BF27CC8" w14:textId="2B0FFF31" w:rsidR="00476F7A" w:rsidRPr="008027D6" w:rsidRDefault="007263A8" w:rsidP="00191C4B">
      <w:pPr>
        <w:jc w:val="both"/>
        <w:rPr>
          <w:color w:val="000000" w:themeColor="text1"/>
          <w:lang w:val="en-US"/>
        </w:rPr>
      </w:pPr>
      <w:proofErr w:type="gramStart"/>
      <w:r>
        <w:rPr>
          <w:lang w:val="en-US"/>
        </w:rPr>
        <w:t xml:space="preserve">Regarding </w:t>
      </w:r>
      <w:r w:rsidRPr="007263A8">
        <w:rPr>
          <w:lang w:val="en-US"/>
        </w:rPr>
        <w:t>Crowdsourced Bathymetry</w:t>
      </w:r>
      <w:r w:rsidR="003979A1">
        <w:rPr>
          <w:lang w:val="en-US"/>
        </w:rPr>
        <w:t xml:space="preserve"> (CSB),</w:t>
      </w:r>
      <w:r>
        <w:rPr>
          <w:lang w:val="en-US"/>
        </w:rPr>
        <w:t xml:space="preserve"> he informed that </w:t>
      </w:r>
      <w:r w:rsidR="003979A1">
        <w:rPr>
          <w:lang w:val="en-US"/>
        </w:rPr>
        <w:t xml:space="preserve"> </w:t>
      </w:r>
      <w:proofErr w:type="spellStart"/>
      <w:r w:rsidR="003979A1" w:rsidRPr="008027D6">
        <w:rPr>
          <w:rFonts w:eastAsia="Times New Roman"/>
          <w:color w:val="000000" w:themeColor="text1"/>
        </w:rPr>
        <w:t>the</w:t>
      </w:r>
      <w:proofErr w:type="spellEnd"/>
      <w:r w:rsidR="003979A1" w:rsidRPr="008027D6">
        <w:rPr>
          <w:rFonts w:eastAsia="Times New Roman"/>
          <w:color w:val="000000" w:themeColor="text1"/>
        </w:rPr>
        <w:t xml:space="preserve"> Council </w:t>
      </w:r>
      <w:proofErr w:type="spellStart"/>
      <w:r w:rsidR="003979A1" w:rsidRPr="008027D6">
        <w:rPr>
          <w:rFonts w:eastAsia="Times New Roman"/>
          <w:color w:val="000000" w:themeColor="text1"/>
        </w:rPr>
        <w:t>endorsed</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the</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proposed</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Edition</w:t>
      </w:r>
      <w:proofErr w:type="spellEnd"/>
      <w:r w:rsidR="003979A1" w:rsidRPr="008027D6">
        <w:rPr>
          <w:rFonts w:eastAsia="Times New Roman"/>
          <w:color w:val="000000" w:themeColor="text1"/>
        </w:rPr>
        <w:t xml:space="preserve"> 1.0.0 of IHO </w:t>
      </w:r>
      <w:proofErr w:type="spellStart"/>
      <w:r w:rsidR="003979A1" w:rsidRPr="008027D6">
        <w:rPr>
          <w:rFonts w:eastAsia="Times New Roman"/>
          <w:color w:val="000000" w:themeColor="text1"/>
        </w:rPr>
        <w:t>Publication</w:t>
      </w:r>
      <w:proofErr w:type="spellEnd"/>
      <w:r w:rsidR="003979A1" w:rsidRPr="008027D6">
        <w:rPr>
          <w:rFonts w:eastAsia="Times New Roman"/>
          <w:color w:val="000000" w:themeColor="text1"/>
        </w:rPr>
        <w:t xml:space="preserve"> B-12 - </w:t>
      </w:r>
      <w:r w:rsidR="003979A1" w:rsidRPr="008027D6">
        <w:rPr>
          <w:rFonts w:eastAsia="Times New Roman"/>
          <w:i/>
          <w:color w:val="000000" w:themeColor="text1"/>
        </w:rPr>
        <w:t xml:space="preserve">IHO </w:t>
      </w:r>
      <w:proofErr w:type="spellStart"/>
      <w:r w:rsidR="003979A1" w:rsidRPr="008027D6">
        <w:rPr>
          <w:rFonts w:eastAsia="Times New Roman"/>
          <w:i/>
          <w:color w:val="000000" w:themeColor="text1"/>
        </w:rPr>
        <w:t>Guidelines</w:t>
      </w:r>
      <w:proofErr w:type="spellEnd"/>
      <w:r w:rsidR="003979A1" w:rsidRPr="008027D6">
        <w:rPr>
          <w:rFonts w:eastAsia="Times New Roman"/>
          <w:i/>
          <w:color w:val="000000" w:themeColor="text1"/>
        </w:rPr>
        <w:t xml:space="preserve"> </w:t>
      </w:r>
      <w:proofErr w:type="spellStart"/>
      <w:r w:rsidR="003979A1" w:rsidRPr="008027D6">
        <w:rPr>
          <w:rFonts w:eastAsia="Times New Roman"/>
          <w:i/>
          <w:color w:val="000000" w:themeColor="text1"/>
        </w:rPr>
        <w:t>on</w:t>
      </w:r>
      <w:proofErr w:type="spellEnd"/>
      <w:r w:rsidR="003979A1" w:rsidRPr="008027D6">
        <w:rPr>
          <w:rFonts w:eastAsia="Times New Roman"/>
          <w:i/>
          <w:color w:val="000000" w:themeColor="text1"/>
        </w:rPr>
        <w:t xml:space="preserve"> </w:t>
      </w:r>
      <w:proofErr w:type="spellStart"/>
      <w:r w:rsidR="003979A1" w:rsidRPr="008027D6">
        <w:rPr>
          <w:rFonts w:eastAsia="Times New Roman"/>
          <w:i/>
          <w:color w:val="000000" w:themeColor="text1"/>
        </w:rPr>
        <w:t>Crowdsourced</w:t>
      </w:r>
      <w:proofErr w:type="spellEnd"/>
      <w:r w:rsidR="003979A1" w:rsidRPr="008027D6">
        <w:rPr>
          <w:rFonts w:eastAsia="Times New Roman"/>
          <w:i/>
          <w:color w:val="000000" w:themeColor="text1"/>
        </w:rPr>
        <w:t xml:space="preserve"> </w:t>
      </w:r>
      <w:proofErr w:type="spellStart"/>
      <w:r w:rsidR="003979A1" w:rsidRPr="008027D6">
        <w:rPr>
          <w:rFonts w:eastAsia="Times New Roman"/>
          <w:i/>
          <w:color w:val="000000" w:themeColor="text1"/>
        </w:rPr>
        <w:t>Bathymetry</w:t>
      </w:r>
      <w:proofErr w:type="spellEnd"/>
      <w:r w:rsidR="003979A1" w:rsidRPr="008027D6">
        <w:rPr>
          <w:rFonts w:eastAsia="Times New Roman"/>
          <w:i/>
          <w:color w:val="000000" w:themeColor="text1"/>
        </w:rPr>
        <w:t>, -</w:t>
      </w:r>
      <w:proofErr w:type="spellStart"/>
      <w:r w:rsidR="003979A1" w:rsidRPr="008027D6">
        <w:rPr>
          <w:rFonts w:eastAsia="Times New Roman"/>
          <w:color w:val="000000" w:themeColor="text1"/>
        </w:rPr>
        <w:t>with</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the</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inclusion</w:t>
      </w:r>
      <w:proofErr w:type="spellEnd"/>
      <w:r w:rsidR="003979A1" w:rsidRPr="008027D6">
        <w:rPr>
          <w:rFonts w:eastAsia="Times New Roman"/>
          <w:color w:val="000000" w:themeColor="text1"/>
        </w:rPr>
        <w:t xml:space="preserve"> of </w:t>
      </w:r>
      <w:proofErr w:type="spellStart"/>
      <w:r w:rsidR="003979A1" w:rsidRPr="008027D6">
        <w:rPr>
          <w:rFonts w:eastAsia="Times New Roman"/>
          <w:color w:val="000000" w:themeColor="text1"/>
        </w:rPr>
        <w:t>the</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caveat</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agreed</w:t>
      </w:r>
      <w:proofErr w:type="spellEnd"/>
      <w:r w:rsidR="003979A1" w:rsidRPr="008027D6">
        <w:rPr>
          <w:rFonts w:eastAsia="Times New Roman"/>
          <w:color w:val="000000" w:themeColor="text1"/>
        </w:rPr>
        <w:t xml:space="preserve"> at C-2 (</w:t>
      </w:r>
      <w:r w:rsidR="003979A1" w:rsidRPr="008027D6">
        <w:rPr>
          <w:color w:val="000000" w:themeColor="text1"/>
        </w:rPr>
        <w:t>“</w:t>
      </w:r>
      <w:proofErr w:type="spellStart"/>
      <w:r w:rsidR="003979A1" w:rsidRPr="008027D6">
        <w:rPr>
          <w:i/>
          <w:color w:val="000000" w:themeColor="text1"/>
          <w:spacing w:val="-1"/>
          <w:sz w:val="20"/>
          <w:szCs w:val="20"/>
        </w:rPr>
        <w:t>This</w:t>
      </w:r>
      <w:proofErr w:type="spellEnd"/>
      <w:r w:rsidR="003979A1" w:rsidRPr="008027D6">
        <w:rPr>
          <w:i/>
          <w:color w:val="000000" w:themeColor="text1"/>
          <w:spacing w:val="-1"/>
          <w:sz w:val="20"/>
          <w:szCs w:val="20"/>
        </w:rPr>
        <w:t xml:space="preserve"> </w:t>
      </w:r>
      <w:proofErr w:type="spellStart"/>
      <w:r w:rsidR="003979A1" w:rsidRPr="008027D6">
        <w:rPr>
          <w:i/>
          <w:color w:val="000000" w:themeColor="text1"/>
          <w:spacing w:val="-1"/>
          <w:sz w:val="20"/>
          <w:szCs w:val="20"/>
        </w:rPr>
        <w:t>document</w:t>
      </w:r>
      <w:proofErr w:type="spellEnd"/>
      <w:r w:rsidR="003979A1" w:rsidRPr="008027D6">
        <w:rPr>
          <w:i/>
          <w:color w:val="000000" w:themeColor="text1"/>
          <w:spacing w:val="-1"/>
          <w:sz w:val="20"/>
          <w:szCs w:val="20"/>
        </w:rPr>
        <w:t xml:space="preserve"> </w:t>
      </w:r>
      <w:proofErr w:type="spellStart"/>
      <w:r w:rsidR="003979A1" w:rsidRPr="008027D6">
        <w:rPr>
          <w:i/>
          <w:color w:val="000000" w:themeColor="text1"/>
          <w:spacing w:val="-1"/>
          <w:sz w:val="20"/>
          <w:szCs w:val="20"/>
        </w:rPr>
        <w:t>provides</w:t>
      </w:r>
      <w:proofErr w:type="spellEnd"/>
      <w:r w:rsidR="003979A1" w:rsidRPr="008027D6">
        <w:rPr>
          <w:i/>
          <w:color w:val="000000" w:themeColor="text1"/>
          <w:spacing w:val="-1"/>
          <w:sz w:val="20"/>
          <w:szCs w:val="20"/>
        </w:rPr>
        <w:t xml:space="preserve"> </w:t>
      </w:r>
      <w:proofErr w:type="spellStart"/>
      <w:r w:rsidR="003979A1" w:rsidRPr="008027D6">
        <w:rPr>
          <w:i/>
          <w:color w:val="000000" w:themeColor="text1"/>
          <w:spacing w:val="-1"/>
          <w:sz w:val="20"/>
          <w:szCs w:val="20"/>
        </w:rPr>
        <w:t>technical</w:t>
      </w:r>
      <w:proofErr w:type="spellEnd"/>
      <w:r w:rsidR="003979A1" w:rsidRPr="008027D6">
        <w:rPr>
          <w:i/>
          <w:color w:val="000000" w:themeColor="text1"/>
          <w:spacing w:val="-1"/>
          <w:sz w:val="20"/>
          <w:szCs w:val="20"/>
        </w:rPr>
        <w:t xml:space="preserve"> </w:t>
      </w:r>
      <w:proofErr w:type="spellStart"/>
      <w:r w:rsidR="003979A1" w:rsidRPr="008027D6">
        <w:rPr>
          <w:i/>
          <w:color w:val="000000" w:themeColor="text1"/>
          <w:spacing w:val="-1"/>
          <w:sz w:val="20"/>
          <w:szCs w:val="20"/>
        </w:rPr>
        <w:t>guidelines</w:t>
      </w:r>
      <w:proofErr w:type="spellEnd"/>
      <w:r w:rsidR="003979A1" w:rsidRPr="008027D6">
        <w:rPr>
          <w:i/>
          <w:color w:val="000000" w:themeColor="text1"/>
          <w:spacing w:val="-1"/>
          <w:sz w:val="20"/>
          <w:szCs w:val="20"/>
        </w:rPr>
        <w:t xml:space="preserve"> </w:t>
      </w:r>
      <w:proofErr w:type="spellStart"/>
      <w:r w:rsidR="003979A1" w:rsidRPr="008027D6">
        <w:rPr>
          <w:i/>
          <w:color w:val="000000" w:themeColor="text1"/>
          <w:spacing w:val="-1"/>
          <w:sz w:val="20"/>
          <w:szCs w:val="20"/>
        </w:rPr>
        <w:t>only</w:t>
      </w:r>
      <w:proofErr w:type="spellEnd"/>
      <w:r w:rsidR="003979A1" w:rsidRPr="008027D6">
        <w:rPr>
          <w:i/>
          <w:color w:val="000000" w:themeColor="text1"/>
          <w:spacing w:val="-1"/>
          <w:sz w:val="20"/>
          <w:szCs w:val="20"/>
        </w:rPr>
        <w:t xml:space="preserve"> </w:t>
      </w:r>
      <w:proofErr w:type="spellStart"/>
      <w:r w:rsidR="003979A1" w:rsidRPr="008027D6">
        <w:rPr>
          <w:i/>
          <w:color w:val="000000" w:themeColor="text1"/>
          <w:spacing w:val="-1"/>
          <w:sz w:val="20"/>
          <w:szCs w:val="20"/>
        </w:rPr>
        <w:t>that</w:t>
      </w:r>
      <w:proofErr w:type="spellEnd"/>
      <w:r w:rsidR="003979A1" w:rsidRPr="008027D6">
        <w:rPr>
          <w:i/>
          <w:color w:val="000000" w:themeColor="text1"/>
          <w:spacing w:val="-1"/>
          <w:sz w:val="20"/>
          <w:szCs w:val="20"/>
        </w:rPr>
        <w:t xml:space="preserve"> in no </w:t>
      </w:r>
      <w:proofErr w:type="spellStart"/>
      <w:r w:rsidR="003979A1" w:rsidRPr="008027D6">
        <w:rPr>
          <w:i/>
          <w:color w:val="000000" w:themeColor="text1"/>
          <w:spacing w:val="-1"/>
          <w:sz w:val="20"/>
          <w:szCs w:val="20"/>
        </w:rPr>
        <w:t>way</w:t>
      </w:r>
      <w:proofErr w:type="spellEnd"/>
      <w:r w:rsidR="003979A1" w:rsidRPr="008027D6">
        <w:rPr>
          <w:i/>
          <w:color w:val="000000" w:themeColor="text1"/>
          <w:spacing w:val="-1"/>
          <w:sz w:val="20"/>
          <w:szCs w:val="20"/>
        </w:rPr>
        <w:t xml:space="preserve"> </w:t>
      </w:r>
      <w:proofErr w:type="spellStart"/>
      <w:r w:rsidR="003979A1" w:rsidRPr="008027D6">
        <w:rPr>
          <w:i/>
          <w:color w:val="000000" w:themeColor="text1"/>
          <w:spacing w:val="-1"/>
          <w:sz w:val="20"/>
          <w:szCs w:val="20"/>
        </w:rPr>
        <w:t>supersede</w:t>
      </w:r>
      <w:proofErr w:type="spellEnd"/>
      <w:r w:rsidR="003979A1" w:rsidRPr="008027D6">
        <w:rPr>
          <w:i/>
          <w:color w:val="000000" w:themeColor="text1"/>
          <w:spacing w:val="-1"/>
          <w:sz w:val="20"/>
          <w:szCs w:val="20"/>
        </w:rPr>
        <w:t xml:space="preserve"> </w:t>
      </w:r>
      <w:proofErr w:type="spellStart"/>
      <w:r w:rsidR="003979A1" w:rsidRPr="008027D6">
        <w:rPr>
          <w:i/>
          <w:color w:val="000000" w:themeColor="text1"/>
          <w:spacing w:val="-1"/>
          <w:sz w:val="20"/>
          <w:szCs w:val="20"/>
        </w:rPr>
        <w:t>or</w:t>
      </w:r>
      <w:proofErr w:type="spellEnd"/>
      <w:r w:rsidR="003979A1" w:rsidRPr="008027D6">
        <w:rPr>
          <w:i/>
          <w:color w:val="000000" w:themeColor="text1"/>
          <w:spacing w:val="-1"/>
          <w:sz w:val="20"/>
          <w:szCs w:val="20"/>
        </w:rPr>
        <w:t xml:space="preserve"> </w:t>
      </w:r>
      <w:proofErr w:type="spellStart"/>
      <w:r w:rsidR="003979A1" w:rsidRPr="008027D6">
        <w:rPr>
          <w:i/>
          <w:color w:val="000000" w:themeColor="text1"/>
          <w:spacing w:val="-1"/>
          <w:sz w:val="20"/>
          <w:szCs w:val="20"/>
        </w:rPr>
        <w:t>override</w:t>
      </w:r>
      <w:proofErr w:type="spellEnd"/>
      <w:r w:rsidR="003979A1" w:rsidRPr="008027D6">
        <w:rPr>
          <w:i/>
          <w:color w:val="000000" w:themeColor="text1"/>
          <w:spacing w:val="-1"/>
          <w:sz w:val="20"/>
          <w:szCs w:val="20"/>
        </w:rPr>
        <w:t xml:space="preserve"> </w:t>
      </w:r>
      <w:proofErr w:type="spellStart"/>
      <w:r w:rsidR="003979A1" w:rsidRPr="008027D6">
        <w:rPr>
          <w:i/>
          <w:color w:val="000000" w:themeColor="text1"/>
          <w:spacing w:val="-1"/>
          <w:sz w:val="20"/>
          <w:szCs w:val="20"/>
        </w:rPr>
        <w:t>national</w:t>
      </w:r>
      <w:proofErr w:type="spellEnd"/>
      <w:r w:rsidR="003979A1" w:rsidRPr="008027D6">
        <w:rPr>
          <w:i/>
          <w:color w:val="000000" w:themeColor="text1"/>
          <w:spacing w:val="-1"/>
          <w:sz w:val="20"/>
          <w:szCs w:val="20"/>
        </w:rPr>
        <w:t xml:space="preserve"> </w:t>
      </w:r>
      <w:proofErr w:type="spellStart"/>
      <w:r w:rsidR="003979A1" w:rsidRPr="008027D6">
        <w:rPr>
          <w:i/>
          <w:color w:val="000000" w:themeColor="text1"/>
          <w:spacing w:val="-1"/>
          <w:sz w:val="20"/>
          <w:szCs w:val="20"/>
        </w:rPr>
        <w:t>or</w:t>
      </w:r>
      <w:proofErr w:type="spellEnd"/>
      <w:r w:rsidR="003979A1" w:rsidRPr="008027D6">
        <w:rPr>
          <w:i/>
          <w:color w:val="000000" w:themeColor="text1"/>
          <w:spacing w:val="-1"/>
          <w:sz w:val="20"/>
          <w:szCs w:val="20"/>
        </w:rPr>
        <w:t xml:space="preserve"> </w:t>
      </w:r>
      <w:proofErr w:type="spellStart"/>
      <w:r w:rsidR="003979A1" w:rsidRPr="008027D6">
        <w:rPr>
          <w:i/>
          <w:color w:val="000000" w:themeColor="text1"/>
          <w:spacing w:val="-1"/>
          <w:sz w:val="20"/>
          <w:szCs w:val="20"/>
        </w:rPr>
        <w:t>international</w:t>
      </w:r>
      <w:proofErr w:type="spellEnd"/>
      <w:r w:rsidR="003979A1" w:rsidRPr="008027D6">
        <w:rPr>
          <w:i/>
          <w:color w:val="000000" w:themeColor="text1"/>
          <w:spacing w:val="-1"/>
          <w:sz w:val="20"/>
          <w:szCs w:val="20"/>
        </w:rPr>
        <w:t xml:space="preserve"> </w:t>
      </w:r>
      <w:proofErr w:type="spellStart"/>
      <w:r w:rsidR="003979A1" w:rsidRPr="008027D6">
        <w:rPr>
          <w:i/>
          <w:color w:val="000000" w:themeColor="text1"/>
          <w:spacing w:val="-1"/>
          <w:sz w:val="20"/>
          <w:szCs w:val="20"/>
        </w:rPr>
        <w:t>laws</w:t>
      </w:r>
      <w:proofErr w:type="spellEnd"/>
      <w:r w:rsidR="003979A1" w:rsidRPr="008027D6">
        <w:rPr>
          <w:i/>
          <w:color w:val="000000" w:themeColor="text1"/>
          <w:spacing w:val="-1"/>
          <w:sz w:val="20"/>
          <w:szCs w:val="20"/>
        </w:rPr>
        <w:t xml:space="preserve"> and </w:t>
      </w:r>
      <w:proofErr w:type="spellStart"/>
      <w:r w:rsidR="003979A1" w:rsidRPr="008027D6">
        <w:rPr>
          <w:i/>
          <w:color w:val="000000" w:themeColor="text1"/>
          <w:spacing w:val="-1"/>
          <w:sz w:val="20"/>
          <w:szCs w:val="20"/>
        </w:rPr>
        <w:t>regulations</w:t>
      </w:r>
      <w:proofErr w:type="spellEnd"/>
      <w:r w:rsidR="003979A1" w:rsidRPr="008027D6">
        <w:rPr>
          <w:i/>
          <w:color w:val="000000" w:themeColor="text1"/>
          <w:spacing w:val="-1"/>
          <w:sz w:val="20"/>
          <w:szCs w:val="20"/>
        </w:rPr>
        <w:t>”)</w:t>
      </w:r>
      <w:r w:rsidR="003979A1" w:rsidRPr="008027D6">
        <w:rPr>
          <w:rFonts w:eastAsia="Times New Roman"/>
          <w:color w:val="000000" w:themeColor="text1"/>
        </w:rPr>
        <w:t xml:space="preserve"> - </w:t>
      </w:r>
      <w:proofErr w:type="spellStart"/>
      <w:r w:rsidR="003979A1" w:rsidRPr="008027D6">
        <w:rPr>
          <w:rFonts w:eastAsia="Times New Roman"/>
          <w:color w:val="000000" w:themeColor="text1"/>
        </w:rPr>
        <w:t>but</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acknowledged</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that</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further</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work</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was</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needed</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for</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depicting</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the</w:t>
      </w:r>
      <w:proofErr w:type="spellEnd"/>
      <w:r w:rsidR="003979A1" w:rsidRPr="008027D6">
        <w:rPr>
          <w:rFonts w:eastAsia="Times New Roman"/>
          <w:color w:val="000000" w:themeColor="text1"/>
        </w:rPr>
        <w:t xml:space="preserve"> data </w:t>
      </w:r>
      <w:proofErr w:type="spellStart"/>
      <w:r w:rsidR="003979A1" w:rsidRPr="008027D6">
        <w:rPr>
          <w:rFonts w:eastAsia="Times New Roman"/>
          <w:color w:val="000000" w:themeColor="text1"/>
        </w:rPr>
        <w:t>flow</w:t>
      </w:r>
      <w:proofErr w:type="spellEnd"/>
      <w:r w:rsidR="003979A1" w:rsidRPr="008027D6">
        <w:rPr>
          <w:rFonts w:eastAsia="Times New Roman"/>
          <w:color w:val="000000" w:themeColor="text1"/>
        </w:rPr>
        <w:t xml:space="preserve"> (sensor, </w:t>
      </w:r>
      <w:proofErr w:type="spellStart"/>
      <w:r w:rsidR="003979A1" w:rsidRPr="008027D6">
        <w:rPr>
          <w:rFonts w:eastAsia="Times New Roman"/>
          <w:color w:val="000000" w:themeColor="text1"/>
        </w:rPr>
        <w:t>coastal</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States</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information</w:t>
      </w:r>
      <w:proofErr w:type="spellEnd"/>
      <w:r w:rsidR="003979A1" w:rsidRPr="008027D6">
        <w:rPr>
          <w:rFonts w:eastAsia="Times New Roman"/>
          <w:color w:val="000000" w:themeColor="text1"/>
        </w:rPr>
        <w:t xml:space="preserve">, DCDB) </w:t>
      </w:r>
      <w:proofErr w:type="spellStart"/>
      <w:r w:rsidR="003979A1" w:rsidRPr="008027D6">
        <w:rPr>
          <w:rFonts w:eastAsia="Times New Roman"/>
          <w:color w:val="000000" w:themeColor="text1"/>
        </w:rPr>
        <w:t>before</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these</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guidelines</w:t>
      </w:r>
      <w:proofErr w:type="spellEnd"/>
      <w:r w:rsidR="003979A1" w:rsidRPr="008027D6">
        <w:rPr>
          <w:rFonts w:eastAsia="Times New Roman"/>
          <w:color w:val="000000" w:themeColor="text1"/>
        </w:rPr>
        <w:t xml:space="preserve"> can come </w:t>
      </w:r>
      <w:proofErr w:type="spellStart"/>
      <w:r w:rsidR="003979A1" w:rsidRPr="008027D6">
        <w:rPr>
          <w:rFonts w:eastAsia="Times New Roman"/>
          <w:color w:val="000000" w:themeColor="text1"/>
        </w:rPr>
        <w:t>into</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force</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with</w:t>
      </w:r>
      <w:proofErr w:type="spellEnd"/>
      <w:r w:rsidR="003979A1" w:rsidRPr="008027D6">
        <w:rPr>
          <w:rFonts w:eastAsia="Times New Roman"/>
          <w:color w:val="000000" w:themeColor="text1"/>
        </w:rPr>
        <w:t xml:space="preserve"> full </w:t>
      </w:r>
      <w:proofErr w:type="spellStart"/>
      <w:r w:rsidR="003979A1" w:rsidRPr="008027D6">
        <w:rPr>
          <w:rFonts w:eastAsia="Times New Roman"/>
          <w:color w:val="000000" w:themeColor="text1"/>
        </w:rPr>
        <w:t>effect</w:t>
      </w:r>
      <w:proofErr w:type="spellEnd"/>
      <w:r w:rsidR="003979A1" w:rsidRPr="008027D6">
        <w:rPr>
          <w:rFonts w:eastAsia="Times New Roman"/>
          <w:color w:val="000000" w:themeColor="text1"/>
        </w:rPr>
        <w:t>.</w:t>
      </w:r>
      <w:proofErr w:type="gramEnd"/>
      <w:r w:rsidR="003979A1" w:rsidRPr="008027D6">
        <w:rPr>
          <w:rFonts w:eastAsia="Times New Roman"/>
          <w:color w:val="000000" w:themeColor="text1"/>
        </w:rPr>
        <w:t xml:space="preserve"> IRCC </w:t>
      </w:r>
      <w:proofErr w:type="spellStart"/>
      <w:r w:rsidR="003979A1" w:rsidRPr="008027D6">
        <w:rPr>
          <w:rFonts w:eastAsia="Times New Roman"/>
          <w:color w:val="000000" w:themeColor="text1"/>
        </w:rPr>
        <w:t>will</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instruct</w:t>
      </w:r>
      <w:proofErr w:type="spellEnd"/>
      <w:r w:rsidR="003979A1" w:rsidRPr="008027D6">
        <w:rPr>
          <w:rFonts w:eastAsia="Times New Roman"/>
          <w:color w:val="000000" w:themeColor="text1"/>
        </w:rPr>
        <w:t xml:space="preserve"> and </w:t>
      </w:r>
      <w:proofErr w:type="spellStart"/>
      <w:r w:rsidR="003979A1" w:rsidRPr="008027D6">
        <w:rPr>
          <w:rFonts w:eastAsia="Times New Roman"/>
          <w:color w:val="000000" w:themeColor="text1"/>
        </w:rPr>
        <w:t>provide</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guidance</w:t>
      </w:r>
      <w:proofErr w:type="spellEnd"/>
      <w:r w:rsidR="003979A1" w:rsidRPr="008027D6">
        <w:rPr>
          <w:rFonts w:eastAsia="Times New Roman"/>
          <w:color w:val="000000" w:themeColor="text1"/>
        </w:rPr>
        <w:t xml:space="preserve"> to </w:t>
      </w:r>
      <w:proofErr w:type="spellStart"/>
      <w:r w:rsidR="003979A1" w:rsidRPr="008027D6">
        <w:rPr>
          <w:rFonts w:eastAsia="Times New Roman"/>
          <w:color w:val="000000" w:themeColor="text1"/>
        </w:rPr>
        <w:t>the</w:t>
      </w:r>
      <w:proofErr w:type="spellEnd"/>
      <w:r w:rsidR="003979A1" w:rsidRPr="008027D6">
        <w:rPr>
          <w:rFonts w:eastAsia="Times New Roman"/>
          <w:color w:val="000000" w:themeColor="text1"/>
        </w:rPr>
        <w:t xml:space="preserve"> </w:t>
      </w:r>
      <w:r w:rsidR="003979A1" w:rsidRPr="00F65FAB">
        <w:rPr>
          <w:rFonts w:eastAsia="Times New Roman"/>
          <w:color w:val="000000" w:themeColor="text1"/>
        </w:rPr>
        <w:t>CSBWG</w:t>
      </w:r>
      <w:r w:rsidR="003979A1" w:rsidRPr="008027D6">
        <w:rPr>
          <w:rFonts w:eastAsia="Times New Roman"/>
          <w:color w:val="000000" w:themeColor="text1"/>
        </w:rPr>
        <w:t xml:space="preserve"> to </w:t>
      </w:r>
      <w:proofErr w:type="spellStart"/>
      <w:r w:rsidR="003979A1" w:rsidRPr="008027D6">
        <w:rPr>
          <w:rFonts w:eastAsia="Times New Roman"/>
          <w:color w:val="000000" w:themeColor="text1"/>
        </w:rPr>
        <w:t>further</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develop</w:t>
      </w:r>
      <w:proofErr w:type="spellEnd"/>
      <w:r w:rsidR="003979A1" w:rsidRPr="008027D6">
        <w:rPr>
          <w:rFonts w:eastAsia="Times New Roman"/>
          <w:color w:val="000000" w:themeColor="text1"/>
        </w:rPr>
        <w:t xml:space="preserve"> a more </w:t>
      </w:r>
      <w:proofErr w:type="spellStart"/>
      <w:r w:rsidR="003979A1" w:rsidRPr="008027D6">
        <w:rPr>
          <w:rFonts w:eastAsia="Times New Roman"/>
          <w:color w:val="000000" w:themeColor="text1"/>
        </w:rPr>
        <w:t>detailed</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paragraph</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on</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the</w:t>
      </w:r>
      <w:proofErr w:type="spellEnd"/>
      <w:r w:rsidR="003979A1" w:rsidRPr="008027D6">
        <w:rPr>
          <w:rFonts w:eastAsia="Times New Roman"/>
          <w:color w:val="000000" w:themeColor="text1"/>
        </w:rPr>
        <w:t xml:space="preserve"> data </w:t>
      </w:r>
      <w:proofErr w:type="spellStart"/>
      <w:r w:rsidR="003979A1" w:rsidRPr="008027D6">
        <w:rPr>
          <w:rFonts w:eastAsia="Times New Roman"/>
          <w:color w:val="000000" w:themeColor="text1"/>
        </w:rPr>
        <w:t>flow</w:t>
      </w:r>
      <w:proofErr w:type="spellEnd"/>
      <w:r w:rsidR="003979A1" w:rsidRPr="008027D6">
        <w:rPr>
          <w:rFonts w:eastAsia="Times New Roman"/>
          <w:color w:val="000000" w:themeColor="text1"/>
        </w:rPr>
        <w:t xml:space="preserve"> in </w:t>
      </w:r>
      <w:proofErr w:type="spellStart"/>
      <w:r w:rsidR="003979A1" w:rsidRPr="008027D6">
        <w:rPr>
          <w:rFonts w:eastAsia="Times New Roman"/>
          <w:color w:val="000000" w:themeColor="text1"/>
        </w:rPr>
        <w:t>preparation</w:t>
      </w:r>
      <w:proofErr w:type="spellEnd"/>
      <w:r w:rsidR="003979A1" w:rsidRPr="008027D6">
        <w:rPr>
          <w:rFonts w:eastAsia="Times New Roman"/>
          <w:color w:val="000000" w:themeColor="text1"/>
        </w:rPr>
        <w:t xml:space="preserve"> </w:t>
      </w:r>
      <w:proofErr w:type="spellStart"/>
      <w:r w:rsidR="003979A1" w:rsidRPr="008027D6">
        <w:rPr>
          <w:rFonts w:eastAsia="Times New Roman"/>
          <w:color w:val="000000" w:themeColor="text1"/>
        </w:rPr>
        <w:t>for</w:t>
      </w:r>
      <w:proofErr w:type="spellEnd"/>
      <w:r w:rsidR="003979A1" w:rsidRPr="008027D6">
        <w:rPr>
          <w:rFonts w:eastAsia="Times New Roman"/>
          <w:color w:val="000000" w:themeColor="text1"/>
        </w:rPr>
        <w:t xml:space="preserve"> Ed. 2.0.0. ofB-12.</w:t>
      </w:r>
    </w:p>
    <w:p w14:paraId="30A9D2F5" w14:textId="4B8E830F" w:rsidR="00F125DA" w:rsidRDefault="00695FF1" w:rsidP="00F125DA">
      <w:pPr>
        <w:jc w:val="both"/>
        <w:rPr>
          <w:lang w:val="en-US"/>
        </w:rPr>
      </w:pPr>
      <w:r>
        <w:rPr>
          <w:lang w:val="en-US"/>
        </w:rPr>
        <w:t xml:space="preserve">About SEABED 2030 </w:t>
      </w:r>
      <w:proofErr w:type="gramStart"/>
      <w:r>
        <w:rPr>
          <w:lang w:val="en-US"/>
        </w:rPr>
        <w:t xml:space="preserve">he </w:t>
      </w:r>
      <w:r w:rsidR="003979A1">
        <w:rPr>
          <w:lang w:val="en-US"/>
        </w:rPr>
        <w:t xml:space="preserve"> commented</w:t>
      </w:r>
      <w:proofErr w:type="gramEnd"/>
      <w:r w:rsidR="003979A1">
        <w:rPr>
          <w:lang w:val="en-US"/>
        </w:rPr>
        <w:t xml:space="preserve"> that </w:t>
      </w:r>
      <w:r>
        <w:rPr>
          <w:lang w:val="en-US"/>
        </w:rPr>
        <w:t>t</w:t>
      </w:r>
      <w:r w:rsidRPr="00695FF1">
        <w:rPr>
          <w:lang w:val="en-US"/>
        </w:rPr>
        <w:t>his topic will be addressed later in more detail in the agenda</w:t>
      </w:r>
      <w:r>
        <w:rPr>
          <w:lang w:val="en-US"/>
        </w:rPr>
        <w:t xml:space="preserve">, </w:t>
      </w:r>
      <w:r w:rsidR="003F2AFE">
        <w:rPr>
          <w:lang w:val="en-US"/>
        </w:rPr>
        <w:t xml:space="preserve">by </w:t>
      </w:r>
      <w:proofErr w:type="spellStart"/>
      <w:r w:rsidR="00C85BF3">
        <w:rPr>
          <w:lang w:val="en-US"/>
        </w:rPr>
        <w:t>Dr.</w:t>
      </w:r>
      <w:r>
        <w:rPr>
          <w:lang w:val="en-US"/>
        </w:rPr>
        <w:t>Vicki</w:t>
      </w:r>
      <w:proofErr w:type="spellEnd"/>
      <w:r>
        <w:rPr>
          <w:lang w:val="en-US"/>
        </w:rPr>
        <w:t xml:space="preserve"> </w:t>
      </w:r>
      <w:proofErr w:type="spellStart"/>
      <w:r>
        <w:rPr>
          <w:lang w:val="en-US"/>
        </w:rPr>
        <w:t>Ferrini</w:t>
      </w:r>
      <w:proofErr w:type="spellEnd"/>
      <w:r>
        <w:rPr>
          <w:lang w:val="en-US"/>
        </w:rPr>
        <w:t>.</w:t>
      </w:r>
    </w:p>
    <w:p w14:paraId="7E0ED3B9" w14:textId="0EC24A3C" w:rsidR="00695FF1" w:rsidRDefault="000167EF" w:rsidP="00F125DA">
      <w:pPr>
        <w:jc w:val="both"/>
        <w:rPr>
          <w:lang w:val="en-US"/>
        </w:rPr>
      </w:pPr>
      <w:r>
        <w:rPr>
          <w:lang w:val="en-US"/>
        </w:rPr>
        <w:t xml:space="preserve">He also mentioned </w:t>
      </w:r>
      <w:r w:rsidR="00B67F3E">
        <w:rPr>
          <w:lang w:val="en-US"/>
        </w:rPr>
        <w:t xml:space="preserve">the major changes </w:t>
      </w:r>
      <w:proofErr w:type="gramStart"/>
      <w:r w:rsidR="00B67F3E">
        <w:rPr>
          <w:lang w:val="en-US"/>
        </w:rPr>
        <w:t>being implemented</w:t>
      </w:r>
      <w:proofErr w:type="gramEnd"/>
      <w:r w:rsidR="00B67F3E">
        <w:rPr>
          <w:lang w:val="en-US"/>
        </w:rPr>
        <w:t xml:space="preserve"> </w:t>
      </w:r>
      <w:r w:rsidR="003F2AFE">
        <w:rPr>
          <w:lang w:val="en-US"/>
        </w:rPr>
        <w:t xml:space="preserve">for </w:t>
      </w:r>
      <w:r w:rsidR="00B67F3E">
        <w:rPr>
          <w:lang w:val="en-US"/>
        </w:rPr>
        <w:t xml:space="preserve">  </w:t>
      </w:r>
      <w:r>
        <w:rPr>
          <w:lang w:val="en-US"/>
        </w:rPr>
        <w:t xml:space="preserve">IHO communications, </w:t>
      </w:r>
      <w:r w:rsidR="003F2AFE">
        <w:rPr>
          <w:lang w:val="en-US"/>
        </w:rPr>
        <w:t xml:space="preserve">a </w:t>
      </w:r>
      <w:r>
        <w:rPr>
          <w:lang w:val="en-US"/>
        </w:rPr>
        <w:t>new logo, revamping of web</w:t>
      </w:r>
      <w:r w:rsidR="00345BA7">
        <w:rPr>
          <w:lang w:val="en-US"/>
        </w:rPr>
        <w:t>si</w:t>
      </w:r>
      <w:r w:rsidR="00B27E4D">
        <w:rPr>
          <w:lang w:val="en-US"/>
        </w:rPr>
        <w:t>t</w:t>
      </w:r>
      <w:r w:rsidR="00345BA7">
        <w:rPr>
          <w:lang w:val="en-US"/>
        </w:rPr>
        <w:t xml:space="preserve">e, IHO Centenary, </w:t>
      </w:r>
      <w:r w:rsidR="00C85BF3">
        <w:rPr>
          <w:lang w:val="en-US"/>
        </w:rPr>
        <w:t xml:space="preserve">use of </w:t>
      </w:r>
      <w:r w:rsidR="00345BA7">
        <w:rPr>
          <w:lang w:val="en-US"/>
        </w:rPr>
        <w:t>Social Media and World Hydrography Day 2019: “Hydrographic information driv</w:t>
      </w:r>
      <w:r w:rsidR="00CA6CEF">
        <w:rPr>
          <w:lang w:val="en-US"/>
        </w:rPr>
        <w:t>ing</w:t>
      </w:r>
      <w:r w:rsidR="00345BA7">
        <w:rPr>
          <w:lang w:val="en-US"/>
        </w:rPr>
        <w:t xml:space="preserve"> marine Knowledge”.</w:t>
      </w:r>
    </w:p>
    <w:p w14:paraId="19DD4E6E" w14:textId="1936E697" w:rsidR="00EC71F2" w:rsidRDefault="00EC71F2" w:rsidP="00EC71F2">
      <w:pPr>
        <w:jc w:val="both"/>
        <w:rPr>
          <w:lang w:val="en-US"/>
        </w:rPr>
      </w:pPr>
      <w:r>
        <w:rPr>
          <w:lang w:val="en-US"/>
        </w:rPr>
        <w:t>Admiral S</w:t>
      </w:r>
      <w:r w:rsidR="00C85BF3">
        <w:rPr>
          <w:lang w:val="en-US"/>
        </w:rPr>
        <w:t>mith</w:t>
      </w:r>
      <w:r>
        <w:rPr>
          <w:lang w:val="en-US"/>
        </w:rPr>
        <w:t xml:space="preserve"> indicated that MACHC</w:t>
      </w:r>
      <w:r w:rsidR="00DA30A5">
        <w:rPr>
          <w:lang w:val="en-US"/>
        </w:rPr>
        <w:t xml:space="preserve"> Member </w:t>
      </w:r>
      <w:proofErr w:type="gramStart"/>
      <w:r w:rsidR="00DA30A5">
        <w:rPr>
          <w:lang w:val="en-US"/>
        </w:rPr>
        <w:t xml:space="preserve">States </w:t>
      </w:r>
      <w:r>
        <w:rPr>
          <w:lang w:val="en-US"/>
        </w:rPr>
        <w:t xml:space="preserve"> </w:t>
      </w:r>
      <w:r w:rsidR="00DA30A5">
        <w:rPr>
          <w:lang w:val="en-US"/>
        </w:rPr>
        <w:t>shall</w:t>
      </w:r>
      <w:proofErr w:type="gramEnd"/>
      <w:r w:rsidR="00DA30A5">
        <w:rPr>
          <w:lang w:val="en-US"/>
        </w:rPr>
        <w:t xml:space="preserve"> </w:t>
      </w:r>
      <w:r>
        <w:rPr>
          <w:lang w:val="en-US"/>
        </w:rPr>
        <w:t>contribute to the drafting process of strategic plan</w:t>
      </w:r>
      <w:r w:rsidR="00DA30A5">
        <w:rPr>
          <w:lang w:val="en-US"/>
        </w:rPr>
        <w:t>, highlighting that</w:t>
      </w:r>
      <w:r w:rsidRPr="00EC71F2">
        <w:rPr>
          <w:lang w:val="en-US"/>
        </w:rPr>
        <w:t xml:space="preserve"> a meeting of the SPRWG is </w:t>
      </w:r>
      <w:r w:rsidR="00DA30A5">
        <w:rPr>
          <w:lang w:val="en-US"/>
        </w:rPr>
        <w:t xml:space="preserve"> scheduled </w:t>
      </w:r>
      <w:r w:rsidRPr="00EC71F2">
        <w:rPr>
          <w:lang w:val="en-US"/>
        </w:rPr>
        <w:t xml:space="preserve">for January 30-31 at the </w:t>
      </w:r>
      <w:r w:rsidR="00F83400">
        <w:rPr>
          <w:lang w:val="en-US"/>
        </w:rPr>
        <w:t xml:space="preserve">IHO Secretariat Office </w:t>
      </w:r>
      <w:r w:rsidR="00DA30A5">
        <w:rPr>
          <w:lang w:val="en-US"/>
        </w:rPr>
        <w:t>,</w:t>
      </w:r>
      <w:r w:rsidRPr="00EC71F2">
        <w:rPr>
          <w:lang w:val="en-US"/>
        </w:rPr>
        <w:t xml:space="preserve"> and a draft revision </w:t>
      </w:r>
      <w:r w:rsidR="00DA30A5">
        <w:rPr>
          <w:lang w:val="en-US"/>
        </w:rPr>
        <w:t>shall</w:t>
      </w:r>
      <w:r w:rsidR="00DA30A5" w:rsidRPr="00EC71F2">
        <w:rPr>
          <w:lang w:val="en-US"/>
        </w:rPr>
        <w:t xml:space="preserve"> </w:t>
      </w:r>
      <w:r w:rsidRPr="00EC71F2">
        <w:rPr>
          <w:lang w:val="en-US"/>
        </w:rPr>
        <w:t>be submitted to Council-3</w:t>
      </w:r>
      <w:r w:rsidR="00DA30A5">
        <w:rPr>
          <w:lang w:val="en-US"/>
        </w:rPr>
        <w:t>,</w:t>
      </w:r>
      <w:r w:rsidRPr="00EC71F2">
        <w:rPr>
          <w:lang w:val="en-US"/>
        </w:rPr>
        <w:t xml:space="preserve"> in July.  If approved at C-3, it will go to the Assembly for decision. </w:t>
      </w:r>
    </w:p>
    <w:p w14:paraId="5A168CEE" w14:textId="71381E23" w:rsidR="00EC71F2" w:rsidRDefault="00EC71F2" w:rsidP="00EC71F2">
      <w:pPr>
        <w:jc w:val="both"/>
        <w:rPr>
          <w:lang w:val="en-US"/>
        </w:rPr>
      </w:pPr>
      <w:r>
        <w:rPr>
          <w:lang w:val="en-US"/>
        </w:rPr>
        <w:t xml:space="preserve">He also </w:t>
      </w:r>
      <w:proofErr w:type="gramStart"/>
      <w:r w:rsidR="009E52F4">
        <w:rPr>
          <w:lang w:val="en-US"/>
        </w:rPr>
        <w:t>mentioned</w:t>
      </w:r>
      <w:r w:rsidR="00DA30A5">
        <w:rPr>
          <w:lang w:val="en-US"/>
        </w:rPr>
        <w:t xml:space="preserve">  the</w:t>
      </w:r>
      <w:proofErr w:type="gramEnd"/>
      <w:r w:rsidR="00DA30A5">
        <w:rPr>
          <w:lang w:val="en-US"/>
        </w:rPr>
        <w:t xml:space="preserve"> importance of a better  understanding of </w:t>
      </w:r>
      <w:r w:rsidR="002B7DF5" w:rsidRPr="002B7DF5">
        <w:rPr>
          <w:lang w:val="en-US"/>
        </w:rPr>
        <w:t xml:space="preserve">the Seabed 2030 project </w:t>
      </w:r>
      <w:r w:rsidR="00DA30A5">
        <w:rPr>
          <w:lang w:val="en-US"/>
        </w:rPr>
        <w:t xml:space="preserve">and </w:t>
      </w:r>
      <w:r w:rsidR="002B7DF5" w:rsidRPr="002B7DF5">
        <w:rPr>
          <w:lang w:val="en-US"/>
        </w:rPr>
        <w:t>how</w:t>
      </w:r>
      <w:r w:rsidR="00DA30A5">
        <w:rPr>
          <w:lang w:val="en-US"/>
        </w:rPr>
        <w:t xml:space="preserve">, as  a </w:t>
      </w:r>
      <w:r w:rsidR="002B7DF5" w:rsidRPr="002B7DF5">
        <w:rPr>
          <w:lang w:val="en-US"/>
        </w:rPr>
        <w:t xml:space="preserve"> </w:t>
      </w:r>
      <w:r w:rsidR="00DA30A5">
        <w:rPr>
          <w:lang w:val="en-US"/>
        </w:rPr>
        <w:t xml:space="preserve"> RHC, MACHC </w:t>
      </w:r>
      <w:r w:rsidR="002B7DF5" w:rsidRPr="002B7DF5">
        <w:rPr>
          <w:lang w:val="en-US"/>
        </w:rPr>
        <w:t xml:space="preserve">can contribute to the </w:t>
      </w:r>
      <w:proofErr w:type="spellStart"/>
      <w:r w:rsidR="002B7DF5" w:rsidRPr="002B7DF5">
        <w:rPr>
          <w:lang w:val="en-US"/>
        </w:rPr>
        <w:t>project</w:t>
      </w:r>
      <w:r w:rsidR="00DA30A5">
        <w:rPr>
          <w:lang w:val="en-US"/>
        </w:rPr>
        <w:t>He</w:t>
      </w:r>
      <w:proofErr w:type="spellEnd"/>
      <w:r w:rsidR="00DA30A5">
        <w:rPr>
          <w:lang w:val="en-US"/>
        </w:rPr>
        <w:t xml:space="preserve"> highlighted that </w:t>
      </w:r>
      <w:r w:rsidR="002B7DF5" w:rsidRPr="002B7DF5">
        <w:rPr>
          <w:lang w:val="en-US"/>
        </w:rPr>
        <w:t xml:space="preserve">this will be discussed in the context of the SB 2030 portion of the agenda in light of the presentation of Dr. </w:t>
      </w:r>
      <w:proofErr w:type="spellStart"/>
      <w:r w:rsidR="002B7DF5" w:rsidRPr="002B7DF5">
        <w:rPr>
          <w:lang w:val="en-US"/>
        </w:rPr>
        <w:t>Ferrini</w:t>
      </w:r>
      <w:proofErr w:type="spellEnd"/>
      <w:r w:rsidR="002B7DF5" w:rsidRPr="002B7DF5">
        <w:rPr>
          <w:lang w:val="en-US"/>
        </w:rPr>
        <w:t>.</w:t>
      </w:r>
    </w:p>
    <w:p w14:paraId="2E295E6E" w14:textId="3622967D" w:rsidR="002B7DF5" w:rsidRDefault="002B7DF5" w:rsidP="00EC71F2">
      <w:pPr>
        <w:jc w:val="both"/>
        <w:rPr>
          <w:lang w:val="en-US"/>
        </w:rPr>
      </w:pPr>
      <w:r>
        <w:rPr>
          <w:lang w:val="en-US"/>
        </w:rPr>
        <w:t>Finally</w:t>
      </w:r>
      <w:r w:rsidR="000C7CBF">
        <w:rPr>
          <w:lang w:val="en-US"/>
        </w:rPr>
        <w:t xml:space="preserve"> </w:t>
      </w:r>
      <w:proofErr w:type="gramStart"/>
      <w:r w:rsidR="000C7CBF">
        <w:rPr>
          <w:lang w:val="en-US"/>
        </w:rPr>
        <w:t xml:space="preserve">he </w:t>
      </w:r>
      <w:r w:rsidR="00DA30A5">
        <w:rPr>
          <w:lang w:val="en-US"/>
        </w:rPr>
        <w:t xml:space="preserve"> commented</w:t>
      </w:r>
      <w:proofErr w:type="gramEnd"/>
      <w:r w:rsidR="00DA30A5">
        <w:rPr>
          <w:lang w:val="en-US"/>
        </w:rPr>
        <w:t xml:space="preserve"> on </w:t>
      </w:r>
      <w:r w:rsidR="000C7CBF" w:rsidRPr="000C7CBF">
        <w:rPr>
          <w:lang w:val="en-US"/>
        </w:rPr>
        <w:t xml:space="preserve">the tight </w:t>
      </w:r>
      <w:r w:rsidR="007B50A1">
        <w:rPr>
          <w:lang w:val="en-US"/>
        </w:rPr>
        <w:t xml:space="preserve"> timeline </w:t>
      </w:r>
      <w:r w:rsidR="000C7CBF" w:rsidRPr="000C7CBF">
        <w:rPr>
          <w:lang w:val="en-US"/>
        </w:rPr>
        <w:t xml:space="preserve">in preparation to Assembly-2. Robust preparations, deliberations, and reports and recommendations from IRCC, HSSC, and Council will be the key to a timely preparation for Assembly 2.  </w:t>
      </w:r>
    </w:p>
    <w:p w14:paraId="04185EE2" w14:textId="77777777" w:rsidR="00765199" w:rsidRPr="00EC71F2" w:rsidRDefault="00765199" w:rsidP="00EC71F2">
      <w:pPr>
        <w:jc w:val="both"/>
        <w:rPr>
          <w:lang w:val="en-US"/>
        </w:rPr>
      </w:pPr>
      <w:r>
        <w:rPr>
          <w:lang w:val="en-US"/>
        </w:rPr>
        <w:t>See related document</w:t>
      </w:r>
      <w:proofErr w:type="gramStart"/>
      <w:r>
        <w:rPr>
          <w:lang w:val="en-US"/>
        </w:rPr>
        <w:t xml:space="preserve">,  </w:t>
      </w:r>
      <w:proofErr w:type="gramEnd"/>
      <w:r w:rsidR="00A75F02">
        <w:rPr>
          <w:rStyle w:val="Hyperlink"/>
          <w:lang w:val="en-US"/>
        </w:rPr>
        <w:fldChar w:fldCharType="begin"/>
      </w:r>
      <w:r w:rsidR="00A75F02">
        <w:rPr>
          <w:rStyle w:val="Hyperlink"/>
          <w:lang w:val="en-US"/>
        </w:rPr>
        <w:instrText xml:space="preserve"> HYPERLINK "https://www.iho.int/mtg_docs/rhc/MACHC/MACHC19/MACHC19-02.2-IHO_Council_Report.pptx" </w:instrText>
      </w:r>
      <w:r w:rsidR="00A75F02">
        <w:rPr>
          <w:rStyle w:val="Hyperlink"/>
          <w:lang w:val="en-US"/>
        </w:rPr>
        <w:fldChar w:fldCharType="separate"/>
      </w:r>
      <w:r w:rsidRPr="00A82D3F">
        <w:rPr>
          <w:rStyle w:val="Hyperlink"/>
          <w:lang w:val="en-US"/>
        </w:rPr>
        <w:t>MACHC19-02.2</w:t>
      </w:r>
      <w:r w:rsidR="00A75F02">
        <w:rPr>
          <w:rStyle w:val="Hyperlink"/>
          <w:lang w:val="en-US"/>
        </w:rPr>
        <w:fldChar w:fldCharType="end"/>
      </w:r>
    </w:p>
    <w:p w14:paraId="35FCAB11" w14:textId="77777777" w:rsidR="00345BA7" w:rsidRDefault="00345BA7" w:rsidP="00F125DA">
      <w:pPr>
        <w:jc w:val="both"/>
        <w:rPr>
          <w:lang w:val="en-US"/>
        </w:rPr>
      </w:pPr>
    </w:p>
    <w:p w14:paraId="393B7009" w14:textId="77777777" w:rsidR="00D72315" w:rsidRDefault="0087250D" w:rsidP="00F125DA">
      <w:pPr>
        <w:jc w:val="both"/>
        <w:rPr>
          <w:b/>
          <w:lang w:val="en-US"/>
        </w:rPr>
      </w:pPr>
      <w:r>
        <w:rPr>
          <w:b/>
          <w:lang w:val="en-US"/>
        </w:rPr>
        <w:t xml:space="preserve">IRCC10 </w:t>
      </w:r>
      <w:r w:rsidR="00D72315">
        <w:rPr>
          <w:b/>
          <w:lang w:val="en-US"/>
        </w:rPr>
        <w:t>Report</w:t>
      </w:r>
    </w:p>
    <w:p w14:paraId="3845E056" w14:textId="167713BF" w:rsidR="00E00E78" w:rsidRDefault="00615F78" w:rsidP="00755701">
      <w:pPr>
        <w:jc w:val="both"/>
        <w:rPr>
          <w:lang w:val="en-US"/>
        </w:rPr>
      </w:pPr>
      <w:r w:rsidRPr="00615F78">
        <w:rPr>
          <w:lang w:val="en-US"/>
        </w:rPr>
        <w:t xml:space="preserve">John Nyberg </w:t>
      </w:r>
      <w:r w:rsidR="005D2FA4">
        <w:rPr>
          <w:lang w:val="en-US"/>
        </w:rPr>
        <w:t xml:space="preserve">presented </w:t>
      </w:r>
      <w:r w:rsidR="0087250D">
        <w:rPr>
          <w:lang w:val="en-US"/>
        </w:rPr>
        <w:t xml:space="preserve">report on the IRCC10 meeting. The content of the IRCC </w:t>
      </w:r>
      <w:proofErr w:type="gramStart"/>
      <w:r w:rsidR="00755701">
        <w:rPr>
          <w:lang w:val="en-US"/>
        </w:rPr>
        <w:t>report</w:t>
      </w:r>
      <w:r w:rsidR="0087250D">
        <w:rPr>
          <w:lang w:val="en-US"/>
        </w:rPr>
        <w:t xml:space="preserve"> </w:t>
      </w:r>
      <w:r w:rsidR="00DA30A5">
        <w:rPr>
          <w:lang w:val="en-US"/>
        </w:rPr>
        <w:t xml:space="preserve"> included</w:t>
      </w:r>
      <w:proofErr w:type="gramEnd"/>
      <w:r w:rsidR="00DA30A5">
        <w:rPr>
          <w:lang w:val="en-US"/>
        </w:rPr>
        <w:t xml:space="preserve"> </w:t>
      </w:r>
      <w:r w:rsidR="00755701">
        <w:rPr>
          <w:lang w:val="en-US"/>
        </w:rPr>
        <w:t xml:space="preserve">General Information and MACHC representation, Working Groups and Sub Committee </w:t>
      </w:r>
      <w:r w:rsidR="00755701">
        <w:rPr>
          <w:lang w:val="en-US"/>
        </w:rPr>
        <w:lastRenderedPageBreak/>
        <w:t xml:space="preserve">highlights, IHO Resolution 2/1997 as Amended and IRCC Recommendations and Request to RHCs. </w:t>
      </w:r>
    </w:p>
    <w:p w14:paraId="7AA1748D" w14:textId="79D57097" w:rsidR="00C85BF3" w:rsidRDefault="00C85BF3" w:rsidP="00755701">
      <w:pPr>
        <w:jc w:val="both"/>
        <w:rPr>
          <w:lang w:val="en-US"/>
        </w:rPr>
      </w:pPr>
      <w:r>
        <w:rPr>
          <w:lang w:val="en-US"/>
        </w:rPr>
        <w:t>John</w:t>
      </w:r>
      <w:r w:rsidR="00647694">
        <w:rPr>
          <w:lang w:val="en-US"/>
        </w:rPr>
        <w:t xml:space="preserve"> Lowell then provided a more in-</w:t>
      </w:r>
      <w:r>
        <w:rPr>
          <w:lang w:val="en-US"/>
        </w:rPr>
        <w:t>depth presentation on the proposed changes to IHO Resolution 2/</w:t>
      </w:r>
      <w:proofErr w:type="gramStart"/>
      <w:r>
        <w:rPr>
          <w:lang w:val="en-US"/>
        </w:rPr>
        <w:t>1997 which</w:t>
      </w:r>
      <w:proofErr w:type="gramEnd"/>
      <w:r>
        <w:rPr>
          <w:lang w:val="en-US"/>
        </w:rPr>
        <w:t xml:space="preserve"> updates how RHCs operate.  The discussion led to a new action 19.2.3a to provide MACHC input to the IRCC Chair on this resolution</w:t>
      </w:r>
      <w:r w:rsidR="00647694">
        <w:rPr>
          <w:lang w:val="en-US"/>
        </w:rPr>
        <w:t xml:space="preserve"> before the end of 2018</w:t>
      </w:r>
      <w:r>
        <w:rPr>
          <w:lang w:val="en-US"/>
        </w:rPr>
        <w:t xml:space="preserve">.  </w:t>
      </w:r>
    </w:p>
    <w:p w14:paraId="6BBC1FA0" w14:textId="77777777" w:rsidR="00037A6D" w:rsidRDefault="00037A6D" w:rsidP="00F21119">
      <w:pPr>
        <w:tabs>
          <w:tab w:val="left" w:pos="426"/>
        </w:tabs>
        <w:spacing w:after="0"/>
        <w:outlineLvl w:val="0"/>
        <w:rPr>
          <w:u w:val="single"/>
          <w:lang w:val="en-US"/>
        </w:rPr>
      </w:pPr>
      <w:r>
        <w:rPr>
          <w:lang w:val="en-US"/>
        </w:rPr>
        <w:t xml:space="preserve">See related document, </w:t>
      </w:r>
      <w:hyperlink r:id="rId18" w:history="1">
        <w:r w:rsidR="00755701">
          <w:rPr>
            <w:rStyle w:val="Hyperlink"/>
          </w:rPr>
          <w:t>MACHC19-02.3</w:t>
        </w:r>
      </w:hyperlink>
    </w:p>
    <w:p w14:paraId="2B163BE8" w14:textId="77777777" w:rsidR="00E00E78" w:rsidRPr="00E00E78" w:rsidRDefault="00E00E78" w:rsidP="00E00E78">
      <w:pPr>
        <w:tabs>
          <w:tab w:val="left" w:pos="426"/>
        </w:tabs>
        <w:spacing w:after="0"/>
        <w:rPr>
          <w:lang w:val="en-US"/>
        </w:rPr>
      </w:pPr>
    </w:p>
    <w:p w14:paraId="0F04F3A6" w14:textId="77777777" w:rsidR="00A24FCA" w:rsidRDefault="00D72315" w:rsidP="00F236E1">
      <w:pPr>
        <w:pStyle w:val="ListParagraph"/>
        <w:numPr>
          <w:ilvl w:val="1"/>
          <w:numId w:val="13"/>
        </w:numPr>
        <w:tabs>
          <w:tab w:val="left" w:pos="426"/>
        </w:tabs>
        <w:spacing w:after="0"/>
        <w:ind w:left="426" w:hanging="426"/>
        <w:rPr>
          <w:b/>
          <w:lang w:val="en-US"/>
        </w:rPr>
      </w:pPr>
      <w:r>
        <w:rPr>
          <w:b/>
          <w:lang w:val="en-US"/>
        </w:rPr>
        <w:t>H</w:t>
      </w:r>
      <w:r w:rsidR="00755701">
        <w:rPr>
          <w:b/>
          <w:lang w:val="en-US"/>
        </w:rPr>
        <w:t>SSC10</w:t>
      </w:r>
      <w:r>
        <w:rPr>
          <w:b/>
          <w:lang w:val="en-US"/>
        </w:rPr>
        <w:t xml:space="preserve"> Report</w:t>
      </w:r>
    </w:p>
    <w:p w14:paraId="4C03DBE7" w14:textId="5928D3AF" w:rsidR="0028069D" w:rsidRDefault="0028069D" w:rsidP="0028069D">
      <w:pPr>
        <w:tabs>
          <w:tab w:val="left" w:pos="426"/>
        </w:tabs>
        <w:spacing w:after="0"/>
        <w:jc w:val="both"/>
        <w:rPr>
          <w:lang w:val="en-US"/>
        </w:rPr>
      </w:pPr>
      <w:r w:rsidRPr="00615F78">
        <w:rPr>
          <w:lang w:val="en-US"/>
        </w:rPr>
        <w:t xml:space="preserve">John Nyberg </w:t>
      </w:r>
      <w:r>
        <w:rPr>
          <w:lang w:val="en-US"/>
        </w:rPr>
        <w:t xml:space="preserve">presented </w:t>
      </w:r>
      <w:r w:rsidR="00EF60B5">
        <w:rPr>
          <w:lang w:val="en-US"/>
        </w:rPr>
        <w:t xml:space="preserve">a </w:t>
      </w:r>
      <w:r>
        <w:rPr>
          <w:lang w:val="en-US"/>
        </w:rPr>
        <w:t>report on the HSSC10 meeting</w:t>
      </w:r>
      <w:r w:rsidR="007B50A1">
        <w:rPr>
          <w:lang w:val="en-US"/>
        </w:rPr>
        <w:t>.</w:t>
      </w:r>
      <w:r>
        <w:rPr>
          <w:lang w:val="en-US"/>
        </w:rPr>
        <w:t xml:space="preserve"> The content of the </w:t>
      </w:r>
      <w:r w:rsidR="00B02B30">
        <w:rPr>
          <w:lang w:val="en-US"/>
        </w:rPr>
        <w:t>HSSC</w:t>
      </w:r>
      <w:r>
        <w:rPr>
          <w:lang w:val="en-US"/>
        </w:rPr>
        <w:t xml:space="preserve"> report </w:t>
      </w:r>
      <w:r w:rsidR="007B50A1">
        <w:rPr>
          <w:lang w:val="en-US"/>
        </w:rPr>
        <w:t>included</w:t>
      </w:r>
      <w:r>
        <w:rPr>
          <w:lang w:val="en-US"/>
        </w:rPr>
        <w:t xml:space="preserve">: Revision Process of IHO Resolution 2/2007, Amendments to the HSSC </w:t>
      </w:r>
      <w:proofErr w:type="spellStart"/>
      <w:r>
        <w:rPr>
          <w:lang w:val="en-US"/>
        </w:rPr>
        <w:t>ToRs</w:t>
      </w:r>
      <w:proofErr w:type="spellEnd"/>
      <w:r>
        <w:rPr>
          <w:lang w:val="en-US"/>
        </w:rPr>
        <w:t xml:space="preserve"> and </w:t>
      </w:r>
      <w:proofErr w:type="spellStart"/>
      <w:r>
        <w:rPr>
          <w:lang w:val="en-US"/>
        </w:rPr>
        <w:t>RoPs</w:t>
      </w:r>
      <w:proofErr w:type="spellEnd"/>
      <w:r>
        <w:rPr>
          <w:lang w:val="en-US"/>
        </w:rPr>
        <w:t xml:space="preserve">, HSSC key priorities of the IHO Work </w:t>
      </w:r>
      <w:proofErr w:type="spellStart"/>
      <w:r>
        <w:rPr>
          <w:lang w:val="en-US"/>
        </w:rPr>
        <w:t>Programme</w:t>
      </w:r>
      <w:proofErr w:type="spellEnd"/>
      <w:r>
        <w:rPr>
          <w:lang w:val="en-US"/>
        </w:rPr>
        <w:t xml:space="preserve"> 2 for 2019 –</w:t>
      </w:r>
      <w:r w:rsidR="00765199">
        <w:rPr>
          <w:lang w:val="en-US"/>
        </w:rPr>
        <w:t xml:space="preserve"> 2020, Requesting use of the IHO Fund for Special Projects, Top 3 work items of the HSSC WGs.</w:t>
      </w:r>
    </w:p>
    <w:p w14:paraId="4B181A63" w14:textId="77777777" w:rsidR="0028069D" w:rsidRDefault="0028069D" w:rsidP="0028069D">
      <w:pPr>
        <w:tabs>
          <w:tab w:val="left" w:pos="426"/>
        </w:tabs>
        <w:spacing w:after="0"/>
        <w:jc w:val="both"/>
        <w:rPr>
          <w:lang w:val="en-US"/>
        </w:rPr>
      </w:pPr>
    </w:p>
    <w:p w14:paraId="76B93043" w14:textId="77777777" w:rsidR="000331D2" w:rsidRDefault="00703AB9" w:rsidP="0028069D">
      <w:pPr>
        <w:tabs>
          <w:tab w:val="left" w:pos="426"/>
        </w:tabs>
        <w:spacing w:after="0"/>
        <w:jc w:val="both"/>
        <w:rPr>
          <w:lang w:val="en-US"/>
        </w:rPr>
      </w:pPr>
      <w:r>
        <w:rPr>
          <w:lang w:val="en-US"/>
        </w:rPr>
        <w:t xml:space="preserve">See related document, </w:t>
      </w:r>
      <w:hyperlink r:id="rId19" w:history="1">
        <w:r w:rsidR="00765199">
          <w:rPr>
            <w:rStyle w:val="Hyperlink"/>
          </w:rPr>
          <w:t>MACHC19-02.4</w:t>
        </w:r>
      </w:hyperlink>
    </w:p>
    <w:p w14:paraId="397D748C" w14:textId="77777777" w:rsidR="00E00E78" w:rsidRPr="00E00E78" w:rsidRDefault="00E00E78" w:rsidP="00E00E78">
      <w:pPr>
        <w:tabs>
          <w:tab w:val="left" w:pos="426"/>
        </w:tabs>
        <w:spacing w:after="0"/>
        <w:rPr>
          <w:lang w:val="en-US"/>
        </w:rPr>
      </w:pPr>
    </w:p>
    <w:p w14:paraId="1CED0297" w14:textId="77777777" w:rsidR="000331D2" w:rsidRDefault="00D72315" w:rsidP="00F236E1">
      <w:pPr>
        <w:pStyle w:val="ListParagraph"/>
        <w:numPr>
          <w:ilvl w:val="1"/>
          <w:numId w:val="13"/>
        </w:numPr>
        <w:tabs>
          <w:tab w:val="left" w:pos="426"/>
        </w:tabs>
        <w:spacing w:after="0"/>
        <w:ind w:left="426" w:hanging="426"/>
        <w:jc w:val="both"/>
        <w:rPr>
          <w:b/>
          <w:lang w:val="en-US"/>
        </w:rPr>
      </w:pPr>
      <w:bookmarkStart w:id="2" w:name="_Hlk508009478"/>
      <w:r w:rsidRPr="00B00AA2">
        <w:rPr>
          <w:b/>
          <w:lang w:val="en-US"/>
        </w:rPr>
        <w:t xml:space="preserve">MSI/WWNWS9 </w:t>
      </w:r>
      <w:bookmarkEnd w:id="2"/>
      <w:r w:rsidRPr="00B00AA2">
        <w:rPr>
          <w:b/>
          <w:lang w:val="en-US"/>
        </w:rPr>
        <w:t>Report</w:t>
      </w:r>
    </w:p>
    <w:p w14:paraId="4B892BA1" w14:textId="5751420A" w:rsidR="00B149FB" w:rsidRDefault="009703BA" w:rsidP="00B00AA2">
      <w:pPr>
        <w:tabs>
          <w:tab w:val="left" w:pos="426"/>
        </w:tabs>
        <w:spacing w:after="0"/>
        <w:jc w:val="both"/>
        <w:rPr>
          <w:bCs/>
          <w:lang w:val="en-US"/>
        </w:rPr>
      </w:pPr>
      <w:r>
        <w:rPr>
          <w:lang w:val="en-US"/>
        </w:rPr>
        <w:t xml:space="preserve">Peter </w:t>
      </w:r>
      <w:r w:rsidR="008962B9">
        <w:rPr>
          <w:lang w:val="en-US"/>
        </w:rPr>
        <w:t xml:space="preserve">Doherty </w:t>
      </w:r>
      <w:r w:rsidR="00922F4E">
        <w:rPr>
          <w:lang w:val="en-US"/>
        </w:rPr>
        <w:t xml:space="preserve">and Chris Janus </w:t>
      </w:r>
      <w:r w:rsidR="008962B9">
        <w:rPr>
          <w:lang w:val="en-US"/>
        </w:rPr>
        <w:t>presented</w:t>
      </w:r>
      <w:r w:rsidR="007B50A1">
        <w:rPr>
          <w:lang w:val="en-US"/>
        </w:rPr>
        <w:t xml:space="preserve"> </w:t>
      </w:r>
      <w:r w:rsidR="00EF60B5">
        <w:rPr>
          <w:lang w:val="en-US"/>
        </w:rPr>
        <w:t xml:space="preserve">a </w:t>
      </w:r>
      <w:r w:rsidR="00272481">
        <w:rPr>
          <w:lang w:val="en-US"/>
        </w:rPr>
        <w:t xml:space="preserve">report on </w:t>
      </w:r>
      <w:r>
        <w:rPr>
          <w:lang w:val="en-US"/>
        </w:rPr>
        <w:t>the</w:t>
      </w:r>
      <w:r w:rsidR="007B50A1">
        <w:rPr>
          <w:lang w:val="en-US"/>
        </w:rPr>
        <w:t xml:space="preserve"> </w:t>
      </w:r>
      <w:r w:rsidR="00D57FEC">
        <w:rPr>
          <w:lang w:val="en-US"/>
        </w:rPr>
        <w:t>MSI/WWNWS9</w:t>
      </w:r>
      <w:proofErr w:type="gramStart"/>
      <w:r w:rsidR="00D57FEC">
        <w:rPr>
          <w:lang w:val="en-US"/>
        </w:rPr>
        <w:t xml:space="preserve">, </w:t>
      </w:r>
      <w:r w:rsidR="007B50A1">
        <w:rPr>
          <w:lang w:val="en-US"/>
        </w:rPr>
        <w:t xml:space="preserve"> explaining</w:t>
      </w:r>
      <w:proofErr w:type="gramEnd"/>
      <w:r w:rsidR="007B50A1">
        <w:rPr>
          <w:lang w:val="en-US"/>
        </w:rPr>
        <w:t xml:space="preserve"> </w:t>
      </w:r>
      <w:r w:rsidR="00D57FEC">
        <w:rPr>
          <w:lang w:val="en-US"/>
        </w:rPr>
        <w:t xml:space="preserve">what </w:t>
      </w:r>
      <w:r w:rsidR="00F93738">
        <w:rPr>
          <w:lang w:val="en-US"/>
        </w:rPr>
        <w:t>the</w:t>
      </w:r>
      <w:r w:rsidR="007B50A1">
        <w:rPr>
          <w:lang w:val="en-US"/>
        </w:rPr>
        <w:t xml:space="preserve"> </w:t>
      </w:r>
      <w:r w:rsidR="00272481" w:rsidRPr="00272481">
        <w:rPr>
          <w:bCs/>
          <w:lang w:val="en-US"/>
        </w:rPr>
        <w:t>IMO/IHO World-Wide Navigational Warning Service (WWNWS)</w:t>
      </w:r>
      <w:r w:rsidR="00EF60B5">
        <w:rPr>
          <w:bCs/>
          <w:lang w:val="en-US"/>
        </w:rPr>
        <w:t xml:space="preserve"> is</w:t>
      </w:r>
      <w:r w:rsidR="00D57FEC">
        <w:rPr>
          <w:bCs/>
          <w:lang w:val="en-US"/>
        </w:rPr>
        <w:t xml:space="preserve"> and how</w:t>
      </w:r>
      <w:r w:rsidR="007B50A1">
        <w:rPr>
          <w:bCs/>
          <w:lang w:val="en-US"/>
        </w:rPr>
        <w:t xml:space="preserve"> it </w:t>
      </w:r>
      <w:r w:rsidR="00D57FEC">
        <w:rPr>
          <w:bCs/>
          <w:lang w:val="en-US"/>
        </w:rPr>
        <w:t xml:space="preserve"> is integrated</w:t>
      </w:r>
      <w:r w:rsidR="00B149FB">
        <w:rPr>
          <w:bCs/>
          <w:lang w:val="en-US"/>
        </w:rPr>
        <w:t>.</w:t>
      </w:r>
    </w:p>
    <w:p w14:paraId="685B91FB" w14:textId="77777777" w:rsidR="00B149FB" w:rsidRDefault="00B149FB" w:rsidP="00B00AA2">
      <w:pPr>
        <w:tabs>
          <w:tab w:val="left" w:pos="426"/>
        </w:tabs>
        <w:spacing w:after="0"/>
        <w:jc w:val="both"/>
        <w:rPr>
          <w:bCs/>
          <w:lang w:val="en-US"/>
        </w:rPr>
      </w:pPr>
    </w:p>
    <w:p w14:paraId="1BFC49DD" w14:textId="77777777" w:rsidR="008F658C" w:rsidRPr="00796533" w:rsidRDefault="00B149FB" w:rsidP="008962B9">
      <w:pPr>
        <w:spacing w:after="0"/>
        <w:jc w:val="both"/>
        <w:rPr>
          <w:lang w:val="en-US"/>
        </w:rPr>
      </w:pPr>
      <w:r w:rsidRPr="00796533">
        <w:rPr>
          <w:lang w:val="en-US"/>
        </w:rPr>
        <w:t xml:space="preserve">He also spoke about Inmarsat-C Coverage Shift, NAVAREA, NAVAREA COORDINATOR, NATIONAL COORDINATOR, IHO Capacity Buildings, Maritime Safety Information Training, </w:t>
      </w:r>
      <w:r w:rsidR="008962B9">
        <w:rPr>
          <w:lang w:val="en-US"/>
        </w:rPr>
        <w:t>Maritime Safety Information Capacity Building Course Outcomes</w:t>
      </w:r>
      <w:r w:rsidRPr="00796533">
        <w:rPr>
          <w:lang w:val="en-US"/>
        </w:rPr>
        <w:t>,</w:t>
      </w:r>
      <w:r w:rsidR="008962B9">
        <w:rPr>
          <w:lang w:val="en-US"/>
        </w:rPr>
        <w:t xml:space="preserve"> MSI Support 2018-MACHC, National Coordinators in NAVAREA IV and XII.</w:t>
      </w:r>
    </w:p>
    <w:p w14:paraId="38AA6A8B" w14:textId="77777777" w:rsidR="004C04A6" w:rsidRDefault="004C04A6" w:rsidP="00B00AA2">
      <w:pPr>
        <w:tabs>
          <w:tab w:val="left" w:pos="426"/>
        </w:tabs>
        <w:spacing w:after="0"/>
        <w:jc w:val="both"/>
        <w:rPr>
          <w:lang w:val="en-US"/>
        </w:rPr>
      </w:pPr>
    </w:p>
    <w:p w14:paraId="7CC6265E" w14:textId="77777777" w:rsidR="004C04A6" w:rsidRDefault="004C04A6" w:rsidP="00F21119">
      <w:pPr>
        <w:tabs>
          <w:tab w:val="left" w:pos="426"/>
        </w:tabs>
        <w:spacing w:after="0"/>
        <w:outlineLvl w:val="0"/>
      </w:pPr>
      <w:r>
        <w:rPr>
          <w:lang w:val="en-US"/>
        </w:rPr>
        <w:t xml:space="preserve">See related document, </w:t>
      </w:r>
      <w:hyperlink r:id="rId20" w:history="1">
        <w:r w:rsidR="00D57FEC" w:rsidRPr="00B149FB">
          <w:rPr>
            <w:rStyle w:val="Hyperlink"/>
            <w:lang w:val="en-US"/>
          </w:rPr>
          <w:t>MACHC19-02.5</w:t>
        </w:r>
      </w:hyperlink>
    </w:p>
    <w:p w14:paraId="58BAD61D" w14:textId="4A690745" w:rsidR="0033479A" w:rsidRDefault="0033479A" w:rsidP="00F21119">
      <w:pPr>
        <w:tabs>
          <w:tab w:val="left" w:pos="426"/>
        </w:tabs>
        <w:spacing w:after="0"/>
        <w:outlineLvl w:val="0"/>
      </w:pPr>
    </w:p>
    <w:p w14:paraId="3A48B084" w14:textId="55C245F6" w:rsidR="006F1611" w:rsidRPr="006F1611" w:rsidRDefault="006F1611" w:rsidP="00F21119">
      <w:pPr>
        <w:tabs>
          <w:tab w:val="left" w:pos="426"/>
        </w:tabs>
        <w:spacing w:after="0"/>
        <w:outlineLvl w:val="0"/>
        <w:rPr>
          <w:rFonts w:cstheme="minorHAnsi"/>
        </w:rPr>
      </w:pPr>
      <w:r>
        <w:t xml:space="preserve">At </w:t>
      </w:r>
      <w:proofErr w:type="spellStart"/>
      <w:r>
        <w:t>the</w:t>
      </w:r>
      <w:proofErr w:type="spellEnd"/>
      <w:r>
        <w:t xml:space="preserve"> </w:t>
      </w:r>
      <w:proofErr w:type="spellStart"/>
      <w:r>
        <w:t>end</w:t>
      </w:r>
      <w:proofErr w:type="spellEnd"/>
      <w:r>
        <w:t xml:space="preserve"> of </w:t>
      </w:r>
      <w:proofErr w:type="spellStart"/>
      <w:r>
        <w:t>this</w:t>
      </w:r>
      <w:proofErr w:type="spellEnd"/>
      <w:r>
        <w:t xml:space="preserve"> </w:t>
      </w:r>
      <w:proofErr w:type="spellStart"/>
      <w:r>
        <w:t>part</w:t>
      </w:r>
      <w:proofErr w:type="spellEnd"/>
      <w:r>
        <w:t xml:space="preserve"> of </w:t>
      </w:r>
      <w:proofErr w:type="spellStart"/>
      <w:r>
        <w:t>the</w:t>
      </w:r>
      <w:proofErr w:type="spellEnd"/>
      <w:r>
        <w:t xml:space="preserve"> agenda, </w:t>
      </w:r>
      <w:proofErr w:type="spellStart"/>
      <w:r>
        <w:t>it</w:t>
      </w:r>
      <w:proofErr w:type="spellEnd"/>
      <w:r>
        <w:t xml:space="preserve"> </w:t>
      </w:r>
      <w:proofErr w:type="spellStart"/>
      <w:r>
        <w:t>was</w:t>
      </w:r>
      <w:proofErr w:type="spellEnd"/>
      <w:r>
        <w:t xml:space="preserve"> </w:t>
      </w:r>
      <w:proofErr w:type="spellStart"/>
      <w:r>
        <w:t>noted</w:t>
      </w:r>
      <w:proofErr w:type="spellEnd"/>
      <w:r>
        <w:t xml:space="preserve"> </w:t>
      </w:r>
      <w:proofErr w:type="spellStart"/>
      <w:r>
        <w:t>that</w:t>
      </w:r>
      <w:proofErr w:type="spellEnd"/>
      <w:r>
        <w:t xml:space="preserve"> </w:t>
      </w:r>
      <w:proofErr w:type="spellStart"/>
      <w:r>
        <w:t>there</w:t>
      </w:r>
      <w:proofErr w:type="spellEnd"/>
      <w:r>
        <w:t xml:space="preserve"> are </w:t>
      </w:r>
      <w:proofErr w:type="spellStart"/>
      <w:r>
        <w:t>many</w:t>
      </w:r>
      <w:proofErr w:type="spellEnd"/>
      <w:r>
        <w:t xml:space="preserve"> </w:t>
      </w:r>
      <w:proofErr w:type="spellStart"/>
      <w:r>
        <w:t>requests</w:t>
      </w:r>
      <w:proofErr w:type="spellEnd"/>
      <w:r>
        <w:t xml:space="preserve"> </w:t>
      </w:r>
      <w:proofErr w:type="spellStart"/>
      <w:r>
        <w:t>for</w:t>
      </w:r>
      <w:proofErr w:type="spellEnd"/>
      <w:r>
        <w:t xml:space="preserve"> </w:t>
      </w:r>
      <w:proofErr w:type="spellStart"/>
      <w:r>
        <w:t>action</w:t>
      </w:r>
      <w:proofErr w:type="spellEnd"/>
      <w:r>
        <w:t xml:space="preserve"> </w:t>
      </w:r>
      <w:proofErr w:type="spellStart"/>
      <w:r>
        <w:t>from</w:t>
      </w:r>
      <w:proofErr w:type="spellEnd"/>
      <w:r>
        <w:t xml:space="preserve"> </w:t>
      </w:r>
      <w:proofErr w:type="spellStart"/>
      <w:r>
        <w:t>RHCs</w:t>
      </w:r>
      <w:proofErr w:type="spellEnd"/>
      <w:r>
        <w:t xml:space="preserve"> </w:t>
      </w:r>
      <w:proofErr w:type="spellStart"/>
      <w:r>
        <w:t>from</w:t>
      </w:r>
      <w:proofErr w:type="spellEnd"/>
      <w:r>
        <w:t xml:space="preserve"> </w:t>
      </w:r>
      <w:proofErr w:type="spellStart"/>
      <w:r>
        <w:t>the</w:t>
      </w:r>
      <w:proofErr w:type="spellEnd"/>
      <w:r>
        <w:t xml:space="preserve"> IHO, </w:t>
      </w:r>
      <w:proofErr w:type="spellStart"/>
      <w:r>
        <w:t>the</w:t>
      </w:r>
      <w:proofErr w:type="spellEnd"/>
      <w:r>
        <w:t xml:space="preserve"> Council, and </w:t>
      </w:r>
      <w:proofErr w:type="spellStart"/>
      <w:r>
        <w:t>the</w:t>
      </w:r>
      <w:proofErr w:type="spellEnd"/>
      <w:r>
        <w:t xml:space="preserve"> IRCC.    </w:t>
      </w:r>
      <w:r w:rsidRPr="006F1611">
        <w:rPr>
          <w:rFonts w:cstheme="minorHAnsi"/>
        </w:rPr>
        <w:t xml:space="preserve">A new </w:t>
      </w:r>
      <w:proofErr w:type="spellStart"/>
      <w:r w:rsidRPr="006F1611">
        <w:rPr>
          <w:rFonts w:cstheme="minorHAnsi"/>
        </w:rPr>
        <w:t>action</w:t>
      </w:r>
      <w:proofErr w:type="spellEnd"/>
      <w:r w:rsidRPr="006F1611">
        <w:rPr>
          <w:rFonts w:cstheme="minorHAnsi"/>
        </w:rPr>
        <w:t xml:space="preserve"> 19.1.5 </w:t>
      </w:r>
      <w:proofErr w:type="spellStart"/>
      <w:r w:rsidRPr="006F1611">
        <w:rPr>
          <w:rFonts w:cstheme="minorHAnsi"/>
        </w:rPr>
        <w:t>was</w:t>
      </w:r>
      <w:proofErr w:type="spellEnd"/>
      <w:r w:rsidRPr="006F1611">
        <w:rPr>
          <w:rFonts w:cstheme="minorHAnsi"/>
        </w:rPr>
        <w:t xml:space="preserve"> </w:t>
      </w:r>
      <w:proofErr w:type="spellStart"/>
      <w:r w:rsidRPr="006F1611">
        <w:rPr>
          <w:rFonts w:cstheme="minorHAnsi"/>
        </w:rPr>
        <w:t>created</w:t>
      </w:r>
      <w:proofErr w:type="spellEnd"/>
      <w:r w:rsidRPr="006F1611">
        <w:rPr>
          <w:rFonts w:cstheme="minorHAnsi"/>
        </w:rPr>
        <w:t xml:space="preserve"> </w:t>
      </w:r>
      <w:proofErr w:type="spellStart"/>
      <w:r w:rsidRPr="006F1611">
        <w:rPr>
          <w:rFonts w:cstheme="minorHAnsi"/>
        </w:rPr>
        <w:t>for</w:t>
      </w:r>
      <w:proofErr w:type="spellEnd"/>
      <w:r w:rsidRPr="006F1611">
        <w:rPr>
          <w:rFonts w:cstheme="minorHAnsi"/>
        </w:rPr>
        <w:t xml:space="preserve"> </w:t>
      </w:r>
      <w:proofErr w:type="spellStart"/>
      <w:r w:rsidRPr="006F1611">
        <w:rPr>
          <w:rFonts w:cstheme="minorHAnsi"/>
        </w:rPr>
        <w:t>the</w:t>
      </w:r>
      <w:proofErr w:type="spellEnd"/>
      <w:r w:rsidRPr="006F1611">
        <w:rPr>
          <w:rFonts w:cstheme="minorHAnsi"/>
        </w:rPr>
        <w:t xml:space="preserve"> </w:t>
      </w:r>
    </w:p>
    <w:p w14:paraId="1902CCDB" w14:textId="60BA4C68" w:rsidR="006F1611" w:rsidRDefault="006F1611" w:rsidP="00F21119">
      <w:pPr>
        <w:tabs>
          <w:tab w:val="left" w:pos="426"/>
        </w:tabs>
        <w:spacing w:after="0"/>
        <w:outlineLvl w:val="0"/>
        <w:rPr>
          <w:rFonts w:cstheme="minorHAnsi"/>
        </w:rPr>
      </w:pPr>
      <w:proofErr w:type="spellStart"/>
      <w:r w:rsidRPr="008027D6">
        <w:rPr>
          <w:rFonts w:cstheme="minorHAnsi"/>
        </w:rPr>
        <w:t>Incoming</w:t>
      </w:r>
      <w:proofErr w:type="spellEnd"/>
      <w:r w:rsidRPr="008027D6">
        <w:rPr>
          <w:rFonts w:cstheme="minorHAnsi"/>
        </w:rPr>
        <w:t xml:space="preserve"> </w:t>
      </w:r>
      <w:proofErr w:type="spellStart"/>
      <w:r w:rsidRPr="008027D6">
        <w:rPr>
          <w:rFonts w:cstheme="minorHAnsi"/>
        </w:rPr>
        <w:t>Chair</w:t>
      </w:r>
      <w:proofErr w:type="spellEnd"/>
      <w:r w:rsidRPr="008027D6">
        <w:rPr>
          <w:rFonts w:cstheme="minorHAnsi"/>
        </w:rPr>
        <w:t xml:space="preserve"> to </w:t>
      </w:r>
      <w:proofErr w:type="spellStart"/>
      <w:r w:rsidRPr="008027D6">
        <w:rPr>
          <w:rFonts w:cstheme="minorHAnsi"/>
        </w:rPr>
        <w:t>review</w:t>
      </w:r>
      <w:proofErr w:type="spellEnd"/>
      <w:r w:rsidRPr="008027D6">
        <w:rPr>
          <w:rFonts w:cstheme="minorHAnsi"/>
        </w:rPr>
        <w:t xml:space="preserve"> </w:t>
      </w:r>
      <w:proofErr w:type="spellStart"/>
      <w:r w:rsidRPr="008027D6">
        <w:rPr>
          <w:rFonts w:cstheme="minorHAnsi"/>
        </w:rPr>
        <w:t>all</w:t>
      </w:r>
      <w:proofErr w:type="spellEnd"/>
      <w:r w:rsidRPr="006F1611">
        <w:rPr>
          <w:rFonts w:cstheme="minorHAnsi"/>
        </w:rPr>
        <w:t xml:space="preserve"> of </w:t>
      </w:r>
      <w:proofErr w:type="spellStart"/>
      <w:r w:rsidRPr="006F1611">
        <w:rPr>
          <w:rFonts w:cstheme="minorHAnsi"/>
        </w:rPr>
        <w:t>these</w:t>
      </w:r>
      <w:proofErr w:type="spellEnd"/>
      <w:r w:rsidRPr="008027D6">
        <w:rPr>
          <w:rFonts w:cstheme="minorHAnsi"/>
        </w:rPr>
        <w:t xml:space="preserve"> in </w:t>
      </w:r>
      <w:proofErr w:type="spellStart"/>
      <w:r w:rsidRPr="008027D6">
        <w:rPr>
          <w:rFonts w:cstheme="minorHAnsi"/>
        </w:rPr>
        <w:t>the</w:t>
      </w:r>
      <w:proofErr w:type="spellEnd"/>
      <w:r w:rsidRPr="008027D6">
        <w:rPr>
          <w:rFonts w:cstheme="minorHAnsi"/>
        </w:rPr>
        <w:t xml:space="preserve"> </w:t>
      </w:r>
      <w:proofErr w:type="spellStart"/>
      <w:r w:rsidRPr="008027D6">
        <w:rPr>
          <w:rFonts w:cstheme="minorHAnsi"/>
        </w:rPr>
        <w:t>context</w:t>
      </w:r>
      <w:proofErr w:type="spellEnd"/>
      <w:r w:rsidRPr="008027D6">
        <w:rPr>
          <w:rFonts w:cstheme="minorHAnsi"/>
        </w:rPr>
        <w:t xml:space="preserve"> of </w:t>
      </w:r>
      <w:proofErr w:type="spellStart"/>
      <w:r w:rsidRPr="008027D6">
        <w:rPr>
          <w:rFonts w:cstheme="minorHAnsi"/>
        </w:rPr>
        <w:t>the</w:t>
      </w:r>
      <w:proofErr w:type="spellEnd"/>
      <w:r w:rsidRPr="008027D6">
        <w:rPr>
          <w:rFonts w:cstheme="minorHAnsi"/>
        </w:rPr>
        <w:t xml:space="preserve"> </w:t>
      </w:r>
      <w:proofErr w:type="spellStart"/>
      <w:r w:rsidRPr="008027D6">
        <w:rPr>
          <w:rFonts w:cstheme="minorHAnsi"/>
        </w:rPr>
        <w:t>current</w:t>
      </w:r>
      <w:proofErr w:type="spellEnd"/>
      <w:r w:rsidRPr="008027D6">
        <w:rPr>
          <w:rFonts w:cstheme="minorHAnsi"/>
        </w:rPr>
        <w:t xml:space="preserve"> MACHC </w:t>
      </w:r>
      <w:proofErr w:type="spellStart"/>
      <w:r w:rsidRPr="008027D6">
        <w:rPr>
          <w:rFonts w:cstheme="minorHAnsi"/>
        </w:rPr>
        <w:t>list</w:t>
      </w:r>
      <w:proofErr w:type="spellEnd"/>
      <w:r w:rsidRPr="008027D6">
        <w:rPr>
          <w:rFonts w:cstheme="minorHAnsi"/>
        </w:rPr>
        <w:t xml:space="preserve"> and determine </w:t>
      </w:r>
      <w:proofErr w:type="spellStart"/>
      <w:r w:rsidRPr="008027D6">
        <w:rPr>
          <w:rFonts w:cstheme="minorHAnsi"/>
        </w:rPr>
        <w:t>how</w:t>
      </w:r>
      <w:proofErr w:type="spellEnd"/>
      <w:r w:rsidRPr="008027D6">
        <w:rPr>
          <w:rFonts w:cstheme="minorHAnsi"/>
        </w:rPr>
        <w:t xml:space="preserve"> to </w:t>
      </w:r>
      <w:proofErr w:type="spellStart"/>
      <w:r w:rsidRPr="008027D6">
        <w:rPr>
          <w:rFonts w:cstheme="minorHAnsi"/>
        </w:rPr>
        <w:t>consolidate</w:t>
      </w:r>
      <w:proofErr w:type="spellEnd"/>
      <w:r w:rsidRPr="008027D6">
        <w:rPr>
          <w:rFonts w:cstheme="minorHAnsi"/>
        </w:rPr>
        <w:t xml:space="preserve">, </w:t>
      </w:r>
      <w:proofErr w:type="spellStart"/>
      <w:r w:rsidRPr="008027D6">
        <w:rPr>
          <w:rFonts w:cstheme="minorHAnsi"/>
        </w:rPr>
        <w:t>streamline</w:t>
      </w:r>
      <w:proofErr w:type="spellEnd"/>
      <w:r w:rsidRPr="008027D6">
        <w:rPr>
          <w:rFonts w:cstheme="minorHAnsi"/>
        </w:rPr>
        <w:t>,</w:t>
      </w:r>
      <w:r w:rsidRPr="006F1611">
        <w:rPr>
          <w:rFonts w:cstheme="minorHAnsi"/>
        </w:rPr>
        <w:t xml:space="preserve"> and </w:t>
      </w:r>
      <w:proofErr w:type="spellStart"/>
      <w:r w:rsidRPr="006F1611">
        <w:rPr>
          <w:rFonts w:cstheme="minorHAnsi"/>
        </w:rPr>
        <w:t>take</w:t>
      </w:r>
      <w:proofErr w:type="spellEnd"/>
      <w:r w:rsidRPr="006F1611">
        <w:rPr>
          <w:rFonts w:cstheme="minorHAnsi"/>
        </w:rPr>
        <w:t xml:space="preserve"> </w:t>
      </w:r>
      <w:proofErr w:type="spellStart"/>
      <w:r w:rsidRPr="006F1611">
        <w:rPr>
          <w:rFonts w:cstheme="minorHAnsi"/>
        </w:rPr>
        <w:t>action</w:t>
      </w:r>
      <w:proofErr w:type="spellEnd"/>
      <w:r w:rsidRPr="006F1611">
        <w:rPr>
          <w:rFonts w:cstheme="minorHAnsi"/>
        </w:rPr>
        <w:t xml:space="preserve"> </w:t>
      </w:r>
      <w:proofErr w:type="spellStart"/>
      <w:r w:rsidRPr="006F1611">
        <w:rPr>
          <w:rFonts w:cstheme="minorHAnsi"/>
        </w:rPr>
        <w:t>on</w:t>
      </w:r>
      <w:proofErr w:type="spellEnd"/>
      <w:r w:rsidRPr="006F1611">
        <w:rPr>
          <w:rFonts w:cstheme="minorHAnsi"/>
        </w:rPr>
        <w:t xml:space="preserve"> </w:t>
      </w:r>
      <w:proofErr w:type="spellStart"/>
      <w:r w:rsidRPr="006F1611">
        <w:rPr>
          <w:rFonts w:cstheme="minorHAnsi"/>
        </w:rPr>
        <w:t>them</w:t>
      </w:r>
      <w:proofErr w:type="spellEnd"/>
      <w:r w:rsidRPr="008027D6">
        <w:rPr>
          <w:rFonts w:cstheme="minorHAnsi"/>
        </w:rPr>
        <w:t>.</w:t>
      </w:r>
    </w:p>
    <w:p w14:paraId="28514B34" w14:textId="77777777" w:rsidR="006F1611" w:rsidRPr="006F1611" w:rsidRDefault="006F1611" w:rsidP="00F21119">
      <w:pPr>
        <w:tabs>
          <w:tab w:val="left" w:pos="426"/>
        </w:tabs>
        <w:spacing w:after="0"/>
        <w:outlineLvl w:val="0"/>
        <w:rPr>
          <w:rFonts w:cstheme="minorHAnsi"/>
        </w:rPr>
      </w:pPr>
    </w:p>
    <w:p w14:paraId="12B4FB04" w14:textId="77777777" w:rsidR="001F4E0E" w:rsidRDefault="0033479A" w:rsidP="008027D6">
      <w:pPr>
        <w:pStyle w:val="ListParagraph"/>
        <w:numPr>
          <w:ilvl w:val="1"/>
          <w:numId w:val="17"/>
        </w:numPr>
        <w:spacing w:after="0"/>
        <w:ind w:left="284" w:hanging="284"/>
        <w:jc w:val="both"/>
        <w:rPr>
          <w:lang w:val="en-US"/>
        </w:rPr>
      </w:pPr>
      <w:r w:rsidRPr="0033479A">
        <w:rPr>
          <w:b/>
          <w:bCs/>
          <w:lang w:val="en-US"/>
        </w:rPr>
        <w:t>A</w:t>
      </w:r>
      <w:r w:rsidR="007B50A1">
        <w:rPr>
          <w:b/>
          <w:bCs/>
          <w:lang w:val="en-US"/>
        </w:rPr>
        <w:t xml:space="preserve"> </w:t>
      </w:r>
      <w:r w:rsidRPr="00627598">
        <w:rPr>
          <w:b/>
          <w:bCs/>
          <w:lang w:val="en-US"/>
        </w:rPr>
        <w:t>The Tsunami and Other Coastal Hazards Warning System for the Caribbean and Adjacent Regions (CARIBE/EWS)</w:t>
      </w:r>
    </w:p>
    <w:p w14:paraId="283C4A66" w14:textId="77777777" w:rsidR="0044600C" w:rsidRDefault="0044600C" w:rsidP="00F93738">
      <w:pPr>
        <w:spacing w:after="0"/>
        <w:jc w:val="both"/>
        <w:rPr>
          <w:lang w:val="en-US"/>
        </w:rPr>
      </w:pPr>
    </w:p>
    <w:p w14:paraId="440E922F" w14:textId="32AD2A9F" w:rsidR="0033479A" w:rsidRDefault="0033479A" w:rsidP="00F93738">
      <w:pPr>
        <w:spacing w:after="0"/>
        <w:jc w:val="both"/>
        <w:rPr>
          <w:lang w:val="en-US"/>
        </w:rPr>
      </w:pPr>
      <w:r w:rsidRPr="00627598">
        <w:rPr>
          <w:lang w:val="en-US"/>
        </w:rPr>
        <w:t>Ms</w:t>
      </w:r>
      <w:r w:rsidR="00952CFF">
        <w:rPr>
          <w:lang w:val="en-US"/>
        </w:rPr>
        <w:t>.</w:t>
      </w:r>
      <w:r w:rsidRPr="00627598">
        <w:rPr>
          <w:lang w:val="en-US"/>
        </w:rPr>
        <w:t xml:space="preserve"> Christa Von </w:t>
      </w:r>
      <w:proofErr w:type="spellStart"/>
      <w:r w:rsidRPr="00627598">
        <w:rPr>
          <w:lang w:val="en-US"/>
        </w:rPr>
        <w:t>Hillebrandt</w:t>
      </w:r>
      <w:proofErr w:type="spellEnd"/>
      <w:r w:rsidRPr="00627598">
        <w:rPr>
          <w:lang w:val="en-US"/>
        </w:rPr>
        <w:t xml:space="preserve">-Andrade gave a presentation about </w:t>
      </w:r>
      <w:r w:rsidR="0044600C">
        <w:rPr>
          <w:lang w:val="en-US"/>
        </w:rPr>
        <w:t>t</w:t>
      </w:r>
      <w:r w:rsidRPr="00627598">
        <w:rPr>
          <w:lang w:val="en-US"/>
        </w:rPr>
        <w:t>he Tsunami and Other Coastal Hazards Warning System for the Caribbean and Adjacent Regions (CARIBE/EWS)</w:t>
      </w:r>
      <w:r w:rsidR="004871A7">
        <w:rPr>
          <w:lang w:val="en-US"/>
        </w:rPr>
        <w:t>.</w:t>
      </w:r>
      <w:r>
        <w:rPr>
          <w:lang w:val="en-US"/>
        </w:rPr>
        <w:t xml:space="preserve"> </w:t>
      </w:r>
      <w:r w:rsidR="004871A7">
        <w:rPr>
          <w:lang w:val="en-US"/>
        </w:rPr>
        <w:t>S</w:t>
      </w:r>
      <w:r>
        <w:rPr>
          <w:lang w:val="en-US"/>
        </w:rPr>
        <w:t xml:space="preserve">he </w:t>
      </w:r>
      <w:r w:rsidR="007B50A1">
        <w:rPr>
          <w:lang w:val="en-US"/>
        </w:rPr>
        <w:t xml:space="preserve">presented </w:t>
      </w:r>
      <w:r>
        <w:rPr>
          <w:lang w:val="en-US"/>
        </w:rPr>
        <w:t xml:space="preserve"> </w:t>
      </w:r>
      <w:r w:rsidR="007B50A1">
        <w:rPr>
          <w:lang w:val="en-US"/>
        </w:rPr>
        <w:t xml:space="preserve">Tsunami </w:t>
      </w:r>
      <w:r>
        <w:rPr>
          <w:lang w:val="en-US"/>
        </w:rPr>
        <w:t>history in our region,</w:t>
      </w:r>
      <w:r w:rsidR="007B50A1">
        <w:rPr>
          <w:lang w:val="en-US"/>
        </w:rPr>
        <w:t xml:space="preserve"> and</w:t>
      </w:r>
      <w:r>
        <w:rPr>
          <w:lang w:val="en-US"/>
        </w:rPr>
        <w:t xml:space="preserve"> how</w:t>
      </w:r>
      <w:r w:rsidR="007B50A1">
        <w:rPr>
          <w:lang w:val="en-US"/>
        </w:rPr>
        <w:t xml:space="preserve"> the system</w:t>
      </w:r>
      <w:r>
        <w:rPr>
          <w:lang w:val="en-US"/>
        </w:rPr>
        <w:t xml:space="preserve"> is integrated</w:t>
      </w:r>
      <w:r w:rsidR="004871A7">
        <w:rPr>
          <w:lang w:val="en-US"/>
        </w:rPr>
        <w:t>.</w:t>
      </w:r>
      <w:r>
        <w:rPr>
          <w:lang w:val="en-US"/>
        </w:rPr>
        <w:t xml:space="preserve">, </w:t>
      </w:r>
      <w:r w:rsidR="004871A7">
        <w:rPr>
          <w:lang w:val="en-US"/>
        </w:rPr>
        <w:t>S</w:t>
      </w:r>
      <w:r>
        <w:rPr>
          <w:lang w:val="en-US"/>
        </w:rPr>
        <w:t xml:space="preserve">he also mentioned that </w:t>
      </w:r>
      <w:r w:rsidRPr="0083708D">
        <w:rPr>
          <w:lang w:val="en-US"/>
        </w:rPr>
        <w:t xml:space="preserve">NOAA Pacific Tsunami Warning </w:t>
      </w:r>
      <w:r w:rsidR="00F93738" w:rsidRPr="0083708D">
        <w:rPr>
          <w:lang w:val="en-US"/>
        </w:rPr>
        <w:t>Center (</w:t>
      </w:r>
      <w:r w:rsidRPr="0083708D">
        <w:rPr>
          <w:lang w:val="en-US"/>
        </w:rPr>
        <w:t>Hawaii) is the CARIBE EWS (and PTWS) Tsunami Service Provider</w:t>
      </w:r>
      <w:r>
        <w:rPr>
          <w:lang w:val="en-US"/>
        </w:rPr>
        <w:t xml:space="preserve">, </w:t>
      </w:r>
      <w:r w:rsidRPr="00F93738">
        <w:rPr>
          <w:lang w:val="en-US"/>
        </w:rPr>
        <w:t>CARIBE EWS needs sea level data, just like MACHC, Tsunami Evacuation Maps and UNESCO IOC Tsunami Ready Recognition.</w:t>
      </w:r>
      <w:r w:rsidR="0049054D">
        <w:rPr>
          <w:lang w:val="en-US"/>
        </w:rPr>
        <w:t xml:space="preserve">  The CARIBE EWS is interested in </w:t>
      </w:r>
      <w:proofErr w:type="gramStart"/>
      <w:r w:rsidR="0049054D">
        <w:rPr>
          <w:lang w:val="en-US"/>
        </w:rPr>
        <w:t>partnering</w:t>
      </w:r>
      <w:proofErr w:type="gramEnd"/>
      <w:r w:rsidR="0049054D">
        <w:rPr>
          <w:lang w:val="en-US"/>
        </w:rPr>
        <w:t xml:space="preserve"> with the MACHC/CBC to do joint training on the use and maintenance of tide gauges and sea level data for charting and hazard warning improvements.</w:t>
      </w:r>
    </w:p>
    <w:p w14:paraId="4E413783" w14:textId="36FB8C9C" w:rsidR="00AE1743" w:rsidRDefault="00AE1743" w:rsidP="00F93738">
      <w:pPr>
        <w:spacing w:after="0"/>
        <w:jc w:val="both"/>
        <w:rPr>
          <w:lang w:val="en-US"/>
        </w:rPr>
      </w:pPr>
    </w:p>
    <w:p w14:paraId="6B4E055A" w14:textId="45055934" w:rsidR="00AE1743" w:rsidRPr="0020797E" w:rsidRDefault="00AE1743" w:rsidP="00F93738">
      <w:pPr>
        <w:spacing w:after="0"/>
        <w:jc w:val="both"/>
        <w:rPr>
          <w:rFonts w:cstheme="minorHAnsi"/>
          <w:lang w:val="en-US"/>
        </w:rPr>
      </w:pPr>
      <w:proofErr w:type="spellStart"/>
      <w:r w:rsidRPr="008027D6">
        <w:rPr>
          <w:rFonts w:cstheme="minorHAnsi"/>
          <w:bCs/>
          <w:color w:val="000000"/>
        </w:rPr>
        <w:lastRenderedPageBreak/>
        <w:t>She</w:t>
      </w:r>
      <w:proofErr w:type="spellEnd"/>
      <w:r w:rsidRPr="008027D6">
        <w:rPr>
          <w:rFonts w:cstheme="minorHAnsi"/>
          <w:bCs/>
          <w:color w:val="000000"/>
        </w:rPr>
        <w:t xml:space="preserve"> </w:t>
      </w:r>
      <w:proofErr w:type="spellStart"/>
      <w:r w:rsidRPr="008027D6">
        <w:rPr>
          <w:rFonts w:cstheme="minorHAnsi"/>
          <w:bCs/>
          <w:color w:val="000000"/>
        </w:rPr>
        <w:t>also</w:t>
      </w:r>
      <w:proofErr w:type="spellEnd"/>
      <w:r w:rsidRPr="008027D6">
        <w:rPr>
          <w:rFonts w:cstheme="minorHAnsi"/>
          <w:bCs/>
          <w:color w:val="000000"/>
        </w:rPr>
        <w:t xml:space="preserve"> </w:t>
      </w:r>
      <w:proofErr w:type="spellStart"/>
      <w:r w:rsidRPr="008027D6">
        <w:rPr>
          <w:rFonts w:cstheme="minorHAnsi"/>
          <w:bCs/>
          <w:color w:val="000000"/>
        </w:rPr>
        <w:t>made</w:t>
      </w:r>
      <w:proofErr w:type="spellEnd"/>
      <w:r w:rsidRPr="008027D6">
        <w:rPr>
          <w:rFonts w:cstheme="minorHAnsi"/>
          <w:bCs/>
          <w:color w:val="000000"/>
        </w:rPr>
        <w:t xml:space="preserve"> </w:t>
      </w:r>
      <w:r w:rsidR="0020797E" w:rsidRPr="008027D6">
        <w:rPr>
          <w:rFonts w:cstheme="minorHAnsi"/>
          <w:bCs/>
          <w:color w:val="000000"/>
        </w:rPr>
        <w:t xml:space="preserve">a </w:t>
      </w:r>
      <w:proofErr w:type="spellStart"/>
      <w:r w:rsidR="0020797E" w:rsidRPr="008027D6">
        <w:rPr>
          <w:rFonts w:cstheme="minorHAnsi"/>
          <w:bCs/>
          <w:color w:val="000000"/>
        </w:rPr>
        <w:t>request</w:t>
      </w:r>
      <w:proofErr w:type="spellEnd"/>
      <w:r w:rsidR="0020797E" w:rsidRPr="008027D6">
        <w:rPr>
          <w:rFonts w:cstheme="minorHAnsi"/>
          <w:bCs/>
          <w:color w:val="000000"/>
        </w:rPr>
        <w:t xml:space="preserve"> </w:t>
      </w:r>
      <w:r w:rsidR="001F7F33">
        <w:rPr>
          <w:rFonts w:cstheme="minorHAnsi"/>
          <w:bCs/>
          <w:color w:val="000000"/>
        </w:rPr>
        <w:t xml:space="preserve">to </w:t>
      </w:r>
      <w:proofErr w:type="spellStart"/>
      <w:r w:rsidR="001F7F33">
        <w:rPr>
          <w:rFonts w:cstheme="minorHAnsi"/>
          <w:bCs/>
          <w:color w:val="000000"/>
        </w:rPr>
        <w:t>the</w:t>
      </w:r>
      <w:proofErr w:type="spellEnd"/>
      <w:r w:rsidR="001F7F33">
        <w:rPr>
          <w:rFonts w:cstheme="minorHAnsi"/>
          <w:bCs/>
          <w:color w:val="000000"/>
        </w:rPr>
        <w:t xml:space="preserve"> </w:t>
      </w:r>
      <w:proofErr w:type="spellStart"/>
      <w:r w:rsidR="001F7F33">
        <w:rPr>
          <w:rFonts w:cstheme="minorHAnsi"/>
          <w:bCs/>
          <w:color w:val="000000"/>
        </w:rPr>
        <w:t>plenary</w:t>
      </w:r>
      <w:proofErr w:type="spellEnd"/>
      <w:r w:rsidR="001F7F33">
        <w:rPr>
          <w:rFonts w:cstheme="minorHAnsi"/>
          <w:bCs/>
          <w:color w:val="000000"/>
        </w:rPr>
        <w:t xml:space="preserve"> </w:t>
      </w:r>
      <w:proofErr w:type="spellStart"/>
      <w:r w:rsidR="0020797E" w:rsidRPr="008027D6">
        <w:rPr>
          <w:rFonts w:cstheme="minorHAnsi"/>
          <w:bCs/>
          <w:color w:val="000000"/>
        </w:rPr>
        <w:t>that</w:t>
      </w:r>
      <w:proofErr w:type="spellEnd"/>
      <w:r w:rsidR="0020797E" w:rsidRPr="008027D6">
        <w:rPr>
          <w:rFonts w:cstheme="minorHAnsi"/>
          <w:bCs/>
          <w:color w:val="000000"/>
        </w:rPr>
        <w:t xml:space="preserve"> </w:t>
      </w:r>
      <w:proofErr w:type="spellStart"/>
      <w:r w:rsidR="0020797E" w:rsidRPr="008027D6">
        <w:rPr>
          <w:rFonts w:cstheme="minorHAnsi"/>
          <w:bCs/>
          <w:color w:val="000000"/>
        </w:rPr>
        <w:t>resulted</w:t>
      </w:r>
      <w:proofErr w:type="spellEnd"/>
      <w:r w:rsidR="0020797E" w:rsidRPr="008027D6">
        <w:rPr>
          <w:rFonts w:cstheme="minorHAnsi"/>
          <w:bCs/>
          <w:color w:val="000000"/>
        </w:rPr>
        <w:t xml:space="preserve"> in a new </w:t>
      </w:r>
      <w:proofErr w:type="spellStart"/>
      <w:r w:rsidR="0020797E" w:rsidRPr="008027D6">
        <w:rPr>
          <w:rFonts w:cstheme="minorHAnsi"/>
          <w:bCs/>
          <w:color w:val="000000"/>
        </w:rPr>
        <w:t>action</w:t>
      </w:r>
      <w:proofErr w:type="spellEnd"/>
      <w:r w:rsidR="0020797E" w:rsidRPr="008027D6">
        <w:rPr>
          <w:rFonts w:cstheme="minorHAnsi"/>
          <w:bCs/>
          <w:color w:val="000000"/>
        </w:rPr>
        <w:t xml:space="preserve"> 19.4.1a:  </w:t>
      </w:r>
      <w:proofErr w:type="spellStart"/>
      <w:r w:rsidRPr="008027D6">
        <w:rPr>
          <w:rFonts w:cstheme="minorHAnsi"/>
          <w:bCs/>
          <w:color w:val="000000"/>
        </w:rPr>
        <w:t>Countries</w:t>
      </w:r>
      <w:proofErr w:type="spellEnd"/>
      <w:r w:rsidRPr="008027D6">
        <w:rPr>
          <w:rFonts w:cstheme="minorHAnsi"/>
          <w:bCs/>
          <w:color w:val="000000"/>
        </w:rPr>
        <w:t xml:space="preserve"> </w:t>
      </w:r>
      <w:proofErr w:type="spellStart"/>
      <w:r w:rsidRPr="008027D6">
        <w:rPr>
          <w:rFonts w:cstheme="minorHAnsi"/>
          <w:bCs/>
          <w:color w:val="000000"/>
        </w:rPr>
        <w:t>reach</w:t>
      </w:r>
      <w:proofErr w:type="spellEnd"/>
      <w:r w:rsidRPr="008027D6">
        <w:rPr>
          <w:rFonts w:cstheme="minorHAnsi"/>
          <w:bCs/>
          <w:color w:val="000000"/>
        </w:rPr>
        <w:t xml:space="preserve"> </w:t>
      </w:r>
      <w:proofErr w:type="spellStart"/>
      <w:r w:rsidRPr="008027D6">
        <w:rPr>
          <w:rFonts w:cstheme="minorHAnsi"/>
          <w:bCs/>
          <w:color w:val="000000"/>
        </w:rPr>
        <w:t>out</w:t>
      </w:r>
      <w:proofErr w:type="spellEnd"/>
      <w:r w:rsidRPr="008027D6">
        <w:rPr>
          <w:rFonts w:cstheme="minorHAnsi"/>
          <w:bCs/>
          <w:color w:val="000000"/>
        </w:rPr>
        <w:t xml:space="preserve"> to </w:t>
      </w:r>
      <w:proofErr w:type="spellStart"/>
      <w:r w:rsidRPr="008027D6">
        <w:rPr>
          <w:rFonts w:cstheme="minorHAnsi"/>
          <w:bCs/>
          <w:color w:val="000000"/>
        </w:rPr>
        <w:t>the</w:t>
      </w:r>
      <w:r w:rsidR="0049054D">
        <w:rPr>
          <w:rFonts w:cstheme="minorHAnsi"/>
          <w:bCs/>
          <w:color w:val="000000"/>
        </w:rPr>
        <w:t>ir</w:t>
      </w:r>
      <w:proofErr w:type="spellEnd"/>
      <w:r w:rsidRPr="008027D6">
        <w:rPr>
          <w:rFonts w:cstheme="minorHAnsi"/>
          <w:bCs/>
          <w:color w:val="000000"/>
        </w:rPr>
        <w:t xml:space="preserve"> </w:t>
      </w:r>
      <w:hyperlink r:id="rId21" w:history="1">
        <w:proofErr w:type="spellStart"/>
        <w:r w:rsidRPr="008027D6">
          <w:rPr>
            <w:rStyle w:val="Hyperlink"/>
            <w:rFonts w:cstheme="minorHAnsi"/>
            <w:bCs/>
          </w:rPr>
          <w:t>National</w:t>
        </w:r>
        <w:proofErr w:type="spellEnd"/>
        <w:r w:rsidRPr="008027D6">
          <w:rPr>
            <w:rStyle w:val="Hyperlink"/>
            <w:rFonts w:cstheme="minorHAnsi"/>
            <w:bCs/>
          </w:rPr>
          <w:t xml:space="preserve"> Tsunami </w:t>
        </w:r>
        <w:proofErr w:type="spellStart"/>
        <w:r w:rsidRPr="008027D6">
          <w:rPr>
            <w:rStyle w:val="Hyperlink"/>
            <w:rFonts w:cstheme="minorHAnsi"/>
            <w:bCs/>
          </w:rPr>
          <w:t>Warning</w:t>
        </w:r>
        <w:proofErr w:type="spellEnd"/>
        <w:r w:rsidRPr="008027D6">
          <w:rPr>
            <w:rStyle w:val="Hyperlink"/>
            <w:rFonts w:cstheme="minorHAnsi"/>
            <w:bCs/>
          </w:rPr>
          <w:t xml:space="preserve"> </w:t>
        </w:r>
        <w:proofErr w:type="spellStart"/>
        <w:r w:rsidRPr="008027D6">
          <w:rPr>
            <w:rStyle w:val="Hyperlink"/>
            <w:rFonts w:cstheme="minorHAnsi"/>
            <w:bCs/>
          </w:rPr>
          <w:t>contacts</w:t>
        </w:r>
        <w:proofErr w:type="spellEnd"/>
      </w:hyperlink>
      <w:r w:rsidRPr="008027D6">
        <w:rPr>
          <w:rFonts w:cstheme="minorHAnsi"/>
          <w:bCs/>
          <w:color w:val="000000"/>
        </w:rPr>
        <w:t xml:space="preserve"> </w:t>
      </w:r>
      <w:r w:rsidR="0049054D">
        <w:rPr>
          <w:rFonts w:cstheme="minorHAnsi"/>
          <w:bCs/>
          <w:color w:val="000000"/>
        </w:rPr>
        <w:t xml:space="preserve">to </w:t>
      </w:r>
      <w:proofErr w:type="spellStart"/>
      <w:r w:rsidRPr="008027D6">
        <w:rPr>
          <w:rFonts w:cstheme="minorHAnsi"/>
          <w:bCs/>
          <w:color w:val="000000"/>
        </w:rPr>
        <w:t>provide</w:t>
      </w:r>
      <w:proofErr w:type="spellEnd"/>
      <w:r w:rsidRPr="008027D6">
        <w:rPr>
          <w:rFonts w:cstheme="minorHAnsi"/>
          <w:bCs/>
          <w:color w:val="000000"/>
        </w:rPr>
        <w:t xml:space="preserve"> </w:t>
      </w:r>
      <w:proofErr w:type="spellStart"/>
      <w:r w:rsidRPr="008027D6">
        <w:rPr>
          <w:rFonts w:cstheme="minorHAnsi"/>
          <w:bCs/>
          <w:color w:val="000000"/>
        </w:rPr>
        <w:t>bathymetric</w:t>
      </w:r>
      <w:proofErr w:type="spellEnd"/>
      <w:r w:rsidRPr="008027D6">
        <w:rPr>
          <w:rFonts w:cstheme="minorHAnsi"/>
          <w:bCs/>
          <w:color w:val="000000"/>
        </w:rPr>
        <w:t xml:space="preserve"> data to </w:t>
      </w:r>
      <w:proofErr w:type="spellStart"/>
      <w:r w:rsidRPr="008027D6">
        <w:rPr>
          <w:rFonts w:cstheme="minorHAnsi"/>
          <w:bCs/>
          <w:color w:val="000000"/>
        </w:rPr>
        <w:t>support</w:t>
      </w:r>
      <w:proofErr w:type="spellEnd"/>
      <w:r w:rsidRPr="008027D6">
        <w:rPr>
          <w:rFonts w:cstheme="minorHAnsi"/>
          <w:bCs/>
          <w:color w:val="000000"/>
        </w:rPr>
        <w:t xml:space="preserve"> </w:t>
      </w:r>
      <w:proofErr w:type="spellStart"/>
      <w:r w:rsidRPr="008027D6">
        <w:rPr>
          <w:rFonts w:cstheme="minorHAnsi"/>
          <w:bCs/>
          <w:color w:val="000000"/>
        </w:rPr>
        <w:t>improved</w:t>
      </w:r>
      <w:proofErr w:type="spellEnd"/>
      <w:r w:rsidRPr="008027D6">
        <w:rPr>
          <w:rFonts w:cstheme="minorHAnsi"/>
          <w:bCs/>
          <w:color w:val="000000"/>
        </w:rPr>
        <w:t xml:space="preserve"> </w:t>
      </w:r>
      <w:proofErr w:type="spellStart"/>
      <w:r w:rsidRPr="008027D6">
        <w:rPr>
          <w:rFonts w:cstheme="minorHAnsi"/>
          <w:color w:val="000000"/>
        </w:rPr>
        <w:t>land</w:t>
      </w:r>
      <w:proofErr w:type="spellEnd"/>
      <w:r w:rsidRPr="008027D6">
        <w:rPr>
          <w:rFonts w:cstheme="minorHAnsi"/>
          <w:color w:val="000000"/>
        </w:rPr>
        <w:t xml:space="preserve">-sea </w:t>
      </w:r>
      <w:proofErr w:type="spellStart"/>
      <w:r w:rsidRPr="008027D6">
        <w:rPr>
          <w:rFonts w:cstheme="minorHAnsi"/>
          <w:color w:val="000000"/>
        </w:rPr>
        <w:t>inundation</w:t>
      </w:r>
      <w:proofErr w:type="spellEnd"/>
      <w:r w:rsidRPr="008027D6">
        <w:rPr>
          <w:rFonts w:cstheme="minorHAnsi"/>
          <w:color w:val="000000"/>
        </w:rPr>
        <w:t xml:space="preserve"> </w:t>
      </w:r>
      <w:proofErr w:type="spellStart"/>
      <w:r w:rsidRPr="008027D6">
        <w:rPr>
          <w:rFonts w:cstheme="minorHAnsi"/>
          <w:color w:val="000000"/>
        </w:rPr>
        <w:t>models</w:t>
      </w:r>
      <w:proofErr w:type="spellEnd"/>
      <w:r w:rsidR="0049054D">
        <w:rPr>
          <w:rFonts w:cstheme="minorHAnsi"/>
          <w:color w:val="000000"/>
        </w:rPr>
        <w:t xml:space="preserve"> </w:t>
      </w:r>
      <w:proofErr w:type="spellStart"/>
      <w:r w:rsidR="0049054D">
        <w:rPr>
          <w:rFonts w:cstheme="minorHAnsi"/>
          <w:color w:val="000000"/>
        </w:rPr>
        <w:t>for</w:t>
      </w:r>
      <w:proofErr w:type="spellEnd"/>
      <w:r w:rsidR="0049054D">
        <w:rPr>
          <w:rFonts w:cstheme="minorHAnsi"/>
          <w:color w:val="000000"/>
        </w:rPr>
        <w:t xml:space="preserve"> </w:t>
      </w:r>
      <w:proofErr w:type="spellStart"/>
      <w:r w:rsidR="0049054D">
        <w:rPr>
          <w:rFonts w:cstheme="minorHAnsi"/>
          <w:color w:val="000000"/>
        </w:rPr>
        <w:t>the</w:t>
      </w:r>
      <w:proofErr w:type="spellEnd"/>
      <w:r w:rsidR="0049054D">
        <w:rPr>
          <w:rFonts w:cstheme="minorHAnsi"/>
          <w:color w:val="000000"/>
        </w:rPr>
        <w:t xml:space="preserve"> Tsunami </w:t>
      </w:r>
      <w:proofErr w:type="spellStart"/>
      <w:r w:rsidR="0049054D">
        <w:rPr>
          <w:rFonts w:cstheme="minorHAnsi"/>
          <w:color w:val="000000"/>
        </w:rPr>
        <w:t>Warning</w:t>
      </w:r>
      <w:proofErr w:type="spellEnd"/>
      <w:r w:rsidR="0049054D">
        <w:rPr>
          <w:rFonts w:cstheme="minorHAnsi"/>
          <w:color w:val="000000"/>
        </w:rPr>
        <w:t xml:space="preserve"> </w:t>
      </w:r>
      <w:proofErr w:type="spellStart"/>
      <w:r w:rsidR="0049054D">
        <w:rPr>
          <w:rFonts w:cstheme="minorHAnsi"/>
          <w:color w:val="000000"/>
        </w:rPr>
        <w:t>System</w:t>
      </w:r>
      <w:proofErr w:type="spellEnd"/>
      <w:r w:rsidRPr="008027D6">
        <w:rPr>
          <w:rFonts w:cstheme="minorHAnsi"/>
          <w:color w:val="000000"/>
        </w:rPr>
        <w:t>.</w:t>
      </w:r>
    </w:p>
    <w:p w14:paraId="7E0AE4B8" w14:textId="77777777" w:rsidR="00F93738" w:rsidRPr="00F93738" w:rsidRDefault="00F93738" w:rsidP="00F93738">
      <w:pPr>
        <w:spacing w:after="0"/>
        <w:jc w:val="both"/>
        <w:rPr>
          <w:lang w:val="en-US"/>
        </w:rPr>
      </w:pPr>
    </w:p>
    <w:p w14:paraId="02F56A46" w14:textId="77777777" w:rsidR="00F93738" w:rsidRDefault="00F93738" w:rsidP="00F93738">
      <w:pPr>
        <w:tabs>
          <w:tab w:val="left" w:pos="426"/>
        </w:tabs>
        <w:spacing w:after="0"/>
        <w:outlineLvl w:val="0"/>
      </w:pPr>
      <w:r>
        <w:rPr>
          <w:lang w:val="en-US"/>
        </w:rPr>
        <w:t xml:space="preserve">See related document, </w:t>
      </w:r>
      <w:hyperlink r:id="rId22" w:history="1">
        <w:r>
          <w:rPr>
            <w:rStyle w:val="Hyperlink"/>
          </w:rPr>
          <w:t>MACHC19-04.1A</w:t>
        </w:r>
      </w:hyperlink>
    </w:p>
    <w:p w14:paraId="75B28910" w14:textId="77777777" w:rsidR="006824ED" w:rsidRDefault="006824ED" w:rsidP="004C04A6">
      <w:pPr>
        <w:tabs>
          <w:tab w:val="left" w:pos="426"/>
        </w:tabs>
        <w:spacing w:after="0"/>
        <w:rPr>
          <w:lang w:val="en-US"/>
        </w:rPr>
      </w:pPr>
    </w:p>
    <w:p w14:paraId="5D411343" w14:textId="77777777" w:rsidR="00CD2F49" w:rsidRPr="00CD2F49" w:rsidRDefault="00D72315" w:rsidP="00F93738">
      <w:pPr>
        <w:pStyle w:val="ListParagraph"/>
        <w:numPr>
          <w:ilvl w:val="0"/>
          <w:numId w:val="18"/>
        </w:numPr>
        <w:spacing w:after="0"/>
        <w:ind w:left="397" w:hanging="397"/>
        <w:rPr>
          <w:b/>
          <w:color w:val="1F497D" w:themeColor="text2"/>
          <w:lang w:val="en-US"/>
        </w:rPr>
      </w:pPr>
      <w:r w:rsidRPr="00D72315">
        <w:rPr>
          <w:b/>
          <w:color w:val="1F497D" w:themeColor="text2"/>
          <w:lang w:val="en-US"/>
        </w:rPr>
        <w:t>National Reports from Members and Associate Members</w:t>
      </w:r>
    </w:p>
    <w:p w14:paraId="248CD346" w14:textId="77777777" w:rsidR="00CD2F49" w:rsidRDefault="00CD2F49" w:rsidP="00CD2F49">
      <w:pPr>
        <w:pStyle w:val="ListParagraph"/>
        <w:spacing w:after="0"/>
        <w:ind w:left="397"/>
        <w:rPr>
          <w:b/>
          <w:color w:val="1F497D" w:themeColor="text2"/>
          <w:lang w:val="en-US"/>
        </w:rPr>
      </w:pPr>
    </w:p>
    <w:p w14:paraId="4991E76A" w14:textId="77777777" w:rsidR="00373B1C" w:rsidRDefault="00373B1C" w:rsidP="00FE0084">
      <w:pPr>
        <w:spacing w:after="0"/>
        <w:jc w:val="both"/>
        <w:rPr>
          <w:lang w:val="en-US"/>
        </w:rPr>
      </w:pPr>
      <w:r>
        <w:rPr>
          <w:lang w:val="en-US"/>
        </w:rPr>
        <w:t>The following (Associate) Member States provided the Commission with a briefing on their national report: Antigua and Barbuda, Belize, Brazil, Colombia</w:t>
      </w:r>
      <w:r w:rsidR="008962B9">
        <w:rPr>
          <w:lang w:val="en-US"/>
        </w:rPr>
        <w:t>, Costa Rica</w:t>
      </w:r>
      <w:r>
        <w:rPr>
          <w:lang w:val="en-US"/>
        </w:rPr>
        <w:t xml:space="preserve">, Cuba, Dominican Republic, </w:t>
      </w:r>
      <w:r w:rsidR="001E1DBB">
        <w:rPr>
          <w:lang w:val="en-US"/>
        </w:rPr>
        <w:t xml:space="preserve">El Salvador, </w:t>
      </w:r>
      <w:r>
        <w:rPr>
          <w:lang w:val="en-US"/>
        </w:rPr>
        <w:t xml:space="preserve">France, </w:t>
      </w:r>
      <w:r w:rsidR="001E1DBB">
        <w:rPr>
          <w:lang w:val="en-US"/>
        </w:rPr>
        <w:t>Grenada, Guatemala, Guyana</w:t>
      </w:r>
      <w:r>
        <w:rPr>
          <w:lang w:val="en-US"/>
        </w:rPr>
        <w:t xml:space="preserve">, </w:t>
      </w:r>
      <w:r w:rsidR="001E1DBB">
        <w:rPr>
          <w:lang w:val="en-US"/>
        </w:rPr>
        <w:t xml:space="preserve">Honduras, Jamaica, </w:t>
      </w:r>
      <w:r>
        <w:rPr>
          <w:lang w:val="en-US"/>
        </w:rPr>
        <w:t>Mexico, Netherlands, Panama</w:t>
      </w:r>
      <w:r w:rsidR="001E1DBB">
        <w:rPr>
          <w:lang w:val="en-US"/>
        </w:rPr>
        <w:t xml:space="preserve"> (Maritime Authority)</w:t>
      </w:r>
      <w:r>
        <w:rPr>
          <w:lang w:val="en-US"/>
        </w:rPr>
        <w:t xml:space="preserve">, Saint Vincent and the Grenadines, Suriname, </w:t>
      </w:r>
      <w:r w:rsidR="001E1DBB">
        <w:rPr>
          <w:lang w:val="en-US"/>
        </w:rPr>
        <w:t xml:space="preserve">Trinidad and Tobago, </w:t>
      </w:r>
      <w:r>
        <w:rPr>
          <w:lang w:val="en-US"/>
        </w:rPr>
        <w:t>United Ki</w:t>
      </w:r>
      <w:r w:rsidR="001E1DBB">
        <w:rPr>
          <w:lang w:val="en-US"/>
        </w:rPr>
        <w:t>ngdom, United States of America and Venezuela.</w:t>
      </w:r>
    </w:p>
    <w:p w14:paraId="7D67B62E" w14:textId="77777777" w:rsidR="00C27FAE" w:rsidRDefault="00C27FAE" w:rsidP="00C27FAE">
      <w:pPr>
        <w:spacing w:after="0"/>
        <w:rPr>
          <w:lang w:val="en-US"/>
        </w:rPr>
      </w:pPr>
    </w:p>
    <w:p w14:paraId="0EC4F967" w14:textId="3848D9A6" w:rsidR="00C27FAE" w:rsidRDefault="00981B38" w:rsidP="00FC1CB9">
      <w:pPr>
        <w:spacing w:after="0"/>
        <w:outlineLvl w:val="0"/>
        <w:rPr>
          <w:lang w:val="en-US"/>
        </w:rPr>
      </w:pPr>
      <w:r>
        <w:rPr>
          <w:lang w:val="en-US"/>
        </w:rPr>
        <w:t>See related documents</w:t>
      </w:r>
      <w:r w:rsidRPr="00981B38">
        <w:rPr>
          <w:u w:val="single"/>
          <w:lang w:val="en-US"/>
        </w:rPr>
        <w:t>, MACHC 18-03 A to A</w:t>
      </w:r>
      <w:r w:rsidR="00FC1CB9">
        <w:rPr>
          <w:u w:val="single"/>
          <w:lang w:val="en-US"/>
        </w:rPr>
        <w:t>B</w:t>
      </w:r>
      <w:r>
        <w:rPr>
          <w:lang w:val="en-US"/>
        </w:rPr>
        <w:t>.</w:t>
      </w:r>
    </w:p>
    <w:p w14:paraId="35A08D1B" w14:textId="77777777" w:rsidR="00FC1CB9" w:rsidRDefault="00FC1CB9" w:rsidP="00FC1CB9">
      <w:pPr>
        <w:spacing w:after="0"/>
        <w:outlineLvl w:val="0"/>
        <w:rPr>
          <w:lang w:val="en-US"/>
        </w:rPr>
      </w:pPr>
    </w:p>
    <w:p w14:paraId="6B52107C" w14:textId="77777777" w:rsidR="002064E3" w:rsidRDefault="002064E3" w:rsidP="00FC1CB9">
      <w:pPr>
        <w:spacing w:after="0"/>
        <w:outlineLvl w:val="0"/>
        <w:rPr>
          <w:lang w:val="en-US"/>
        </w:rPr>
      </w:pPr>
    </w:p>
    <w:p w14:paraId="464F506B" w14:textId="77777777" w:rsidR="00D72315" w:rsidRDefault="00D72315" w:rsidP="00F93738">
      <w:pPr>
        <w:pStyle w:val="ListParagraph"/>
        <w:numPr>
          <w:ilvl w:val="0"/>
          <w:numId w:val="18"/>
        </w:numPr>
        <w:spacing w:after="0"/>
        <w:ind w:left="397" w:hanging="397"/>
        <w:rPr>
          <w:b/>
          <w:color w:val="1F497D" w:themeColor="text2"/>
          <w:lang w:val="en-US"/>
        </w:rPr>
      </w:pPr>
      <w:r w:rsidRPr="00D72315">
        <w:rPr>
          <w:b/>
          <w:color w:val="1F497D" w:themeColor="text2"/>
          <w:lang w:val="en-US"/>
        </w:rPr>
        <w:t xml:space="preserve">Reports from Observing States and Organizations </w:t>
      </w:r>
    </w:p>
    <w:p w14:paraId="6BCCFDF2" w14:textId="77777777" w:rsidR="00F93738" w:rsidRDefault="00F93738" w:rsidP="00F93738">
      <w:pPr>
        <w:pStyle w:val="ListParagraph"/>
        <w:spacing w:after="0"/>
        <w:ind w:left="397"/>
        <w:rPr>
          <w:b/>
          <w:color w:val="1F497D" w:themeColor="text2"/>
          <w:lang w:val="en-US"/>
        </w:rPr>
      </w:pPr>
    </w:p>
    <w:p w14:paraId="32372E64" w14:textId="77777777" w:rsidR="00D72315" w:rsidRDefault="00F93738" w:rsidP="00F93738">
      <w:pPr>
        <w:pStyle w:val="ListParagraph"/>
        <w:numPr>
          <w:ilvl w:val="1"/>
          <w:numId w:val="18"/>
        </w:numPr>
        <w:spacing w:after="0"/>
        <w:ind w:left="397" w:hanging="397"/>
        <w:rPr>
          <w:lang w:val="en-US"/>
        </w:rPr>
      </w:pPr>
      <w:r w:rsidRPr="00F93738">
        <w:rPr>
          <w:b/>
          <w:lang w:val="en-US"/>
        </w:rPr>
        <w:t xml:space="preserve">B </w:t>
      </w:r>
      <w:r>
        <w:rPr>
          <w:lang w:val="en-US"/>
        </w:rPr>
        <w:t>Update of COCATRAM on its Regional Projects</w:t>
      </w:r>
    </w:p>
    <w:p w14:paraId="09FB8760" w14:textId="77777777" w:rsidR="00952CFF" w:rsidRDefault="00952CFF" w:rsidP="00952CFF">
      <w:pPr>
        <w:pStyle w:val="ListParagraph"/>
        <w:spacing w:after="0"/>
        <w:ind w:left="397"/>
        <w:rPr>
          <w:lang w:val="en-US"/>
        </w:rPr>
      </w:pPr>
    </w:p>
    <w:p w14:paraId="11852793" w14:textId="77777777" w:rsidR="00F93738" w:rsidRDefault="002D58CA" w:rsidP="00952CFF">
      <w:pPr>
        <w:spacing w:after="0"/>
        <w:jc w:val="both"/>
        <w:rPr>
          <w:lang w:val="en-US"/>
        </w:rPr>
      </w:pPr>
      <w:r w:rsidRPr="002D58CA">
        <w:rPr>
          <w:lang w:val="en-US"/>
        </w:rPr>
        <w:t xml:space="preserve">Mr. Otto G. </w:t>
      </w:r>
      <w:proofErr w:type="spellStart"/>
      <w:r w:rsidRPr="002D58CA">
        <w:rPr>
          <w:lang w:val="en-US"/>
        </w:rPr>
        <w:t>Noack</w:t>
      </w:r>
      <w:proofErr w:type="spellEnd"/>
      <w:r w:rsidRPr="002D58CA">
        <w:rPr>
          <w:lang w:val="en-US"/>
        </w:rPr>
        <w:t xml:space="preserve"> Sierra present</w:t>
      </w:r>
      <w:r w:rsidR="00AA0F63">
        <w:rPr>
          <w:lang w:val="en-US"/>
        </w:rPr>
        <w:t>ed</w:t>
      </w:r>
      <w:r w:rsidRPr="002D58CA">
        <w:rPr>
          <w:lang w:val="en-US"/>
        </w:rPr>
        <w:t xml:space="preserve"> a</w:t>
      </w:r>
      <w:r w:rsidR="00AA0F63">
        <w:rPr>
          <w:lang w:val="en-US"/>
        </w:rPr>
        <w:t>n</w:t>
      </w:r>
      <w:r w:rsidRPr="002D58CA">
        <w:rPr>
          <w:lang w:val="en-US"/>
        </w:rPr>
        <w:t xml:space="preserve"> update of COCATRAM on its Regional </w:t>
      </w:r>
      <w:r w:rsidR="00952CFF" w:rsidRPr="002D58CA">
        <w:rPr>
          <w:lang w:val="en-US"/>
        </w:rPr>
        <w:t>P</w:t>
      </w:r>
      <w:r w:rsidR="00952CFF">
        <w:rPr>
          <w:lang w:val="en-US"/>
        </w:rPr>
        <w:t>rojects;</w:t>
      </w:r>
      <w:r w:rsidR="00AA0F63">
        <w:rPr>
          <w:lang w:val="en-US"/>
        </w:rPr>
        <w:t xml:space="preserve"> he explained </w:t>
      </w:r>
      <w:proofErr w:type="gramStart"/>
      <w:r w:rsidR="00AA0F63">
        <w:rPr>
          <w:lang w:val="en-US"/>
        </w:rPr>
        <w:t>what is COCATRAM, the Permanent Networks, its projects and strategy</w:t>
      </w:r>
      <w:proofErr w:type="gramEnd"/>
      <w:r w:rsidR="00AA0F63">
        <w:rPr>
          <w:lang w:val="en-US"/>
        </w:rPr>
        <w:t>.</w:t>
      </w:r>
    </w:p>
    <w:p w14:paraId="3C4BE0A2" w14:textId="77777777" w:rsidR="00AA0F63" w:rsidRDefault="00AA0F63" w:rsidP="00952CFF">
      <w:pPr>
        <w:spacing w:after="0"/>
        <w:jc w:val="both"/>
        <w:rPr>
          <w:lang w:val="en-US"/>
        </w:rPr>
      </w:pPr>
    </w:p>
    <w:p w14:paraId="45F58377" w14:textId="77777777" w:rsidR="00AA0F63" w:rsidRDefault="00AA0F63" w:rsidP="00AA0F63">
      <w:pPr>
        <w:spacing w:after="0"/>
        <w:outlineLvl w:val="0"/>
        <w:rPr>
          <w:lang w:val="en-US"/>
        </w:rPr>
      </w:pPr>
      <w:r>
        <w:rPr>
          <w:lang w:val="en-US"/>
        </w:rPr>
        <w:t>See related documents</w:t>
      </w:r>
      <w:r>
        <w:rPr>
          <w:u w:val="single"/>
          <w:lang w:val="en-US"/>
        </w:rPr>
        <w:t xml:space="preserve">, </w:t>
      </w:r>
      <w:hyperlink r:id="rId23" w:history="1">
        <w:r w:rsidRPr="00AA0F63">
          <w:rPr>
            <w:rStyle w:val="Hyperlink"/>
            <w:lang w:val="en-US"/>
          </w:rPr>
          <w:t>MACHC19-04.1B</w:t>
        </w:r>
      </w:hyperlink>
    </w:p>
    <w:p w14:paraId="76C1332F" w14:textId="77777777" w:rsidR="00AA0F63" w:rsidRDefault="00AA0F63" w:rsidP="00C27FAE">
      <w:pPr>
        <w:spacing w:after="0"/>
        <w:rPr>
          <w:lang w:val="en-US"/>
        </w:rPr>
      </w:pPr>
    </w:p>
    <w:p w14:paraId="6CD592CC" w14:textId="77777777" w:rsidR="00AA0F63" w:rsidRDefault="00AA0F63" w:rsidP="00C27FAE">
      <w:pPr>
        <w:spacing w:after="0"/>
        <w:rPr>
          <w:lang w:val="en-US"/>
        </w:rPr>
      </w:pPr>
    </w:p>
    <w:p w14:paraId="586D9EB5" w14:textId="77777777" w:rsidR="00952CFF" w:rsidRDefault="00AA0F63" w:rsidP="00C27FAE">
      <w:pPr>
        <w:spacing w:after="0"/>
        <w:rPr>
          <w:b/>
          <w:lang w:val="en-US"/>
        </w:rPr>
      </w:pPr>
      <w:r w:rsidRPr="00AA0F63">
        <w:rPr>
          <w:b/>
          <w:lang w:val="en-US"/>
        </w:rPr>
        <w:t xml:space="preserve">4.1 C </w:t>
      </w:r>
      <w:r>
        <w:rPr>
          <w:b/>
          <w:lang w:val="en-US"/>
        </w:rPr>
        <w:t>National Report of Montserrat</w:t>
      </w:r>
    </w:p>
    <w:p w14:paraId="006E76AD" w14:textId="77777777" w:rsidR="00952CFF" w:rsidRDefault="00952CFF" w:rsidP="00C27FAE">
      <w:pPr>
        <w:spacing w:after="0"/>
        <w:rPr>
          <w:b/>
          <w:lang w:val="en-US"/>
        </w:rPr>
      </w:pPr>
    </w:p>
    <w:p w14:paraId="28CB740F" w14:textId="77777777" w:rsidR="00AA0F63" w:rsidRDefault="00952CFF" w:rsidP="00C27FAE">
      <w:pPr>
        <w:spacing w:after="0"/>
        <w:rPr>
          <w:lang w:val="en-US"/>
        </w:rPr>
      </w:pPr>
      <w:r>
        <w:rPr>
          <w:lang w:val="en-US"/>
        </w:rPr>
        <w:t>Montserrat sent</w:t>
      </w:r>
      <w:r w:rsidRPr="00952CFF">
        <w:rPr>
          <w:lang w:val="en-US"/>
        </w:rPr>
        <w:t xml:space="preserve"> its National Report.</w:t>
      </w:r>
    </w:p>
    <w:p w14:paraId="2030398C" w14:textId="77777777" w:rsidR="00952CFF" w:rsidRDefault="00952CFF" w:rsidP="00C27FAE">
      <w:pPr>
        <w:spacing w:after="0"/>
        <w:rPr>
          <w:lang w:val="en-US"/>
        </w:rPr>
      </w:pPr>
    </w:p>
    <w:p w14:paraId="751C6385" w14:textId="77777777" w:rsidR="00952CFF" w:rsidRDefault="00952CFF" w:rsidP="00952CFF">
      <w:pPr>
        <w:spacing w:after="0"/>
        <w:outlineLvl w:val="0"/>
        <w:rPr>
          <w:lang w:val="en-US"/>
        </w:rPr>
      </w:pPr>
      <w:r>
        <w:rPr>
          <w:lang w:val="en-US"/>
        </w:rPr>
        <w:t>See related documents</w:t>
      </w:r>
      <w:r>
        <w:rPr>
          <w:u w:val="single"/>
          <w:lang w:val="en-US"/>
        </w:rPr>
        <w:t xml:space="preserve">, </w:t>
      </w:r>
      <w:hyperlink r:id="rId24" w:history="1">
        <w:r>
          <w:rPr>
            <w:rStyle w:val="Hyperlink"/>
          </w:rPr>
          <w:t>MACHC19-04.1C</w:t>
        </w:r>
      </w:hyperlink>
    </w:p>
    <w:p w14:paraId="5D22DB97" w14:textId="77777777" w:rsidR="00952CFF" w:rsidRPr="00952CFF" w:rsidRDefault="00952CFF" w:rsidP="00C27FAE">
      <w:pPr>
        <w:spacing w:after="0"/>
        <w:rPr>
          <w:lang w:val="en-US"/>
        </w:rPr>
      </w:pPr>
    </w:p>
    <w:p w14:paraId="1D4F123D" w14:textId="77777777" w:rsidR="00D72315" w:rsidRPr="002D58CA" w:rsidRDefault="00D72315" w:rsidP="00D72315">
      <w:pPr>
        <w:pStyle w:val="ListParagraph"/>
        <w:spacing w:after="0"/>
        <w:ind w:left="369"/>
        <w:rPr>
          <w:lang w:val="en-US"/>
        </w:rPr>
      </w:pPr>
    </w:p>
    <w:p w14:paraId="7D7B7497" w14:textId="77777777" w:rsidR="00D72315" w:rsidRPr="00F174D3" w:rsidRDefault="00F174D3" w:rsidP="00F174D3">
      <w:pPr>
        <w:pStyle w:val="ListParagraph"/>
        <w:numPr>
          <w:ilvl w:val="0"/>
          <w:numId w:val="18"/>
        </w:numPr>
        <w:rPr>
          <w:color w:val="1F497D" w:themeColor="text2"/>
          <w:u w:val="single"/>
          <w:lang w:val="en-US"/>
        </w:rPr>
      </w:pPr>
      <w:r>
        <w:rPr>
          <w:color w:val="1F497D" w:themeColor="text2"/>
          <w:u w:val="single"/>
          <w:lang w:val="en-US"/>
        </w:rPr>
        <w:t xml:space="preserve">Regional Capacity Building (CB) </w:t>
      </w:r>
    </w:p>
    <w:p w14:paraId="0434BB2C" w14:textId="77777777" w:rsidR="00D72315" w:rsidRPr="00CA6570" w:rsidRDefault="00F174D3" w:rsidP="00F93738">
      <w:pPr>
        <w:pStyle w:val="ListParagraph"/>
        <w:numPr>
          <w:ilvl w:val="1"/>
          <w:numId w:val="18"/>
        </w:numPr>
        <w:spacing w:after="0"/>
        <w:ind w:left="397" w:hanging="397"/>
        <w:rPr>
          <w:color w:val="1F497D" w:themeColor="text2"/>
          <w:u w:val="single"/>
          <w:lang w:val="en-US"/>
        </w:rPr>
      </w:pPr>
      <w:r>
        <w:rPr>
          <w:lang w:val="en-US"/>
        </w:rPr>
        <w:t xml:space="preserve">CBC Report </w:t>
      </w:r>
    </w:p>
    <w:p w14:paraId="75FD3344" w14:textId="77777777" w:rsidR="00CA6570" w:rsidRPr="00FE0084" w:rsidRDefault="00CA6570" w:rsidP="00CA6570">
      <w:pPr>
        <w:pStyle w:val="ListParagraph"/>
        <w:spacing w:after="0"/>
        <w:ind w:left="397"/>
        <w:rPr>
          <w:color w:val="1F497D" w:themeColor="text2"/>
          <w:u w:val="single"/>
          <w:lang w:val="en-US"/>
        </w:rPr>
      </w:pPr>
    </w:p>
    <w:p w14:paraId="0DA49EF5" w14:textId="30280AEC" w:rsidR="0072368A" w:rsidRDefault="00CA6570" w:rsidP="00CA6570">
      <w:pPr>
        <w:jc w:val="both"/>
        <w:rPr>
          <w:lang w:val="en-GB"/>
        </w:rPr>
      </w:pPr>
      <w:r w:rsidRPr="00CA6570">
        <w:rPr>
          <w:lang w:val="en-US"/>
        </w:rPr>
        <w:t xml:space="preserve">Ms. Lucy Fieldhouse  </w:t>
      </w:r>
      <w:r>
        <w:rPr>
          <w:lang w:val="en-US"/>
        </w:rPr>
        <w:t xml:space="preserve">presented </w:t>
      </w:r>
      <w:r w:rsidR="0044600C">
        <w:rPr>
          <w:lang w:val="en-US"/>
        </w:rPr>
        <w:t>the</w:t>
      </w:r>
      <w:r>
        <w:rPr>
          <w:lang w:val="en-US"/>
        </w:rPr>
        <w:t xml:space="preserve"> MACHC  CBC Meeting Report  which includes </w:t>
      </w:r>
      <w:r w:rsidR="00A72529" w:rsidRPr="00CA6570">
        <w:rPr>
          <w:lang w:val="en-GB"/>
        </w:rPr>
        <w:t>The Capacity Building activities that have (or will) be completed since the last MACHC meeting held in Cuba 2017</w:t>
      </w:r>
      <w:r w:rsidR="007B50A1">
        <w:rPr>
          <w:lang w:val="en-GB"/>
        </w:rPr>
        <w:t>.</w:t>
      </w:r>
      <w:r>
        <w:rPr>
          <w:lang w:val="en-GB"/>
        </w:rPr>
        <w:t xml:space="preserve"> </w:t>
      </w:r>
      <w:r w:rsidRPr="00CA6570">
        <w:rPr>
          <w:lang w:val="en-GB"/>
        </w:rPr>
        <w:t>With reference to the 2019 CB Work programme</w:t>
      </w:r>
      <w:proofErr w:type="gramStart"/>
      <w:r w:rsidR="007B50A1">
        <w:rPr>
          <w:lang w:val="en-GB"/>
        </w:rPr>
        <w:t>,  she</w:t>
      </w:r>
      <w:proofErr w:type="gramEnd"/>
      <w:r w:rsidR="007B50A1">
        <w:rPr>
          <w:lang w:val="en-GB"/>
        </w:rPr>
        <w:t xml:space="preserve"> presented </w:t>
      </w:r>
      <w:r w:rsidRPr="00CA6570">
        <w:rPr>
          <w:lang w:val="en-GB"/>
        </w:rPr>
        <w:t>opportunities that are available</w:t>
      </w:r>
      <w:r>
        <w:rPr>
          <w:lang w:val="en-GB"/>
        </w:rPr>
        <w:t xml:space="preserve">, </w:t>
      </w:r>
      <w:r w:rsidR="007B50A1">
        <w:rPr>
          <w:lang w:val="en-GB"/>
        </w:rPr>
        <w:t xml:space="preserve">and </w:t>
      </w:r>
      <w:r w:rsidRPr="00CA6570">
        <w:rPr>
          <w:lang w:val="en-GB"/>
        </w:rPr>
        <w:t xml:space="preserve">proposed </w:t>
      </w:r>
      <w:r w:rsidR="00AA21C8">
        <w:rPr>
          <w:lang w:val="en-GB"/>
        </w:rPr>
        <w:t xml:space="preserve">priority </w:t>
      </w:r>
      <w:r w:rsidRPr="00CA6570">
        <w:rPr>
          <w:lang w:val="en-GB"/>
        </w:rPr>
        <w:t>activities for 2020</w:t>
      </w:r>
      <w:r w:rsidR="0044600C">
        <w:rPr>
          <w:lang w:val="en-GB"/>
        </w:rPr>
        <w:t xml:space="preserve"> which were approved by the Plenary</w:t>
      </w:r>
      <w:r w:rsidR="007B50A1">
        <w:rPr>
          <w:lang w:val="en-GB"/>
        </w:rPr>
        <w:t>.</w:t>
      </w:r>
      <w:r>
        <w:rPr>
          <w:lang w:val="en-GB"/>
        </w:rPr>
        <w:t xml:space="preserve"> </w:t>
      </w:r>
      <w:r w:rsidRPr="00CA6570">
        <w:rPr>
          <w:lang w:val="en-GB"/>
        </w:rPr>
        <w:t>Mexico provided an update on their FOCAHIMECA Project and highlighted that they would like to receive information on the previous participants</w:t>
      </w:r>
      <w:r>
        <w:rPr>
          <w:lang w:val="en-GB"/>
        </w:rPr>
        <w:t xml:space="preserve">, </w:t>
      </w:r>
      <w:r w:rsidR="007B50A1">
        <w:rPr>
          <w:lang w:val="en-GB"/>
        </w:rPr>
        <w:t xml:space="preserve">and </w:t>
      </w:r>
      <w:r w:rsidRPr="00CA6570">
        <w:rPr>
          <w:lang w:val="en-GB"/>
        </w:rPr>
        <w:t>Reports on Technical visits conducted post MACHC</w:t>
      </w:r>
      <w:r w:rsidR="007B50A1">
        <w:rPr>
          <w:lang w:val="en-GB"/>
        </w:rPr>
        <w:t>.</w:t>
      </w:r>
      <w:r>
        <w:rPr>
          <w:lang w:val="en-GB"/>
        </w:rPr>
        <w:t xml:space="preserve"> </w:t>
      </w:r>
      <w:r w:rsidRPr="00CA6570">
        <w:rPr>
          <w:lang w:val="en-GB"/>
        </w:rPr>
        <w:t>The meeting noted the continuing challenges of coordinating MACHC CB activity with multiple r</w:t>
      </w:r>
      <w:r>
        <w:rPr>
          <w:lang w:val="en-GB"/>
        </w:rPr>
        <w:t>egional projects and programmes</w:t>
      </w:r>
      <w:r w:rsidR="0073643F">
        <w:rPr>
          <w:lang w:val="en-GB"/>
        </w:rPr>
        <w:t xml:space="preserve"> and determining priority CB requirements</w:t>
      </w:r>
      <w:r w:rsidR="007B50A1">
        <w:rPr>
          <w:lang w:val="en-GB"/>
        </w:rPr>
        <w:t>.</w:t>
      </w:r>
      <w:r>
        <w:rPr>
          <w:lang w:val="en-GB"/>
        </w:rPr>
        <w:t xml:space="preserve"> </w:t>
      </w:r>
      <w:r w:rsidRPr="00CA6570">
        <w:rPr>
          <w:lang w:val="en-GB"/>
        </w:rPr>
        <w:lastRenderedPageBreak/>
        <w:t xml:space="preserve">Hydrography School of the Spanish </w:t>
      </w:r>
      <w:proofErr w:type="gramStart"/>
      <w:r w:rsidRPr="00CA6570">
        <w:rPr>
          <w:lang w:val="en-GB"/>
        </w:rPr>
        <w:t>Navy  provided</w:t>
      </w:r>
      <w:proofErr w:type="gramEnd"/>
      <w:r w:rsidRPr="00CA6570">
        <w:rPr>
          <w:lang w:val="en-GB"/>
        </w:rPr>
        <w:t xml:space="preserve"> a brief overview of the courses tha</w:t>
      </w:r>
      <w:r>
        <w:rPr>
          <w:lang w:val="en-GB"/>
        </w:rPr>
        <w:t>t</w:t>
      </w:r>
      <w:r w:rsidR="009E52F4">
        <w:rPr>
          <w:lang w:val="en-GB"/>
        </w:rPr>
        <w:t xml:space="preserve"> can be offered for the region.</w:t>
      </w:r>
      <w:r w:rsidR="00AA21C8">
        <w:rPr>
          <w:lang w:val="en-GB"/>
        </w:rPr>
        <w:t xml:space="preserve">  The resulting plenary discussion produced the following new actions:   </w:t>
      </w:r>
    </w:p>
    <w:tbl>
      <w:tblPr>
        <w:tblW w:w="75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
        <w:gridCol w:w="6557"/>
      </w:tblGrid>
      <w:tr w:rsidR="00AA21C8" w:rsidRPr="00DC7992" w14:paraId="1922B0DA" w14:textId="77777777" w:rsidTr="008027D6">
        <w:trPr>
          <w:trHeight w:val="547"/>
        </w:trPr>
        <w:tc>
          <w:tcPr>
            <w:tcW w:w="950" w:type="dxa"/>
            <w:shd w:val="clear" w:color="auto" w:fill="auto"/>
          </w:tcPr>
          <w:p w14:paraId="341EAF21" w14:textId="77777777" w:rsidR="00AA21C8" w:rsidRPr="008027D6" w:rsidRDefault="00AA21C8" w:rsidP="00E87FEC">
            <w:pPr>
              <w:spacing w:after="0"/>
              <w:rPr>
                <w:rFonts w:ascii="Arial" w:hAnsi="Arial" w:cs="Arial"/>
                <w:sz w:val="18"/>
                <w:szCs w:val="18"/>
                <w:lang w:eastAsia="nl-NL"/>
              </w:rPr>
            </w:pPr>
            <w:r w:rsidRPr="008027D6">
              <w:rPr>
                <w:rFonts w:ascii="Arial" w:hAnsi="Arial" w:cs="Arial"/>
                <w:sz w:val="18"/>
                <w:szCs w:val="18"/>
                <w:lang w:eastAsia="nl-NL"/>
              </w:rPr>
              <w:t>19.5</w:t>
            </w:r>
          </w:p>
        </w:tc>
        <w:tc>
          <w:tcPr>
            <w:tcW w:w="6557" w:type="dxa"/>
            <w:shd w:val="clear" w:color="auto" w:fill="auto"/>
          </w:tcPr>
          <w:p w14:paraId="3729F28B" w14:textId="7915712B" w:rsidR="00AA21C8" w:rsidRPr="008027D6" w:rsidRDefault="00AA21C8" w:rsidP="00E87FEC">
            <w:pPr>
              <w:pStyle w:val="NoSpacing"/>
              <w:rPr>
                <w:rFonts w:ascii="Arial" w:hAnsi="Arial" w:cs="Arial"/>
                <w:sz w:val="18"/>
                <w:szCs w:val="18"/>
              </w:rPr>
            </w:pPr>
            <w:r w:rsidRPr="008027D6">
              <w:rPr>
                <w:rFonts w:ascii="Arial" w:hAnsi="Arial" w:cs="Arial"/>
                <w:sz w:val="18"/>
                <w:szCs w:val="18"/>
              </w:rPr>
              <w:t>Members to send capacity building and other requirements officially to the Chair to channel to o</w:t>
            </w:r>
            <w:r w:rsidRPr="00AA21C8">
              <w:rPr>
                <w:rFonts w:ascii="Arial" w:hAnsi="Arial" w:cs="Arial"/>
                <w:sz w:val="18"/>
                <w:szCs w:val="18"/>
              </w:rPr>
              <w:t>thers/committees who might help.</w:t>
            </w:r>
            <w:r w:rsidRPr="008027D6">
              <w:rPr>
                <w:rFonts w:ascii="Arial" w:hAnsi="Arial" w:cs="Arial"/>
                <w:sz w:val="18"/>
                <w:szCs w:val="18"/>
              </w:rPr>
              <w:t xml:space="preserve">  </w:t>
            </w:r>
          </w:p>
          <w:p w14:paraId="5F4A9DCE" w14:textId="77777777" w:rsidR="00AA21C8" w:rsidRPr="008027D6" w:rsidRDefault="00AA21C8" w:rsidP="00E87FEC">
            <w:pPr>
              <w:pStyle w:val="NoSpacing"/>
              <w:rPr>
                <w:rFonts w:ascii="Arial" w:hAnsi="Arial" w:cs="Arial"/>
                <w:sz w:val="18"/>
                <w:szCs w:val="18"/>
                <w:shd w:val="clear" w:color="auto" w:fill="FFFF00"/>
                <w:lang w:eastAsia="en-US"/>
              </w:rPr>
            </w:pPr>
          </w:p>
        </w:tc>
      </w:tr>
      <w:tr w:rsidR="00AA21C8" w:rsidRPr="00DC7992" w14:paraId="6F14E93B" w14:textId="77777777" w:rsidTr="008027D6">
        <w:trPr>
          <w:trHeight w:val="852"/>
        </w:trPr>
        <w:tc>
          <w:tcPr>
            <w:tcW w:w="950" w:type="dxa"/>
            <w:shd w:val="clear" w:color="auto" w:fill="FFFFFF" w:themeFill="background1"/>
          </w:tcPr>
          <w:p w14:paraId="62E74FCA" w14:textId="77777777" w:rsidR="00AA21C8" w:rsidRPr="008027D6" w:rsidRDefault="00AA21C8" w:rsidP="00E87FEC">
            <w:pPr>
              <w:spacing w:after="0"/>
              <w:rPr>
                <w:rFonts w:ascii="Arial" w:hAnsi="Arial" w:cs="Arial"/>
                <w:sz w:val="18"/>
                <w:szCs w:val="18"/>
                <w:lang w:eastAsia="nl-NL"/>
              </w:rPr>
            </w:pPr>
            <w:r w:rsidRPr="008027D6">
              <w:rPr>
                <w:rFonts w:ascii="Arial" w:hAnsi="Arial" w:cs="Arial"/>
                <w:sz w:val="18"/>
                <w:szCs w:val="18"/>
                <w:lang w:eastAsia="nl-NL"/>
              </w:rPr>
              <w:t>19.5a</w:t>
            </w:r>
          </w:p>
        </w:tc>
        <w:tc>
          <w:tcPr>
            <w:tcW w:w="6557" w:type="dxa"/>
            <w:shd w:val="clear" w:color="auto" w:fill="FFFFFF" w:themeFill="background1"/>
          </w:tcPr>
          <w:p w14:paraId="3E5D0D86" w14:textId="77777777" w:rsidR="00AA21C8" w:rsidRPr="008027D6" w:rsidRDefault="00AA21C8" w:rsidP="00E87FEC">
            <w:pPr>
              <w:pStyle w:val="NoSpacing"/>
              <w:rPr>
                <w:rFonts w:ascii="Arial" w:hAnsi="Arial" w:cs="Arial"/>
                <w:sz w:val="18"/>
                <w:szCs w:val="18"/>
              </w:rPr>
            </w:pPr>
            <w:r w:rsidRPr="008027D6">
              <w:rPr>
                <w:rFonts w:ascii="Arial" w:hAnsi="Arial" w:cs="Arial"/>
                <w:sz w:val="18"/>
                <w:szCs w:val="18"/>
              </w:rPr>
              <w:t>Develop a calendar of upcoming CBC training activities sponsored by other Member States, Committees, regional and other partners, such as FOCAHIMECA, COCATRAM, National training opportunities, IMAREST, etc.</w:t>
            </w:r>
          </w:p>
        </w:tc>
      </w:tr>
      <w:tr w:rsidR="00AA21C8" w:rsidRPr="00DC7992" w14:paraId="10367144" w14:textId="77777777" w:rsidTr="008027D6">
        <w:trPr>
          <w:trHeight w:val="530"/>
        </w:trPr>
        <w:tc>
          <w:tcPr>
            <w:tcW w:w="950" w:type="dxa"/>
            <w:shd w:val="clear" w:color="auto" w:fill="auto"/>
          </w:tcPr>
          <w:p w14:paraId="10448196" w14:textId="77777777" w:rsidR="00AA21C8" w:rsidRPr="008027D6" w:rsidRDefault="00AA21C8" w:rsidP="00E87FEC">
            <w:pPr>
              <w:spacing w:after="0"/>
              <w:rPr>
                <w:rFonts w:ascii="Arial" w:hAnsi="Arial" w:cs="Arial"/>
                <w:sz w:val="18"/>
                <w:szCs w:val="18"/>
                <w:lang w:eastAsia="nl-NL"/>
              </w:rPr>
            </w:pPr>
            <w:r w:rsidRPr="008027D6">
              <w:rPr>
                <w:rFonts w:ascii="Arial" w:hAnsi="Arial" w:cs="Arial"/>
                <w:sz w:val="18"/>
                <w:szCs w:val="18"/>
                <w:lang w:eastAsia="nl-NL"/>
              </w:rPr>
              <w:t>19.5b</w:t>
            </w:r>
          </w:p>
        </w:tc>
        <w:tc>
          <w:tcPr>
            <w:tcW w:w="6557" w:type="dxa"/>
            <w:shd w:val="clear" w:color="auto" w:fill="auto"/>
          </w:tcPr>
          <w:p w14:paraId="4665EC82" w14:textId="6F67AE1F" w:rsidR="00AA21C8" w:rsidRPr="008027D6" w:rsidRDefault="00AA21C8" w:rsidP="0073643F">
            <w:pPr>
              <w:pStyle w:val="NoSpacing"/>
              <w:rPr>
                <w:rFonts w:ascii="Arial" w:hAnsi="Arial" w:cs="Arial"/>
                <w:sz w:val="18"/>
                <w:szCs w:val="18"/>
              </w:rPr>
            </w:pPr>
            <w:r w:rsidRPr="008027D6">
              <w:rPr>
                <w:rFonts w:ascii="Arial" w:hAnsi="Arial" w:cs="Arial"/>
                <w:kern w:val="24"/>
                <w:sz w:val="18"/>
                <w:szCs w:val="18"/>
                <w:lang w:eastAsia="nl-NL"/>
              </w:rPr>
              <w:t>Belize to request a cost estimate from the companies that provided</w:t>
            </w:r>
            <w:r w:rsidRPr="00C11A9F">
              <w:rPr>
                <w:rFonts w:ascii="Arial" w:hAnsi="Arial" w:cs="Arial"/>
                <w:kern w:val="24"/>
                <w:sz w:val="18"/>
                <w:szCs w:val="18"/>
                <w:lang w:eastAsia="nl-NL"/>
              </w:rPr>
              <w:t xml:space="preserve"> the </w:t>
            </w:r>
            <w:r w:rsidR="0073643F">
              <w:rPr>
                <w:rFonts w:ascii="Arial" w:hAnsi="Arial" w:cs="Arial"/>
                <w:kern w:val="24"/>
                <w:sz w:val="18"/>
                <w:szCs w:val="18"/>
                <w:lang w:eastAsia="nl-NL"/>
              </w:rPr>
              <w:t xml:space="preserve">survey </w:t>
            </w:r>
            <w:r w:rsidRPr="00C11A9F">
              <w:rPr>
                <w:rFonts w:ascii="Arial" w:hAnsi="Arial" w:cs="Arial"/>
                <w:kern w:val="24"/>
                <w:sz w:val="18"/>
                <w:szCs w:val="18"/>
                <w:lang w:eastAsia="nl-NL"/>
              </w:rPr>
              <w:t>equipment</w:t>
            </w:r>
            <w:r w:rsidR="0073643F">
              <w:rPr>
                <w:rFonts w:ascii="Arial" w:hAnsi="Arial" w:cs="Arial"/>
                <w:kern w:val="24"/>
                <w:sz w:val="18"/>
                <w:szCs w:val="18"/>
                <w:lang w:eastAsia="nl-NL"/>
              </w:rPr>
              <w:t xml:space="preserve"> from the Gulf of Honduras Project to see if repairs are viable</w:t>
            </w:r>
            <w:r w:rsidRPr="008027D6">
              <w:rPr>
                <w:rFonts w:ascii="Arial" w:hAnsi="Arial" w:cs="Arial"/>
                <w:kern w:val="24"/>
                <w:sz w:val="18"/>
                <w:szCs w:val="18"/>
                <w:lang w:eastAsia="nl-NL"/>
              </w:rPr>
              <w:t>.</w:t>
            </w:r>
          </w:p>
        </w:tc>
      </w:tr>
      <w:tr w:rsidR="00AA21C8" w14:paraId="7FF062D2" w14:textId="77777777" w:rsidTr="008027D6">
        <w:trPr>
          <w:trHeight w:val="530"/>
        </w:trPr>
        <w:tc>
          <w:tcPr>
            <w:tcW w:w="950" w:type="dxa"/>
            <w:shd w:val="clear" w:color="auto" w:fill="auto"/>
          </w:tcPr>
          <w:p w14:paraId="13A408DD" w14:textId="77777777" w:rsidR="00AA21C8" w:rsidRPr="008027D6" w:rsidRDefault="00AA21C8" w:rsidP="00E87FEC">
            <w:pPr>
              <w:spacing w:after="0"/>
              <w:rPr>
                <w:rFonts w:ascii="Arial" w:hAnsi="Arial" w:cs="Arial"/>
                <w:sz w:val="18"/>
                <w:szCs w:val="18"/>
                <w:lang w:eastAsia="nl-NL"/>
              </w:rPr>
            </w:pPr>
            <w:r w:rsidRPr="008027D6">
              <w:rPr>
                <w:rFonts w:ascii="Arial" w:hAnsi="Arial" w:cs="Arial"/>
                <w:sz w:val="18"/>
                <w:szCs w:val="18"/>
                <w:lang w:eastAsia="nl-NL"/>
              </w:rPr>
              <w:t>19.5c</w:t>
            </w:r>
          </w:p>
        </w:tc>
        <w:tc>
          <w:tcPr>
            <w:tcW w:w="6557" w:type="dxa"/>
            <w:shd w:val="clear" w:color="auto" w:fill="auto"/>
          </w:tcPr>
          <w:p w14:paraId="444B0DBD" w14:textId="77777777" w:rsidR="00AA21C8" w:rsidRPr="008027D6" w:rsidRDefault="00AA21C8" w:rsidP="00E87FEC">
            <w:pPr>
              <w:pStyle w:val="NoSpacing"/>
              <w:spacing w:after="200" w:line="276" w:lineRule="auto"/>
              <w:rPr>
                <w:rFonts w:ascii="Arial" w:hAnsi="Arial" w:cs="Arial"/>
                <w:kern w:val="24"/>
                <w:sz w:val="18"/>
                <w:szCs w:val="18"/>
                <w:lang w:eastAsia="nl-NL"/>
              </w:rPr>
            </w:pPr>
            <w:r w:rsidRPr="008027D6">
              <w:rPr>
                <w:rFonts w:ascii="Arial" w:hAnsi="Arial" w:cs="Arial"/>
                <w:sz w:val="18"/>
                <w:szCs w:val="18"/>
                <w:lang w:eastAsia="nl-NL"/>
              </w:rPr>
              <w:t>Create a working group for the "certification of hydrographers".</w:t>
            </w:r>
          </w:p>
        </w:tc>
      </w:tr>
    </w:tbl>
    <w:p w14:paraId="29915D98" w14:textId="48C04FE8" w:rsidR="00FD24F7" w:rsidRDefault="00FD24F7" w:rsidP="00CA6570">
      <w:pPr>
        <w:jc w:val="both"/>
        <w:rPr>
          <w:lang w:val="en-GB"/>
        </w:rPr>
      </w:pPr>
    </w:p>
    <w:p w14:paraId="7F72DC2A" w14:textId="77777777" w:rsidR="009E52F4" w:rsidRDefault="009E52F4" w:rsidP="009E52F4">
      <w:pPr>
        <w:spacing w:after="0"/>
        <w:outlineLvl w:val="0"/>
      </w:pPr>
      <w:r>
        <w:rPr>
          <w:lang w:val="en-US"/>
        </w:rPr>
        <w:t>See related documents</w:t>
      </w:r>
      <w:r>
        <w:rPr>
          <w:u w:val="single"/>
          <w:lang w:val="en-US"/>
        </w:rPr>
        <w:t xml:space="preserve">, </w:t>
      </w:r>
      <w:hyperlink r:id="rId25" w:history="1">
        <w:r>
          <w:rPr>
            <w:rStyle w:val="Hyperlink"/>
          </w:rPr>
          <w:t>MACHC19-05.1</w:t>
        </w:r>
      </w:hyperlink>
    </w:p>
    <w:p w14:paraId="22330574" w14:textId="6D6F1613" w:rsidR="009E52F4" w:rsidRDefault="009E52F4" w:rsidP="009E52F4">
      <w:pPr>
        <w:spacing w:after="0"/>
        <w:outlineLvl w:val="0"/>
      </w:pPr>
    </w:p>
    <w:p w14:paraId="1A64F155" w14:textId="77777777" w:rsidR="009E52F4" w:rsidRDefault="009E52F4" w:rsidP="009E52F4">
      <w:pPr>
        <w:pStyle w:val="ListParagraph"/>
        <w:numPr>
          <w:ilvl w:val="1"/>
          <w:numId w:val="18"/>
        </w:numPr>
        <w:spacing w:after="0"/>
        <w:rPr>
          <w:lang w:val="en-US"/>
        </w:rPr>
      </w:pPr>
      <w:r w:rsidRPr="009E52F4">
        <w:rPr>
          <w:lang w:val="en-US"/>
        </w:rPr>
        <w:t xml:space="preserve">Update of FOCAHIMECA </w:t>
      </w:r>
    </w:p>
    <w:p w14:paraId="2D8B1A94" w14:textId="77777777" w:rsidR="00E60BC3" w:rsidRDefault="00E60BC3" w:rsidP="00E60BC3">
      <w:pPr>
        <w:spacing w:after="0"/>
        <w:rPr>
          <w:lang w:val="en-US"/>
        </w:rPr>
      </w:pPr>
    </w:p>
    <w:p w14:paraId="4C876B4B" w14:textId="24BCA082" w:rsidR="00E60BC3" w:rsidRPr="00D572F1" w:rsidRDefault="00E60BC3" w:rsidP="00D572F1">
      <w:pPr>
        <w:spacing w:after="0"/>
        <w:jc w:val="both"/>
        <w:rPr>
          <w:lang w:val="en-US"/>
        </w:rPr>
      </w:pPr>
      <w:r w:rsidRPr="00D572F1">
        <w:rPr>
          <w:lang w:val="en-US"/>
        </w:rPr>
        <w:t xml:space="preserve">Esther Montalvo </w:t>
      </w:r>
      <w:proofErr w:type="spellStart"/>
      <w:r w:rsidRPr="00D572F1">
        <w:rPr>
          <w:lang w:val="en-US"/>
        </w:rPr>
        <w:t>Tavera</w:t>
      </w:r>
      <w:proofErr w:type="spellEnd"/>
      <w:r w:rsidRPr="00D572F1">
        <w:rPr>
          <w:lang w:val="en-US"/>
        </w:rPr>
        <w:t xml:space="preserve"> from AMEXID (</w:t>
      </w:r>
      <w:proofErr w:type="spellStart"/>
      <w:r w:rsidRPr="00D572F1">
        <w:rPr>
          <w:lang w:val="en-US"/>
        </w:rPr>
        <w:t>Agencia</w:t>
      </w:r>
      <w:proofErr w:type="spellEnd"/>
      <w:r w:rsidRPr="00D572F1">
        <w:rPr>
          <w:lang w:val="en-US"/>
        </w:rPr>
        <w:t xml:space="preserve"> Mexicana de </w:t>
      </w:r>
      <w:proofErr w:type="spellStart"/>
      <w:r w:rsidRPr="00D572F1">
        <w:rPr>
          <w:lang w:val="en-US"/>
        </w:rPr>
        <w:t>Cooperación</w:t>
      </w:r>
      <w:proofErr w:type="spellEnd"/>
      <w:r w:rsidRPr="00D572F1">
        <w:rPr>
          <w:lang w:val="en-US"/>
        </w:rPr>
        <w:t xml:space="preserve"> </w:t>
      </w:r>
      <w:proofErr w:type="spellStart"/>
      <w:r w:rsidRPr="00D572F1">
        <w:rPr>
          <w:lang w:val="en-US"/>
        </w:rPr>
        <w:t>Internacional</w:t>
      </w:r>
      <w:proofErr w:type="spellEnd"/>
      <w:r w:rsidRPr="00D572F1">
        <w:rPr>
          <w:lang w:val="en-US"/>
        </w:rPr>
        <w:t xml:space="preserve"> para el </w:t>
      </w:r>
      <w:proofErr w:type="spellStart"/>
      <w:r w:rsidRPr="00D572F1">
        <w:rPr>
          <w:lang w:val="en-US"/>
        </w:rPr>
        <w:t>Desarrollo</w:t>
      </w:r>
      <w:proofErr w:type="spellEnd"/>
      <w:r w:rsidRPr="00D572F1">
        <w:rPr>
          <w:lang w:val="en-US"/>
        </w:rPr>
        <w:t>) presented an</w:t>
      </w:r>
      <w:r w:rsidR="00D572F1" w:rsidRPr="00D572F1">
        <w:rPr>
          <w:lang w:val="en-US"/>
        </w:rPr>
        <w:t>d update of FOCAHIMECA Project</w:t>
      </w:r>
      <w:r w:rsidR="007B50A1">
        <w:rPr>
          <w:lang w:val="en-US"/>
        </w:rPr>
        <w:t>.</w:t>
      </w:r>
      <w:r w:rsidR="00D572F1" w:rsidRPr="00D572F1">
        <w:rPr>
          <w:lang w:val="en-US"/>
        </w:rPr>
        <w:t xml:space="preserve"> </w:t>
      </w:r>
      <w:r w:rsidR="007B50A1">
        <w:rPr>
          <w:lang w:val="en-US"/>
        </w:rPr>
        <w:t xml:space="preserve">She </w:t>
      </w:r>
      <w:r w:rsidR="00D572F1" w:rsidRPr="00D572F1">
        <w:rPr>
          <w:lang w:val="en-US"/>
        </w:rPr>
        <w:t>highligh</w:t>
      </w:r>
      <w:r w:rsidR="00D572F1">
        <w:rPr>
          <w:lang w:val="en-US"/>
        </w:rPr>
        <w:t xml:space="preserve">ted the excellent coordination between Mexican Navy and AMEXID, </w:t>
      </w:r>
      <w:proofErr w:type="gramStart"/>
      <w:r w:rsidR="00084F51">
        <w:rPr>
          <w:lang w:val="en-US"/>
        </w:rPr>
        <w:t xml:space="preserve">their </w:t>
      </w:r>
      <w:r w:rsidR="007B50A1">
        <w:rPr>
          <w:lang w:val="en-US"/>
        </w:rPr>
        <w:t xml:space="preserve"> </w:t>
      </w:r>
      <w:r w:rsidR="00D572F1">
        <w:rPr>
          <w:lang w:val="en-US"/>
        </w:rPr>
        <w:t>achievements</w:t>
      </w:r>
      <w:proofErr w:type="gramEnd"/>
      <w:r w:rsidR="00D572F1">
        <w:rPr>
          <w:lang w:val="en-US"/>
        </w:rPr>
        <w:t xml:space="preserve"> and future projects.</w:t>
      </w:r>
    </w:p>
    <w:p w14:paraId="022BF9B0" w14:textId="77777777" w:rsidR="006516CB" w:rsidRPr="00D572F1" w:rsidRDefault="006516CB" w:rsidP="00E60BC3">
      <w:pPr>
        <w:spacing w:after="0"/>
        <w:rPr>
          <w:lang w:val="en-US"/>
        </w:rPr>
      </w:pPr>
    </w:p>
    <w:p w14:paraId="6C167574" w14:textId="77777777" w:rsidR="00CA6570" w:rsidRPr="006516CB" w:rsidRDefault="006516CB" w:rsidP="006516CB">
      <w:pPr>
        <w:spacing w:after="0"/>
        <w:outlineLvl w:val="0"/>
        <w:rPr>
          <w:lang w:val="en-US"/>
        </w:rPr>
      </w:pPr>
      <w:r>
        <w:rPr>
          <w:lang w:val="en-US"/>
        </w:rPr>
        <w:t>See related documents</w:t>
      </w:r>
      <w:r>
        <w:rPr>
          <w:u w:val="single"/>
          <w:lang w:val="en-US"/>
        </w:rPr>
        <w:t xml:space="preserve">, </w:t>
      </w:r>
      <w:hyperlink r:id="rId26" w:history="1">
        <w:r w:rsidRPr="006516CB">
          <w:rPr>
            <w:rStyle w:val="Hyperlink"/>
            <w:lang w:val="en-US"/>
          </w:rPr>
          <w:t>MACHC19-05.2</w:t>
        </w:r>
      </w:hyperlink>
    </w:p>
    <w:p w14:paraId="34A4DCE7" w14:textId="77777777" w:rsidR="00CA6570" w:rsidRPr="006516CB" w:rsidRDefault="00CA6570" w:rsidP="00FE0084">
      <w:pPr>
        <w:spacing w:after="0"/>
        <w:rPr>
          <w:lang w:val="en-US"/>
        </w:rPr>
      </w:pPr>
    </w:p>
    <w:p w14:paraId="33BB5AC4" w14:textId="77777777" w:rsidR="006516CB" w:rsidRPr="006516CB" w:rsidRDefault="006516CB" w:rsidP="006516CB">
      <w:pPr>
        <w:pStyle w:val="ListParagraph"/>
        <w:numPr>
          <w:ilvl w:val="1"/>
          <w:numId w:val="18"/>
        </w:numPr>
        <w:spacing w:after="0"/>
        <w:rPr>
          <w:color w:val="1F497D" w:themeColor="text2"/>
          <w:u w:val="single"/>
          <w:lang w:val="en-US"/>
        </w:rPr>
      </w:pPr>
      <w:r w:rsidRPr="006516CB">
        <w:rPr>
          <w:lang w:val="en-US"/>
        </w:rPr>
        <w:t>Update of UK on its Regional Projects</w:t>
      </w:r>
    </w:p>
    <w:p w14:paraId="3595EAAB" w14:textId="77777777" w:rsidR="006516CB" w:rsidRPr="00CF69A9" w:rsidRDefault="006516CB" w:rsidP="006516CB">
      <w:pPr>
        <w:pStyle w:val="ListParagraph"/>
        <w:spacing w:after="0"/>
        <w:ind w:left="501"/>
        <w:rPr>
          <w:color w:val="1F497D" w:themeColor="text2"/>
          <w:u w:val="single"/>
          <w:lang w:val="en-US"/>
        </w:rPr>
      </w:pPr>
    </w:p>
    <w:p w14:paraId="53587750" w14:textId="77777777" w:rsidR="006516CB" w:rsidRDefault="00FE514B" w:rsidP="00FE0084">
      <w:pPr>
        <w:spacing w:after="0"/>
        <w:rPr>
          <w:lang w:val="en-US"/>
        </w:rPr>
      </w:pPr>
      <w:r>
        <w:rPr>
          <w:lang w:val="en-US"/>
        </w:rPr>
        <w:t>The ag</w:t>
      </w:r>
      <w:r w:rsidR="006516CB">
        <w:rPr>
          <w:lang w:val="en-US"/>
        </w:rPr>
        <w:t xml:space="preserve">enda item </w:t>
      </w:r>
      <w:proofErr w:type="gramStart"/>
      <w:r w:rsidR="006516CB">
        <w:rPr>
          <w:lang w:val="en-US"/>
        </w:rPr>
        <w:t>was not discussed</w:t>
      </w:r>
      <w:proofErr w:type="gramEnd"/>
      <w:r w:rsidR="006516CB">
        <w:rPr>
          <w:lang w:val="en-US"/>
        </w:rPr>
        <w:t>.</w:t>
      </w:r>
    </w:p>
    <w:p w14:paraId="03E62610" w14:textId="77777777" w:rsidR="006516CB" w:rsidRDefault="006516CB" w:rsidP="00FE0084">
      <w:pPr>
        <w:spacing w:after="0"/>
        <w:rPr>
          <w:lang w:val="en-US"/>
        </w:rPr>
      </w:pPr>
    </w:p>
    <w:p w14:paraId="2F4ED9CD" w14:textId="77777777" w:rsidR="006516CB" w:rsidRPr="006516CB" w:rsidRDefault="006516CB" w:rsidP="006516CB">
      <w:pPr>
        <w:pStyle w:val="ListParagraph"/>
        <w:numPr>
          <w:ilvl w:val="1"/>
          <w:numId w:val="18"/>
        </w:numPr>
        <w:spacing w:after="0"/>
        <w:rPr>
          <w:color w:val="1F497D" w:themeColor="text2"/>
          <w:u w:val="single"/>
          <w:lang w:val="en-US"/>
        </w:rPr>
      </w:pPr>
      <w:r w:rsidRPr="006516CB">
        <w:rPr>
          <w:lang w:val="en-US"/>
        </w:rPr>
        <w:t>Update of Brazil on its Regional Projects</w:t>
      </w:r>
    </w:p>
    <w:p w14:paraId="7F066AD4" w14:textId="77777777" w:rsidR="006516CB" w:rsidRDefault="006516CB" w:rsidP="00FE0084">
      <w:pPr>
        <w:spacing w:after="0"/>
        <w:rPr>
          <w:lang w:val="en-US"/>
        </w:rPr>
      </w:pPr>
    </w:p>
    <w:p w14:paraId="343D53A8" w14:textId="07BC9C84" w:rsidR="006516CB" w:rsidRDefault="006516CB" w:rsidP="00B00E8E">
      <w:pPr>
        <w:spacing w:after="0"/>
        <w:jc w:val="both"/>
        <w:rPr>
          <w:lang w:val="en-US"/>
        </w:rPr>
      </w:pPr>
      <w:r>
        <w:rPr>
          <w:lang w:val="en-US"/>
        </w:rPr>
        <w:t>Ricardo Ramos Freire gave a presentation ab</w:t>
      </w:r>
      <w:r w:rsidR="002C1C0B">
        <w:rPr>
          <w:lang w:val="en-US"/>
        </w:rPr>
        <w:t xml:space="preserve">out </w:t>
      </w:r>
      <w:r w:rsidR="007C4C40">
        <w:rPr>
          <w:lang w:val="en-US"/>
        </w:rPr>
        <w:t>B</w:t>
      </w:r>
      <w:r>
        <w:rPr>
          <w:lang w:val="en-US"/>
        </w:rPr>
        <w:t>razil</w:t>
      </w:r>
      <w:r w:rsidR="002C1C0B">
        <w:rPr>
          <w:lang w:val="en-US"/>
        </w:rPr>
        <w:t xml:space="preserve">’s </w:t>
      </w:r>
      <w:r>
        <w:rPr>
          <w:lang w:val="en-US"/>
        </w:rPr>
        <w:t>Regional Projects</w:t>
      </w:r>
      <w:r w:rsidR="007B50A1">
        <w:rPr>
          <w:lang w:val="en-US"/>
        </w:rPr>
        <w:t xml:space="preserve">, in which </w:t>
      </w:r>
      <w:r w:rsidR="00C343F7">
        <w:rPr>
          <w:lang w:val="en-US"/>
        </w:rPr>
        <w:t xml:space="preserve">he </w:t>
      </w:r>
      <w:r w:rsidR="002C1C0B">
        <w:rPr>
          <w:lang w:val="en-US"/>
        </w:rPr>
        <w:t xml:space="preserve">provided information </w:t>
      </w:r>
      <w:proofErr w:type="gramStart"/>
      <w:r w:rsidR="002C1C0B">
        <w:rPr>
          <w:lang w:val="en-US"/>
        </w:rPr>
        <w:t xml:space="preserve">on </w:t>
      </w:r>
      <w:r w:rsidR="00C343F7">
        <w:rPr>
          <w:lang w:val="en-US"/>
        </w:rPr>
        <w:t xml:space="preserve"> the</w:t>
      </w:r>
      <w:proofErr w:type="gramEnd"/>
      <w:r w:rsidR="00C343F7">
        <w:rPr>
          <w:lang w:val="en-US"/>
        </w:rPr>
        <w:t xml:space="preserve"> hydrography courses that Brazil has offered as capacity building in the Caribbean, South America and Africa.</w:t>
      </w:r>
    </w:p>
    <w:p w14:paraId="2FBF2BA0" w14:textId="77777777" w:rsidR="006516CB" w:rsidRDefault="006516CB" w:rsidP="00FE0084">
      <w:pPr>
        <w:spacing w:after="0"/>
        <w:rPr>
          <w:color w:val="1F497D" w:themeColor="text2"/>
          <w:u w:val="single"/>
          <w:lang w:val="en-US"/>
        </w:rPr>
      </w:pPr>
    </w:p>
    <w:p w14:paraId="53F95990" w14:textId="77777777" w:rsidR="00C343F7" w:rsidRDefault="00C343F7" w:rsidP="00C343F7">
      <w:pPr>
        <w:spacing w:after="0"/>
        <w:outlineLvl w:val="0"/>
      </w:pPr>
      <w:r>
        <w:rPr>
          <w:lang w:val="en-US"/>
        </w:rPr>
        <w:t>See related documents</w:t>
      </w:r>
      <w:r>
        <w:rPr>
          <w:u w:val="single"/>
          <w:lang w:val="en-US"/>
        </w:rPr>
        <w:t xml:space="preserve">, </w:t>
      </w:r>
      <w:hyperlink r:id="rId27" w:history="1">
        <w:r w:rsidRPr="00C343F7">
          <w:rPr>
            <w:rStyle w:val="Hyperlink"/>
            <w:lang w:val="en-US"/>
          </w:rPr>
          <w:t>MACHC19-05.4</w:t>
        </w:r>
      </w:hyperlink>
    </w:p>
    <w:p w14:paraId="1FEDCB3F" w14:textId="77777777" w:rsidR="00D572F1" w:rsidRDefault="00D572F1" w:rsidP="00C343F7">
      <w:pPr>
        <w:spacing w:after="0"/>
        <w:outlineLvl w:val="0"/>
      </w:pPr>
    </w:p>
    <w:p w14:paraId="009AF2E0" w14:textId="77777777" w:rsidR="007E6F74" w:rsidRPr="007E6F74" w:rsidRDefault="007E6F74" w:rsidP="007E6F74">
      <w:pPr>
        <w:pStyle w:val="ListParagraph"/>
        <w:numPr>
          <w:ilvl w:val="1"/>
          <w:numId w:val="18"/>
        </w:numPr>
        <w:spacing w:after="0"/>
        <w:rPr>
          <w:color w:val="1F497D" w:themeColor="text2"/>
          <w:u w:val="single"/>
          <w:lang w:val="en-US"/>
        </w:rPr>
      </w:pPr>
      <w:r w:rsidRPr="007E6F74">
        <w:rPr>
          <w:lang w:val="en-US"/>
        </w:rPr>
        <w:t>Update of France on its Regional Projects</w:t>
      </w:r>
    </w:p>
    <w:p w14:paraId="53643DB0" w14:textId="4F1A22FF" w:rsidR="007E6F74" w:rsidRPr="007E6F74" w:rsidRDefault="007E6F74" w:rsidP="007E6F74">
      <w:pPr>
        <w:spacing w:after="0"/>
        <w:rPr>
          <w:lang w:val="en-US"/>
        </w:rPr>
      </w:pPr>
      <w:r w:rsidRPr="007E6F74">
        <w:rPr>
          <w:lang w:val="en-US"/>
        </w:rPr>
        <w:t xml:space="preserve">The agenda item </w:t>
      </w:r>
      <w:proofErr w:type="gramStart"/>
      <w:r w:rsidRPr="007E6F74">
        <w:rPr>
          <w:lang w:val="en-US"/>
        </w:rPr>
        <w:t>was</w:t>
      </w:r>
      <w:r w:rsidR="007B7EA5">
        <w:rPr>
          <w:lang w:val="en-US"/>
        </w:rPr>
        <w:t xml:space="preserve"> </w:t>
      </w:r>
      <w:r w:rsidRPr="007E6F74">
        <w:rPr>
          <w:lang w:val="en-US"/>
        </w:rPr>
        <w:t xml:space="preserve"> not</w:t>
      </w:r>
      <w:proofErr w:type="gramEnd"/>
      <w:r w:rsidRPr="007E6F74">
        <w:rPr>
          <w:lang w:val="en-US"/>
        </w:rPr>
        <w:t xml:space="preserve"> discussed.</w:t>
      </w:r>
    </w:p>
    <w:p w14:paraId="479F5943" w14:textId="77777777" w:rsidR="00D572F1" w:rsidRPr="007E6F74" w:rsidRDefault="00D572F1" w:rsidP="00D572F1">
      <w:pPr>
        <w:tabs>
          <w:tab w:val="left" w:pos="1140"/>
          <w:tab w:val="center" w:pos="4252"/>
        </w:tabs>
        <w:spacing w:after="0"/>
        <w:outlineLvl w:val="0"/>
        <w:rPr>
          <w:lang w:val="en-US"/>
        </w:rPr>
      </w:pPr>
    </w:p>
    <w:p w14:paraId="473039DA" w14:textId="77777777" w:rsidR="007E6F74" w:rsidRDefault="007E6F74" w:rsidP="00FF6815">
      <w:pPr>
        <w:pStyle w:val="ListParagraph"/>
        <w:numPr>
          <w:ilvl w:val="1"/>
          <w:numId w:val="24"/>
        </w:numPr>
        <w:spacing w:after="0"/>
        <w:rPr>
          <w:lang w:val="en-US"/>
        </w:rPr>
      </w:pPr>
      <w:proofErr w:type="spellStart"/>
      <w:r w:rsidRPr="007E6F74">
        <w:rPr>
          <w:lang w:val="en-US"/>
        </w:rPr>
        <w:t>Fugro</w:t>
      </w:r>
      <w:proofErr w:type="spellEnd"/>
      <w:r w:rsidRPr="007E6F74">
        <w:rPr>
          <w:lang w:val="en-US"/>
        </w:rPr>
        <w:t xml:space="preserve"> Academy and their IHO Cat B Hydrographic  Course</w:t>
      </w:r>
    </w:p>
    <w:p w14:paraId="20284A39" w14:textId="77777777" w:rsidR="007E6F74" w:rsidRDefault="007E6F74" w:rsidP="007E6F74">
      <w:pPr>
        <w:spacing w:after="0"/>
        <w:rPr>
          <w:lang w:val="en-US"/>
        </w:rPr>
      </w:pPr>
    </w:p>
    <w:p w14:paraId="44B42102" w14:textId="1B652045" w:rsidR="007E6F74" w:rsidRPr="007E6F74" w:rsidRDefault="007E6F74" w:rsidP="00E01D63">
      <w:pPr>
        <w:jc w:val="both"/>
        <w:rPr>
          <w:lang w:val="en-US"/>
        </w:rPr>
      </w:pPr>
      <w:r w:rsidRPr="007E6F74">
        <w:rPr>
          <w:lang w:val="en-US"/>
        </w:rPr>
        <w:t xml:space="preserve">Mr. Don Ventura gave a presentation about </w:t>
      </w:r>
      <w:proofErr w:type="spellStart"/>
      <w:r w:rsidRPr="007E6F74">
        <w:rPr>
          <w:lang w:val="en-US"/>
        </w:rPr>
        <w:t>Fugro</w:t>
      </w:r>
      <w:proofErr w:type="spellEnd"/>
      <w:r w:rsidRPr="007E6F74">
        <w:rPr>
          <w:lang w:val="en-US"/>
        </w:rPr>
        <w:t xml:space="preserve"> Academy and their IHO Cat B </w:t>
      </w:r>
      <w:proofErr w:type="gramStart"/>
      <w:r w:rsidRPr="007E6F74">
        <w:rPr>
          <w:lang w:val="en-US"/>
        </w:rPr>
        <w:t>Hydrographic  Course</w:t>
      </w:r>
      <w:proofErr w:type="gramEnd"/>
      <w:r w:rsidR="007B50A1">
        <w:rPr>
          <w:lang w:val="en-US"/>
        </w:rPr>
        <w:t>.</w:t>
      </w:r>
      <w:r>
        <w:rPr>
          <w:lang w:val="en-US"/>
        </w:rPr>
        <w:t xml:space="preserve"> </w:t>
      </w:r>
      <w:r w:rsidR="007B50A1">
        <w:rPr>
          <w:lang w:val="en-US"/>
        </w:rPr>
        <w:t xml:space="preserve">He </w:t>
      </w:r>
      <w:r>
        <w:rPr>
          <w:lang w:val="en-US"/>
        </w:rPr>
        <w:t xml:space="preserve">spoke of </w:t>
      </w:r>
      <w:proofErr w:type="spellStart"/>
      <w:r w:rsidRPr="007E6F74">
        <w:rPr>
          <w:lang w:val="en-GB"/>
        </w:rPr>
        <w:t>Fugro’s</w:t>
      </w:r>
      <w:proofErr w:type="spellEnd"/>
      <w:r w:rsidRPr="007E6F74">
        <w:rPr>
          <w:lang w:val="en-GB"/>
        </w:rPr>
        <w:t xml:space="preserve"> Hydrographic Surveyor Training Programme</w:t>
      </w:r>
      <w:r>
        <w:rPr>
          <w:lang w:val="en-GB"/>
        </w:rPr>
        <w:t>, Installations, Personnel, equipment, Entry requirements, Programming of basis subjects, Calendar of essential subjects and</w:t>
      </w:r>
      <w:r w:rsidR="00B00E8E">
        <w:rPr>
          <w:lang w:val="en-GB"/>
        </w:rPr>
        <w:t xml:space="preserve"> </w:t>
      </w:r>
      <w:r w:rsidR="00C21C36">
        <w:rPr>
          <w:lang w:val="en-GB"/>
        </w:rPr>
        <w:t>c</w:t>
      </w:r>
      <w:r w:rsidR="00B00E8E">
        <w:rPr>
          <w:lang w:val="en-GB"/>
        </w:rPr>
        <w:t>omplete project of the final f</w:t>
      </w:r>
      <w:r>
        <w:rPr>
          <w:lang w:val="en-GB"/>
        </w:rPr>
        <w:t xml:space="preserve">ield.   </w:t>
      </w:r>
    </w:p>
    <w:p w14:paraId="4D631B53" w14:textId="77777777" w:rsidR="00B00E8E" w:rsidRPr="00B00E8E" w:rsidRDefault="00B00E8E" w:rsidP="00B00E8E">
      <w:pPr>
        <w:spacing w:after="0"/>
        <w:outlineLvl w:val="0"/>
        <w:rPr>
          <w:u w:val="single"/>
        </w:rPr>
      </w:pPr>
      <w:r>
        <w:rPr>
          <w:lang w:val="en-US"/>
        </w:rPr>
        <w:t>See related documents</w:t>
      </w:r>
      <w:r w:rsidRPr="00B00E8E">
        <w:rPr>
          <w:u w:val="single"/>
          <w:lang w:val="en-US"/>
        </w:rPr>
        <w:t xml:space="preserve">, </w:t>
      </w:r>
      <w:hyperlink r:id="rId28" w:history="1">
        <w:r>
          <w:rPr>
            <w:rStyle w:val="Hyperlink"/>
          </w:rPr>
          <w:t>MACHC19-05.7</w:t>
        </w:r>
      </w:hyperlink>
    </w:p>
    <w:p w14:paraId="6E1C1192" w14:textId="77777777" w:rsidR="007E6F74" w:rsidRDefault="007E6F74" w:rsidP="007E6F74">
      <w:pPr>
        <w:spacing w:after="0"/>
        <w:jc w:val="both"/>
        <w:rPr>
          <w:lang w:val="en-US"/>
        </w:rPr>
      </w:pPr>
    </w:p>
    <w:p w14:paraId="45DB06C0" w14:textId="77777777" w:rsidR="00B00E8E" w:rsidRPr="00B618AB" w:rsidRDefault="00B00E8E" w:rsidP="00FF6815">
      <w:pPr>
        <w:pStyle w:val="ListParagraph"/>
        <w:numPr>
          <w:ilvl w:val="1"/>
          <w:numId w:val="24"/>
        </w:numPr>
        <w:spacing w:after="0"/>
        <w:rPr>
          <w:color w:val="1F497D" w:themeColor="text2"/>
          <w:u w:val="single"/>
          <w:lang w:val="en-US"/>
        </w:rPr>
      </w:pPr>
      <w:r w:rsidRPr="00B00E8E">
        <w:rPr>
          <w:lang w:val="en-US"/>
        </w:rPr>
        <w:t>Update of IOCARIBE on its Regional Projects</w:t>
      </w:r>
    </w:p>
    <w:p w14:paraId="7E9EBF33" w14:textId="77777777" w:rsidR="00B618AB" w:rsidRPr="00B00E8E" w:rsidRDefault="00B618AB" w:rsidP="00B618AB">
      <w:pPr>
        <w:pStyle w:val="ListParagraph"/>
        <w:spacing w:after="0"/>
        <w:ind w:left="360"/>
        <w:rPr>
          <w:color w:val="1F497D" w:themeColor="text2"/>
          <w:u w:val="single"/>
          <w:lang w:val="en-US"/>
        </w:rPr>
      </w:pPr>
    </w:p>
    <w:p w14:paraId="2B1A045C" w14:textId="361590B2" w:rsidR="00B618AB" w:rsidRDefault="00824FAD" w:rsidP="00E01D63">
      <w:pPr>
        <w:spacing w:after="0"/>
        <w:jc w:val="both"/>
        <w:rPr>
          <w:lang w:val="en-US"/>
        </w:rPr>
      </w:pPr>
      <w:r w:rsidRPr="00B618AB">
        <w:rPr>
          <w:lang w:val="en-US"/>
        </w:rPr>
        <w:t xml:space="preserve">TF. Alex F. </w:t>
      </w:r>
      <w:proofErr w:type="spellStart"/>
      <w:r w:rsidRPr="00B618AB">
        <w:rPr>
          <w:lang w:val="en-US"/>
        </w:rPr>
        <w:t>Cáceres</w:t>
      </w:r>
      <w:proofErr w:type="spellEnd"/>
      <w:r w:rsidRPr="00B618AB">
        <w:rPr>
          <w:lang w:val="en-US"/>
        </w:rPr>
        <w:t xml:space="preserve"> R.  </w:t>
      </w:r>
      <w:proofErr w:type="gramStart"/>
      <w:r w:rsidR="004C7136">
        <w:rPr>
          <w:lang w:val="en-US"/>
        </w:rPr>
        <w:t>gave</w:t>
      </w:r>
      <w:proofErr w:type="gramEnd"/>
      <w:r w:rsidR="004C7136">
        <w:rPr>
          <w:lang w:val="en-US"/>
        </w:rPr>
        <w:t xml:space="preserve"> an</w:t>
      </w:r>
      <w:r w:rsidR="00B618AB" w:rsidRPr="00B618AB">
        <w:rPr>
          <w:lang w:val="en-US"/>
        </w:rPr>
        <w:t xml:space="preserve"> </w:t>
      </w:r>
      <w:r w:rsidR="00586763">
        <w:rPr>
          <w:lang w:val="en-US"/>
        </w:rPr>
        <w:t>u</w:t>
      </w:r>
      <w:r w:rsidR="00B618AB" w:rsidRPr="00B618AB">
        <w:rPr>
          <w:lang w:val="en-US"/>
        </w:rPr>
        <w:t>pdate o</w:t>
      </w:r>
      <w:r w:rsidR="00586763">
        <w:rPr>
          <w:lang w:val="en-US"/>
        </w:rPr>
        <w:t>n</w:t>
      </w:r>
      <w:r w:rsidR="00B618AB" w:rsidRPr="00B618AB">
        <w:rPr>
          <w:lang w:val="en-US"/>
        </w:rPr>
        <w:t xml:space="preserve"> IOCARIBE</w:t>
      </w:r>
      <w:r w:rsidR="004C7136">
        <w:rPr>
          <w:lang w:val="en-US"/>
        </w:rPr>
        <w:t xml:space="preserve"> (Intergovernmental Oceanographic Commission- Sub-Commission for the Caribbean) </w:t>
      </w:r>
      <w:r w:rsidR="00B618AB" w:rsidRPr="00B618AB">
        <w:rPr>
          <w:lang w:val="en-US"/>
        </w:rPr>
        <w:t xml:space="preserve"> on its Regional Projects</w:t>
      </w:r>
      <w:r w:rsidR="005A16EA">
        <w:rPr>
          <w:lang w:val="en-US"/>
        </w:rPr>
        <w:t xml:space="preserve">, he explained what is </w:t>
      </w:r>
      <w:r w:rsidR="004C7136">
        <w:rPr>
          <w:lang w:val="en-US"/>
        </w:rPr>
        <w:t xml:space="preserve">the COI, how </w:t>
      </w:r>
      <w:r w:rsidR="007B50A1">
        <w:rPr>
          <w:lang w:val="en-US"/>
        </w:rPr>
        <w:t xml:space="preserve">it </w:t>
      </w:r>
      <w:r w:rsidR="004C7136">
        <w:rPr>
          <w:lang w:val="en-US"/>
        </w:rPr>
        <w:t xml:space="preserve">works  and </w:t>
      </w:r>
      <w:r w:rsidR="007B50A1">
        <w:rPr>
          <w:lang w:val="en-US"/>
        </w:rPr>
        <w:t xml:space="preserve">what </w:t>
      </w:r>
      <w:r w:rsidR="004C7136">
        <w:rPr>
          <w:lang w:val="en-US"/>
        </w:rPr>
        <w:t xml:space="preserve">are its </w:t>
      </w:r>
      <w:r w:rsidR="007B50A1">
        <w:rPr>
          <w:lang w:val="en-US"/>
        </w:rPr>
        <w:t xml:space="preserve">main </w:t>
      </w:r>
      <w:r w:rsidR="004C7136">
        <w:rPr>
          <w:lang w:val="en-US"/>
        </w:rPr>
        <w:t>projects.</w:t>
      </w:r>
      <w:r w:rsidR="00C21C36">
        <w:rPr>
          <w:lang w:val="en-US"/>
        </w:rPr>
        <w:t xml:space="preserve">  There is common interest </w:t>
      </w:r>
      <w:r w:rsidR="00BD4B72">
        <w:rPr>
          <w:lang w:val="en-US"/>
        </w:rPr>
        <w:t xml:space="preserve">between IOCARIBE and the MACHC </w:t>
      </w:r>
      <w:r w:rsidR="00C21C36">
        <w:rPr>
          <w:lang w:val="en-US"/>
        </w:rPr>
        <w:t>in mapping the ocean floor in the region (</w:t>
      </w:r>
      <w:r w:rsidR="00BD4B72">
        <w:rPr>
          <w:lang w:val="en-US"/>
        </w:rPr>
        <w:t xml:space="preserve">through </w:t>
      </w:r>
      <w:r w:rsidR="00C21C36">
        <w:rPr>
          <w:lang w:val="en-US"/>
        </w:rPr>
        <w:t>IBCCA), disaster response multi-hazard warning systems and capacity building.</w:t>
      </w:r>
    </w:p>
    <w:p w14:paraId="20260894" w14:textId="77777777" w:rsidR="004C7136" w:rsidRDefault="004C7136" w:rsidP="00B618AB">
      <w:pPr>
        <w:spacing w:after="0"/>
        <w:rPr>
          <w:lang w:val="en-US"/>
        </w:rPr>
      </w:pPr>
    </w:p>
    <w:p w14:paraId="6E23D05B" w14:textId="77777777" w:rsidR="004C7136" w:rsidRPr="004C7136" w:rsidRDefault="004C7136" w:rsidP="004C7136">
      <w:pPr>
        <w:spacing w:after="0"/>
        <w:outlineLvl w:val="0"/>
      </w:pPr>
      <w:r>
        <w:rPr>
          <w:lang w:val="en-US"/>
        </w:rPr>
        <w:t>See related documents</w:t>
      </w:r>
      <w:r w:rsidRPr="00B00E8E">
        <w:rPr>
          <w:u w:val="single"/>
          <w:lang w:val="en-US"/>
        </w:rPr>
        <w:t xml:space="preserve">, </w:t>
      </w:r>
      <w:r w:rsidRPr="00A82D3F">
        <w:rPr>
          <w:u w:val="single"/>
          <w:lang w:val="en-US"/>
        </w:rPr>
        <w:t>MACHC19-05.8</w:t>
      </w:r>
    </w:p>
    <w:p w14:paraId="6EFD34E8" w14:textId="77777777" w:rsidR="00B00E8E" w:rsidRPr="00B618AB" w:rsidRDefault="00B00E8E" w:rsidP="00B00E8E">
      <w:pPr>
        <w:spacing w:after="0"/>
        <w:rPr>
          <w:color w:val="1F497D" w:themeColor="text2"/>
          <w:u w:val="single"/>
          <w:lang w:val="en-US"/>
        </w:rPr>
      </w:pPr>
    </w:p>
    <w:p w14:paraId="02E3A03F" w14:textId="77777777" w:rsidR="00B00E8E" w:rsidRPr="008027D6" w:rsidRDefault="00B00E8E" w:rsidP="00FF6815">
      <w:pPr>
        <w:pStyle w:val="ListParagraph"/>
        <w:numPr>
          <w:ilvl w:val="1"/>
          <w:numId w:val="24"/>
        </w:numPr>
        <w:spacing w:after="0"/>
        <w:ind w:left="369"/>
        <w:rPr>
          <w:lang w:val="en-US"/>
        </w:rPr>
      </w:pPr>
      <w:r w:rsidRPr="008027D6">
        <w:rPr>
          <w:lang w:val="en-US"/>
        </w:rPr>
        <w:t>Latin America Chapter of the Hydrographic Society of the America: For the Growth of Hydrography in the Region.</w:t>
      </w:r>
    </w:p>
    <w:p w14:paraId="6C3CC222" w14:textId="29B4B7FE" w:rsidR="007B50A1" w:rsidRDefault="007B50A1" w:rsidP="00B00E8E">
      <w:pPr>
        <w:spacing w:after="0"/>
        <w:rPr>
          <w:lang w:val="en-US"/>
        </w:rPr>
      </w:pPr>
      <w:r>
        <w:rPr>
          <w:lang w:val="en-US"/>
        </w:rPr>
        <w:t xml:space="preserve">The agenda item was not discussed in the Plenary, but a side meeting was organized and took place on Saturday </w:t>
      </w:r>
      <w:r w:rsidR="00895367">
        <w:rPr>
          <w:lang w:val="en-US"/>
        </w:rPr>
        <w:t>(December</w:t>
      </w:r>
      <w:proofErr w:type="gramStart"/>
      <w:r w:rsidR="00895367">
        <w:rPr>
          <w:lang w:val="en-US"/>
        </w:rPr>
        <w:t>,1</w:t>
      </w:r>
      <w:r w:rsidR="001F4E0E" w:rsidRPr="008027D6">
        <w:rPr>
          <w:vertAlign w:val="superscript"/>
          <w:lang w:val="en-US"/>
        </w:rPr>
        <w:t>st</w:t>
      </w:r>
      <w:proofErr w:type="gramEnd"/>
      <w:r w:rsidR="00895367">
        <w:rPr>
          <w:lang w:val="en-US"/>
        </w:rPr>
        <w:t xml:space="preserve">) </w:t>
      </w:r>
      <w:r>
        <w:rPr>
          <w:lang w:val="en-US"/>
        </w:rPr>
        <w:t>morning.</w:t>
      </w:r>
    </w:p>
    <w:p w14:paraId="71F070AF" w14:textId="77777777" w:rsidR="005A294A" w:rsidRPr="00B00E8E" w:rsidRDefault="005A294A" w:rsidP="00B00E8E">
      <w:pPr>
        <w:spacing w:after="0"/>
        <w:rPr>
          <w:lang w:val="en-US"/>
        </w:rPr>
      </w:pPr>
    </w:p>
    <w:p w14:paraId="301FDDCA" w14:textId="77777777" w:rsidR="00B00E8E" w:rsidRPr="00B00E8E" w:rsidRDefault="00B00E8E" w:rsidP="00B00E8E">
      <w:pPr>
        <w:spacing w:after="0"/>
        <w:ind w:left="9"/>
        <w:rPr>
          <w:lang w:val="en-US"/>
        </w:rPr>
      </w:pPr>
    </w:p>
    <w:p w14:paraId="518C5DBB" w14:textId="77777777" w:rsidR="00B00E8E" w:rsidRDefault="00B00E8E" w:rsidP="00FF6815">
      <w:pPr>
        <w:pStyle w:val="ListParagraph"/>
        <w:numPr>
          <w:ilvl w:val="1"/>
          <w:numId w:val="24"/>
        </w:numPr>
        <w:spacing w:after="0"/>
        <w:ind w:left="426" w:hanging="417"/>
        <w:rPr>
          <w:lang w:val="en-US"/>
        </w:rPr>
      </w:pPr>
      <w:r>
        <w:rPr>
          <w:lang w:val="en-US"/>
        </w:rPr>
        <w:t>Competency Standards for Hydrographers and Nautical Cartographers.</w:t>
      </w:r>
    </w:p>
    <w:p w14:paraId="10F4B67D" w14:textId="77777777" w:rsidR="00B00E8E" w:rsidRDefault="00B00E8E" w:rsidP="00B00E8E">
      <w:pPr>
        <w:spacing w:after="0"/>
        <w:ind w:left="9"/>
        <w:rPr>
          <w:lang w:val="en-US"/>
        </w:rPr>
      </w:pPr>
    </w:p>
    <w:p w14:paraId="17098DF0" w14:textId="7EC352E2" w:rsidR="005A294A" w:rsidRDefault="005A294A" w:rsidP="00FF6815">
      <w:pPr>
        <w:spacing w:after="0"/>
        <w:ind w:left="9"/>
        <w:jc w:val="both"/>
        <w:rPr>
          <w:lang w:val="en-US"/>
        </w:rPr>
      </w:pPr>
      <w:r>
        <w:rPr>
          <w:lang w:val="en-US"/>
        </w:rPr>
        <w:t xml:space="preserve">Mr. Alberto Costa </w:t>
      </w:r>
      <w:proofErr w:type="spellStart"/>
      <w:r>
        <w:rPr>
          <w:lang w:val="en-US"/>
        </w:rPr>
        <w:t>Neves</w:t>
      </w:r>
      <w:proofErr w:type="spellEnd"/>
      <w:r w:rsidR="00FF6815">
        <w:rPr>
          <w:lang w:val="en-US"/>
        </w:rPr>
        <w:t xml:space="preserve"> presented the topic: “Competency Standards for Hydrographers and Nautical Cartographers”.</w:t>
      </w:r>
    </w:p>
    <w:p w14:paraId="25A3E9C2" w14:textId="77777777" w:rsidR="00DC41E4" w:rsidRDefault="00DC41E4" w:rsidP="00FF6815">
      <w:pPr>
        <w:spacing w:after="0"/>
        <w:ind w:left="9"/>
        <w:jc w:val="both"/>
        <w:rPr>
          <w:lang w:val="en-US"/>
        </w:rPr>
      </w:pPr>
    </w:p>
    <w:p w14:paraId="264FB0D9" w14:textId="1F1938C7" w:rsidR="00720541" w:rsidRDefault="00720541" w:rsidP="00FF6815">
      <w:pPr>
        <w:spacing w:after="0"/>
        <w:ind w:left="9"/>
        <w:jc w:val="both"/>
        <w:rPr>
          <w:lang w:val="en-US"/>
        </w:rPr>
      </w:pPr>
      <w:r>
        <w:rPr>
          <w:lang w:val="en-US"/>
        </w:rPr>
        <w:t>The discussion resulted in a new action 19.5c for Mexico to:  Create a working group for the certification of hydrographers, along with interested Members States and other partners</w:t>
      </w:r>
    </w:p>
    <w:p w14:paraId="6496F053" w14:textId="77777777" w:rsidR="00FF6815" w:rsidRDefault="00FF6815" w:rsidP="008027D6">
      <w:pPr>
        <w:spacing w:after="0"/>
        <w:jc w:val="both"/>
        <w:rPr>
          <w:lang w:val="en-US"/>
        </w:rPr>
      </w:pPr>
    </w:p>
    <w:p w14:paraId="0D8E8C94" w14:textId="77777777" w:rsidR="00FF6815" w:rsidRPr="004C7136" w:rsidRDefault="00FF6815" w:rsidP="00FF6815">
      <w:pPr>
        <w:spacing w:after="0"/>
        <w:outlineLvl w:val="0"/>
      </w:pPr>
      <w:r>
        <w:rPr>
          <w:lang w:val="en-US"/>
        </w:rPr>
        <w:t>See related documents</w:t>
      </w:r>
      <w:r w:rsidRPr="00B00E8E">
        <w:rPr>
          <w:u w:val="single"/>
          <w:lang w:val="en-US"/>
        </w:rPr>
        <w:t xml:space="preserve">, </w:t>
      </w:r>
      <w:hyperlink r:id="rId29" w:history="1">
        <w:r>
          <w:rPr>
            <w:rStyle w:val="Hyperlink"/>
          </w:rPr>
          <w:t>MACHC19-05.10</w:t>
        </w:r>
      </w:hyperlink>
    </w:p>
    <w:p w14:paraId="30B3B6E0" w14:textId="77777777" w:rsidR="00FF6815" w:rsidRPr="00B00E8E" w:rsidRDefault="00FF6815" w:rsidP="00FF6815">
      <w:pPr>
        <w:spacing w:after="0"/>
        <w:ind w:left="9"/>
        <w:jc w:val="both"/>
        <w:rPr>
          <w:lang w:val="en-US"/>
        </w:rPr>
      </w:pPr>
    </w:p>
    <w:p w14:paraId="797B702F" w14:textId="77777777" w:rsidR="00B00E8E" w:rsidRPr="00DE71E0" w:rsidRDefault="00B00E8E" w:rsidP="00FF6815">
      <w:pPr>
        <w:pStyle w:val="ListParagraph"/>
        <w:numPr>
          <w:ilvl w:val="1"/>
          <w:numId w:val="24"/>
        </w:numPr>
        <w:spacing w:after="0"/>
        <w:ind w:left="426" w:hanging="417"/>
        <w:rPr>
          <w:lang w:val="en-US"/>
        </w:rPr>
      </w:pPr>
      <w:r>
        <w:rPr>
          <w:lang w:val="en-US"/>
        </w:rPr>
        <w:t>Capacity Developments e-learning Training in Hydrographic Governance</w:t>
      </w:r>
    </w:p>
    <w:p w14:paraId="0F8BBFDA" w14:textId="77777777" w:rsidR="00FF6815" w:rsidRDefault="00FF6815" w:rsidP="007E6F74">
      <w:pPr>
        <w:spacing w:after="0"/>
        <w:jc w:val="both"/>
        <w:rPr>
          <w:lang w:val="en-US"/>
        </w:rPr>
      </w:pPr>
    </w:p>
    <w:p w14:paraId="7F4BBC93" w14:textId="46EB333F" w:rsidR="00E01D63" w:rsidRDefault="00FF6815" w:rsidP="007E6F74">
      <w:pPr>
        <w:spacing w:after="0"/>
        <w:jc w:val="both"/>
        <w:rPr>
          <w:bCs/>
          <w:lang w:val="en-GB"/>
        </w:rPr>
      </w:pPr>
      <w:r>
        <w:rPr>
          <w:lang w:val="en-US"/>
        </w:rPr>
        <w:t xml:space="preserve">Mr. Don Ventura presented </w:t>
      </w:r>
      <w:proofErr w:type="spellStart"/>
      <w:r>
        <w:rPr>
          <w:lang w:val="en-US"/>
        </w:rPr>
        <w:t>IMarEST</w:t>
      </w:r>
      <w:proofErr w:type="spellEnd"/>
      <w:r>
        <w:rPr>
          <w:lang w:val="en-US"/>
        </w:rPr>
        <w:t xml:space="preserve"> Support for Hydrography</w:t>
      </w:r>
      <w:r w:rsidR="007B50A1">
        <w:rPr>
          <w:lang w:val="en-US"/>
        </w:rPr>
        <w:t>,</w:t>
      </w:r>
      <w:r>
        <w:rPr>
          <w:lang w:val="en-US"/>
        </w:rPr>
        <w:t xml:space="preserve"> </w:t>
      </w:r>
      <w:proofErr w:type="gramStart"/>
      <w:r w:rsidR="007B50A1">
        <w:rPr>
          <w:lang w:val="en-US"/>
        </w:rPr>
        <w:t xml:space="preserve">explaining </w:t>
      </w:r>
      <w:r w:rsidR="00E01D63">
        <w:rPr>
          <w:lang w:val="en-US"/>
        </w:rPr>
        <w:t xml:space="preserve"> the</w:t>
      </w:r>
      <w:proofErr w:type="gramEnd"/>
      <w:r w:rsidR="00E01D63">
        <w:rPr>
          <w:lang w:val="en-US"/>
        </w:rPr>
        <w:t xml:space="preserve"> following topics</w:t>
      </w:r>
      <w:r w:rsidR="007B50A1">
        <w:rPr>
          <w:lang w:val="en-US"/>
        </w:rPr>
        <w:t>:</w:t>
      </w:r>
      <w:r w:rsidR="00E01D63">
        <w:rPr>
          <w:lang w:val="en-US"/>
        </w:rPr>
        <w:t xml:space="preserve"> what </w:t>
      </w:r>
      <w:r w:rsidR="007B50A1">
        <w:rPr>
          <w:lang w:val="en-US"/>
        </w:rPr>
        <w:t xml:space="preserve">is </w:t>
      </w:r>
      <w:proofErr w:type="spellStart"/>
      <w:r w:rsidR="00E01D63">
        <w:rPr>
          <w:lang w:val="en-US"/>
        </w:rPr>
        <w:t>IMarEST</w:t>
      </w:r>
      <w:proofErr w:type="spellEnd"/>
      <w:r w:rsidR="00E01D63">
        <w:rPr>
          <w:lang w:val="en-US"/>
        </w:rPr>
        <w:t xml:space="preserve">, </w:t>
      </w:r>
      <w:r w:rsidR="007112A0">
        <w:rPr>
          <w:lang w:val="en-US"/>
        </w:rPr>
        <w:t>how it s</w:t>
      </w:r>
      <w:r w:rsidR="00E01D63">
        <w:rPr>
          <w:lang w:val="en-US"/>
        </w:rPr>
        <w:t>upport</w:t>
      </w:r>
      <w:r w:rsidR="007112A0">
        <w:rPr>
          <w:lang w:val="en-US"/>
        </w:rPr>
        <w:t>s</w:t>
      </w:r>
      <w:r w:rsidR="00E01D63">
        <w:rPr>
          <w:lang w:val="en-US"/>
        </w:rPr>
        <w:t xml:space="preserve"> capacity building, </w:t>
      </w:r>
      <w:r w:rsidR="007112A0">
        <w:rPr>
          <w:bCs/>
          <w:lang w:val="en-GB"/>
        </w:rPr>
        <w:t>r</w:t>
      </w:r>
      <w:r w:rsidR="00E01D63" w:rsidRPr="00E01D63">
        <w:rPr>
          <w:bCs/>
          <w:lang w:val="en-GB"/>
        </w:rPr>
        <w:t xml:space="preserve">aising </w:t>
      </w:r>
      <w:r w:rsidR="007112A0">
        <w:rPr>
          <w:bCs/>
          <w:lang w:val="en-GB"/>
        </w:rPr>
        <w:t>a</w:t>
      </w:r>
      <w:r w:rsidR="00E01D63" w:rsidRPr="00E01D63">
        <w:rPr>
          <w:bCs/>
          <w:lang w:val="en-GB"/>
        </w:rPr>
        <w:t xml:space="preserve">wareness of </w:t>
      </w:r>
      <w:r w:rsidR="007112A0">
        <w:rPr>
          <w:bCs/>
          <w:lang w:val="en-GB"/>
        </w:rPr>
        <w:t>h</w:t>
      </w:r>
      <w:r w:rsidR="00E01D63" w:rsidRPr="00E01D63">
        <w:rPr>
          <w:bCs/>
          <w:lang w:val="en-GB"/>
        </w:rPr>
        <w:t>ydrography</w:t>
      </w:r>
      <w:r w:rsidR="00E01D63">
        <w:rPr>
          <w:bCs/>
          <w:lang w:val="en-GB"/>
        </w:rPr>
        <w:t xml:space="preserve"> and </w:t>
      </w:r>
      <w:r w:rsidR="007112A0">
        <w:rPr>
          <w:bCs/>
          <w:lang w:val="en-GB"/>
        </w:rPr>
        <w:t>n</w:t>
      </w:r>
      <w:r w:rsidR="00E01D63" w:rsidRPr="00E01D63">
        <w:rPr>
          <w:bCs/>
          <w:lang w:val="en-GB"/>
        </w:rPr>
        <w:t xml:space="preserve">ew certification </w:t>
      </w:r>
      <w:r w:rsidR="007112A0">
        <w:rPr>
          <w:bCs/>
          <w:lang w:val="en-GB"/>
        </w:rPr>
        <w:t xml:space="preserve">program </w:t>
      </w:r>
      <w:r w:rsidR="00E01D63" w:rsidRPr="00E01D63">
        <w:rPr>
          <w:bCs/>
          <w:lang w:val="en-GB"/>
        </w:rPr>
        <w:t>launched</w:t>
      </w:r>
      <w:r w:rsidR="00E01D63">
        <w:rPr>
          <w:bCs/>
          <w:lang w:val="en-GB"/>
        </w:rPr>
        <w:t>.</w:t>
      </w:r>
    </w:p>
    <w:p w14:paraId="178E3DF4" w14:textId="77777777" w:rsidR="00E01D63" w:rsidRDefault="00E01D63" w:rsidP="007E6F74">
      <w:pPr>
        <w:spacing w:after="0"/>
        <w:jc w:val="both"/>
        <w:rPr>
          <w:bCs/>
          <w:lang w:val="en-GB"/>
        </w:rPr>
      </w:pPr>
    </w:p>
    <w:p w14:paraId="46EB7881" w14:textId="77777777" w:rsidR="00E01D63" w:rsidRPr="004C7136" w:rsidRDefault="00E01D63" w:rsidP="00E01D63">
      <w:pPr>
        <w:spacing w:after="0"/>
        <w:outlineLvl w:val="0"/>
      </w:pPr>
      <w:r>
        <w:rPr>
          <w:lang w:val="en-US"/>
        </w:rPr>
        <w:t>See related documents</w:t>
      </w:r>
      <w:r w:rsidRPr="00B00E8E">
        <w:rPr>
          <w:u w:val="single"/>
          <w:lang w:val="en-US"/>
        </w:rPr>
        <w:t xml:space="preserve">, </w:t>
      </w:r>
      <w:hyperlink r:id="rId30" w:history="1">
        <w:r>
          <w:rPr>
            <w:rStyle w:val="Hyperlink"/>
          </w:rPr>
          <w:t>MACHC19-05.11</w:t>
        </w:r>
      </w:hyperlink>
    </w:p>
    <w:p w14:paraId="527AD5E9" w14:textId="77777777" w:rsidR="00FF6815" w:rsidRPr="00E01D63" w:rsidRDefault="00FF6815" w:rsidP="007E6F74">
      <w:pPr>
        <w:spacing w:after="0"/>
        <w:jc w:val="both"/>
        <w:rPr>
          <w:lang w:val="en-US"/>
        </w:rPr>
      </w:pPr>
    </w:p>
    <w:p w14:paraId="4D6D3ECF" w14:textId="77777777" w:rsidR="00A82D3F" w:rsidRDefault="00A82D3F" w:rsidP="00A82D3F">
      <w:pPr>
        <w:pStyle w:val="ListParagraph"/>
        <w:numPr>
          <w:ilvl w:val="0"/>
          <w:numId w:val="24"/>
        </w:numPr>
        <w:spacing w:after="0"/>
        <w:rPr>
          <w:color w:val="1F497D" w:themeColor="text2"/>
          <w:u w:val="single"/>
          <w:lang w:val="en-US"/>
        </w:rPr>
      </w:pPr>
      <w:r>
        <w:rPr>
          <w:color w:val="1F497D" w:themeColor="text2"/>
          <w:u w:val="single"/>
          <w:lang w:val="en-US"/>
        </w:rPr>
        <w:t>Survey and Risk</w:t>
      </w:r>
    </w:p>
    <w:p w14:paraId="730F6C01" w14:textId="77777777" w:rsidR="00A82D3F" w:rsidRDefault="00A82D3F" w:rsidP="00A82D3F">
      <w:pPr>
        <w:pStyle w:val="ListParagraph"/>
        <w:numPr>
          <w:ilvl w:val="1"/>
          <w:numId w:val="25"/>
        </w:numPr>
        <w:spacing w:after="0"/>
        <w:rPr>
          <w:lang w:val="en-US"/>
        </w:rPr>
      </w:pPr>
      <w:r>
        <w:rPr>
          <w:lang w:val="en-US"/>
        </w:rPr>
        <w:t>Risk assessment regional project</w:t>
      </w:r>
    </w:p>
    <w:p w14:paraId="31AF5647" w14:textId="77777777" w:rsidR="00AF51F8" w:rsidRDefault="00AF51F8" w:rsidP="00AF51F8">
      <w:pPr>
        <w:spacing w:after="0"/>
        <w:rPr>
          <w:lang w:val="en-US"/>
        </w:rPr>
      </w:pPr>
    </w:p>
    <w:p w14:paraId="67B96550" w14:textId="7DF2EA64" w:rsidR="00317B3B" w:rsidRDefault="00AF51F8" w:rsidP="00AF51F8">
      <w:pPr>
        <w:spacing w:after="0"/>
        <w:jc w:val="both"/>
        <w:rPr>
          <w:bCs/>
          <w:lang w:val="en-US"/>
        </w:rPr>
      </w:pPr>
      <w:r>
        <w:rPr>
          <w:lang w:val="en-US"/>
        </w:rPr>
        <w:t xml:space="preserve">Ms. </w:t>
      </w:r>
      <w:proofErr w:type="spellStart"/>
      <w:r>
        <w:rPr>
          <w:lang w:val="en-US"/>
        </w:rPr>
        <w:t>Shivani</w:t>
      </w:r>
      <w:proofErr w:type="spellEnd"/>
      <w:r>
        <w:rPr>
          <w:lang w:val="en-US"/>
        </w:rPr>
        <w:t xml:space="preserve"> Dawn </w:t>
      </w:r>
      <w:proofErr w:type="spellStart"/>
      <w:r>
        <w:rPr>
          <w:lang w:val="en-US"/>
        </w:rPr>
        <w:t>Seepersad</w:t>
      </w:r>
      <w:proofErr w:type="spellEnd"/>
      <w:r>
        <w:rPr>
          <w:lang w:val="en-US"/>
        </w:rPr>
        <w:t xml:space="preserve"> from Depar</w:t>
      </w:r>
      <w:r w:rsidR="0078618A">
        <w:rPr>
          <w:lang w:val="en-US"/>
        </w:rPr>
        <w:t>t</w:t>
      </w:r>
      <w:r>
        <w:rPr>
          <w:lang w:val="en-US"/>
        </w:rPr>
        <w:t>ment of Geomatics Engineering and Land Management -The Un</w:t>
      </w:r>
      <w:r w:rsidR="00A83029">
        <w:rPr>
          <w:lang w:val="en-US"/>
        </w:rPr>
        <w:t xml:space="preserve">iversity of the West Indies, gave a presentation </w:t>
      </w:r>
      <w:r>
        <w:rPr>
          <w:lang w:val="en-US"/>
        </w:rPr>
        <w:t xml:space="preserve">about </w:t>
      </w:r>
      <w:r w:rsidRPr="00643EB3">
        <w:rPr>
          <w:bCs/>
          <w:lang w:val="en-US"/>
        </w:rPr>
        <w:t>Economic Assessment of Risks in Maritime Navigation across the Greater Caribbean Region (GCR</w:t>
      </w:r>
      <w:proofErr w:type="gramStart"/>
      <w:r w:rsidRPr="00643EB3">
        <w:rPr>
          <w:bCs/>
          <w:lang w:val="en-US"/>
        </w:rPr>
        <w:t>)</w:t>
      </w:r>
      <w:r w:rsidR="00643EB3">
        <w:rPr>
          <w:bCs/>
          <w:lang w:val="en-US"/>
        </w:rPr>
        <w:t xml:space="preserve"> </w:t>
      </w:r>
      <w:r w:rsidR="00895367">
        <w:rPr>
          <w:bCs/>
          <w:lang w:val="en-US"/>
        </w:rPr>
        <w:t>,</w:t>
      </w:r>
      <w:proofErr w:type="gramEnd"/>
      <w:r w:rsidR="00895367">
        <w:rPr>
          <w:bCs/>
          <w:lang w:val="en-US"/>
        </w:rPr>
        <w:t xml:space="preserve"> including </w:t>
      </w:r>
      <w:r w:rsidR="007A66E4">
        <w:rPr>
          <w:bCs/>
          <w:lang w:val="en-US"/>
        </w:rPr>
        <w:t>a brief h</w:t>
      </w:r>
      <w:r w:rsidR="00643EB3">
        <w:rPr>
          <w:bCs/>
          <w:lang w:val="en-US"/>
        </w:rPr>
        <w:t>istory of the Maritime Accidents across the GRC, Significance of the study, Aim and Objectives</w:t>
      </w:r>
      <w:r w:rsidR="00895367">
        <w:rPr>
          <w:bCs/>
          <w:lang w:val="en-US"/>
        </w:rPr>
        <w:t>.</w:t>
      </w:r>
      <w:r w:rsidR="00643EB3">
        <w:rPr>
          <w:bCs/>
          <w:lang w:val="en-US"/>
        </w:rPr>
        <w:t xml:space="preserve"> </w:t>
      </w:r>
      <w:r w:rsidR="00895367">
        <w:rPr>
          <w:bCs/>
          <w:lang w:val="en-US"/>
        </w:rPr>
        <w:t xml:space="preserve">She </w:t>
      </w:r>
      <w:r w:rsidR="00643EB3">
        <w:rPr>
          <w:bCs/>
          <w:lang w:val="en-US"/>
        </w:rPr>
        <w:t xml:space="preserve">also explained </w:t>
      </w:r>
      <w:proofErr w:type="gramStart"/>
      <w:r w:rsidR="00643EB3">
        <w:rPr>
          <w:bCs/>
          <w:lang w:val="en-US"/>
        </w:rPr>
        <w:t>s</w:t>
      </w:r>
      <w:r w:rsidR="00643EB3" w:rsidRPr="00643EB3">
        <w:rPr>
          <w:bCs/>
          <w:lang w:val="en-US"/>
        </w:rPr>
        <w:t>trategies for risk assessment were developed by maritime departments</w:t>
      </w:r>
      <w:r w:rsidR="00643EB3">
        <w:rPr>
          <w:bCs/>
          <w:lang w:val="en-US"/>
        </w:rPr>
        <w:t xml:space="preserve"> like IALA (</w:t>
      </w:r>
      <w:r w:rsidR="00A43B31">
        <w:rPr>
          <w:bCs/>
          <w:lang w:val="en-US"/>
        </w:rPr>
        <w:t>IWRAP</w:t>
      </w:r>
      <w:r w:rsidR="00643EB3">
        <w:rPr>
          <w:bCs/>
          <w:lang w:val="en-US"/>
        </w:rPr>
        <w:t xml:space="preserve">), Land Information New Zealand (LINZ), Canadian Hydrographic Service, Arctic Region </w:t>
      </w:r>
      <w:r w:rsidR="00643EB3">
        <w:rPr>
          <w:bCs/>
          <w:lang w:val="en-US"/>
        </w:rPr>
        <w:lastRenderedPageBreak/>
        <w:t>Hydrographic Commission, National Oceanic and Atmospheric Admi</w:t>
      </w:r>
      <w:r w:rsidR="00A43B31">
        <w:rPr>
          <w:bCs/>
          <w:lang w:val="en-US"/>
        </w:rPr>
        <w:t>nistration</w:t>
      </w:r>
      <w:r w:rsidR="00B300FD">
        <w:rPr>
          <w:bCs/>
          <w:lang w:val="en-US"/>
        </w:rPr>
        <w:t>,</w:t>
      </w:r>
      <w:r w:rsidR="00A43B31">
        <w:rPr>
          <w:bCs/>
          <w:lang w:val="en-US"/>
        </w:rPr>
        <w:t xml:space="preserve"> likewise</w:t>
      </w:r>
      <w:r w:rsidR="00643EB3">
        <w:rPr>
          <w:bCs/>
          <w:lang w:val="en-US"/>
        </w:rPr>
        <w:t xml:space="preserve"> preliminary results, </w:t>
      </w:r>
      <w:r w:rsidR="00B300FD">
        <w:rPr>
          <w:bCs/>
          <w:lang w:val="en-US"/>
        </w:rPr>
        <w:t>m</w:t>
      </w:r>
      <w:r w:rsidR="00643EB3">
        <w:rPr>
          <w:bCs/>
          <w:lang w:val="en-US"/>
        </w:rPr>
        <w:t>ethod</w:t>
      </w:r>
      <w:r w:rsidR="00B300FD">
        <w:rPr>
          <w:bCs/>
          <w:lang w:val="en-US"/>
        </w:rPr>
        <w:t>ologies</w:t>
      </w:r>
      <w:r w:rsidR="00643EB3">
        <w:rPr>
          <w:bCs/>
          <w:lang w:val="en-US"/>
        </w:rPr>
        <w:t xml:space="preserve"> being formulated, conclusions and ongoing research</w:t>
      </w:r>
      <w:proofErr w:type="gramEnd"/>
      <w:r w:rsidR="00643EB3">
        <w:rPr>
          <w:bCs/>
          <w:lang w:val="en-US"/>
        </w:rPr>
        <w:t>.</w:t>
      </w:r>
      <w:r w:rsidR="0078618A">
        <w:rPr>
          <w:bCs/>
          <w:lang w:val="en-US"/>
        </w:rPr>
        <w:t xml:space="preserve">  </w:t>
      </w:r>
    </w:p>
    <w:p w14:paraId="4EDB11ED" w14:textId="77777777" w:rsidR="00317B3B" w:rsidRDefault="00317B3B" w:rsidP="00AF51F8">
      <w:pPr>
        <w:spacing w:after="0"/>
        <w:jc w:val="both"/>
        <w:rPr>
          <w:bCs/>
          <w:lang w:val="en-US"/>
        </w:rPr>
      </w:pPr>
    </w:p>
    <w:p w14:paraId="2E8DBBA2" w14:textId="5D947A69" w:rsidR="00AF51F8" w:rsidRDefault="0078618A" w:rsidP="00AF51F8">
      <w:pPr>
        <w:spacing w:after="0"/>
        <w:jc w:val="both"/>
        <w:rPr>
          <w:bCs/>
          <w:lang w:val="en-US"/>
        </w:rPr>
      </w:pPr>
      <w:r>
        <w:rPr>
          <w:bCs/>
          <w:lang w:val="en-US"/>
        </w:rPr>
        <w:t>In order to expand her research project region wide, it requires access to chart data layers (bathymetry, coastline, maritime boundaries and others) in a GIS format on a web-based MSDI</w:t>
      </w:r>
      <w:r w:rsidR="00295F1B">
        <w:rPr>
          <w:bCs/>
          <w:lang w:val="en-US"/>
        </w:rPr>
        <w:t>.  This makes it</w:t>
      </w:r>
      <w:r>
        <w:rPr>
          <w:bCs/>
          <w:lang w:val="en-US"/>
        </w:rPr>
        <w:t xml:space="preserve"> a good candidate for a MSDI regional pilot project</w:t>
      </w:r>
      <w:r w:rsidR="00317B3B">
        <w:rPr>
          <w:bCs/>
          <w:lang w:val="en-US"/>
        </w:rPr>
        <w:t xml:space="preserve"> or use case</w:t>
      </w:r>
      <w:r>
        <w:rPr>
          <w:bCs/>
          <w:lang w:val="en-US"/>
        </w:rPr>
        <w:t>.</w:t>
      </w:r>
    </w:p>
    <w:p w14:paraId="0E640787" w14:textId="77777777" w:rsidR="00643EB3" w:rsidRDefault="00643EB3" w:rsidP="00AF51F8">
      <w:pPr>
        <w:spacing w:after="0"/>
        <w:jc w:val="both"/>
        <w:rPr>
          <w:bCs/>
          <w:lang w:val="en-US"/>
        </w:rPr>
      </w:pPr>
    </w:p>
    <w:p w14:paraId="2E817912" w14:textId="77777777" w:rsidR="00643EB3" w:rsidRDefault="00643EB3" w:rsidP="00A43B31">
      <w:pPr>
        <w:spacing w:after="0"/>
        <w:outlineLvl w:val="0"/>
      </w:pPr>
      <w:r>
        <w:rPr>
          <w:lang w:val="en-US"/>
        </w:rPr>
        <w:t>See related documents</w:t>
      </w:r>
      <w:r w:rsidRPr="00B00E8E">
        <w:rPr>
          <w:u w:val="single"/>
          <w:lang w:val="en-US"/>
        </w:rPr>
        <w:t xml:space="preserve">, </w:t>
      </w:r>
      <w:hyperlink r:id="rId31" w:history="1">
        <w:r w:rsidR="00A43B31">
          <w:rPr>
            <w:rStyle w:val="Hyperlink"/>
          </w:rPr>
          <w:t>MACHC19-06.1</w:t>
        </w:r>
      </w:hyperlink>
    </w:p>
    <w:p w14:paraId="380E75C4" w14:textId="77777777" w:rsidR="00A43B31" w:rsidRPr="00AF51F8" w:rsidRDefault="00A43B31" w:rsidP="00A43B31">
      <w:pPr>
        <w:spacing w:after="0"/>
        <w:outlineLvl w:val="0"/>
        <w:rPr>
          <w:lang w:val="en-US"/>
        </w:rPr>
      </w:pPr>
    </w:p>
    <w:p w14:paraId="1DC8ABF5" w14:textId="77777777" w:rsidR="00A82D3F" w:rsidRDefault="00A82D3F" w:rsidP="00A82D3F">
      <w:pPr>
        <w:pStyle w:val="ListParagraph"/>
        <w:numPr>
          <w:ilvl w:val="1"/>
          <w:numId w:val="25"/>
        </w:numPr>
        <w:spacing w:after="0"/>
        <w:rPr>
          <w:lang w:val="en-US"/>
        </w:rPr>
      </w:pPr>
      <w:r>
        <w:rPr>
          <w:lang w:val="en-US"/>
        </w:rPr>
        <w:t xml:space="preserve">Accident statistic and analysis of AIS data for the Caribbean </w:t>
      </w:r>
    </w:p>
    <w:p w14:paraId="3679A1FB" w14:textId="77777777" w:rsidR="00794359" w:rsidRDefault="00794359" w:rsidP="00794359">
      <w:pPr>
        <w:spacing w:after="0"/>
        <w:rPr>
          <w:lang w:val="en-US"/>
        </w:rPr>
      </w:pPr>
    </w:p>
    <w:p w14:paraId="7347FB10" w14:textId="7BAE1A73" w:rsidR="00A83029" w:rsidRDefault="00794359" w:rsidP="00A83029">
      <w:pPr>
        <w:jc w:val="both"/>
        <w:rPr>
          <w:bCs/>
          <w:lang w:val="en-TT"/>
        </w:rPr>
      </w:pPr>
      <w:r>
        <w:rPr>
          <w:lang w:val="en-US"/>
        </w:rPr>
        <w:t xml:space="preserve">Ms. </w:t>
      </w:r>
      <w:proofErr w:type="spellStart"/>
      <w:r>
        <w:rPr>
          <w:lang w:val="en-US"/>
        </w:rPr>
        <w:t>Amrika</w:t>
      </w:r>
      <w:proofErr w:type="spellEnd"/>
      <w:r>
        <w:rPr>
          <w:lang w:val="en-US"/>
        </w:rPr>
        <w:t xml:space="preserve"> </w:t>
      </w:r>
      <w:proofErr w:type="spellStart"/>
      <w:r>
        <w:rPr>
          <w:lang w:val="en-US"/>
        </w:rPr>
        <w:t>Maharaj</w:t>
      </w:r>
      <w:proofErr w:type="spellEnd"/>
      <w:r w:rsidR="00895367">
        <w:rPr>
          <w:lang w:val="en-US"/>
        </w:rPr>
        <w:t>, a</w:t>
      </w:r>
      <w:r>
        <w:rPr>
          <w:lang w:val="en-US"/>
        </w:rPr>
        <w:t xml:space="preserve"> PhD </w:t>
      </w:r>
      <w:r w:rsidR="00A83029">
        <w:rPr>
          <w:lang w:val="en-US"/>
        </w:rPr>
        <w:t>Candidate from</w:t>
      </w:r>
      <w:r w:rsidR="00895367">
        <w:rPr>
          <w:lang w:val="en-US"/>
        </w:rPr>
        <w:t xml:space="preserve"> </w:t>
      </w:r>
      <w:r w:rsidR="00A83029">
        <w:rPr>
          <w:lang w:val="en-US"/>
        </w:rPr>
        <w:t>the University of the West Indies</w:t>
      </w:r>
      <w:r w:rsidR="00895367">
        <w:rPr>
          <w:lang w:val="en-US"/>
        </w:rPr>
        <w:t>,</w:t>
      </w:r>
      <w:r w:rsidR="00A83029">
        <w:rPr>
          <w:lang w:val="en-US"/>
        </w:rPr>
        <w:t xml:space="preserve"> gave a presentation about </w:t>
      </w:r>
      <w:r w:rsidR="00A83029" w:rsidRPr="00A83029">
        <w:rPr>
          <w:bCs/>
          <w:lang w:val="en-GB"/>
        </w:rPr>
        <w:t>Global Statistical Analysis of Historical Marine Incidents</w:t>
      </w:r>
      <w:r w:rsidR="00A83029">
        <w:rPr>
          <w:bCs/>
          <w:lang w:val="en-GB"/>
        </w:rPr>
        <w:t xml:space="preserve">, </w:t>
      </w:r>
      <w:r w:rsidR="00A83029" w:rsidRPr="00A83029">
        <w:rPr>
          <w:bCs/>
          <w:lang w:val="en-TT"/>
        </w:rPr>
        <w:t xml:space="preserve">focused on solutions to reduce the risk of </w:t>
      </w:r>
      <w:r w:rsidR="00D044E8">
        <w:rPr>
          <w:bCs/>
          <w:lang w:val="en-TT"/>
        </w:rPr>
        <w:t xml:space="preserve">maritime </w:t>
      </w:r>
      <w:proofErr w:type="spellStart"/>
      <w:r w:rsidR="00D044E8">
        <w:rPr>
          <w:bCs/>
          <w:lang w:val="en-TT"/>
        </w:rPr>
        <w:t>disasters</w:t>
      </w:r>
      <w:r w:rsidR="00A83029" w:rsidRPr="00A83029">
        <w:rPr>
          <w:bCs/>
          <w:lang w:val="en-TT"/>
        </w:rPr>
        <w:t>by</w:t>
      </w:r>
      <w:proofErr w:type="spellEnd"/>
      <w:r w:rsidR="00A83029" w:rsidRPr="00A83029">
        <w:rPr>
          <w:bCs/>
          <w:lang w:val="en-TT"/>
        </w:rPr>
        <w:t xml:space="preserve"> developing a strategy that considers the likelihood of an incident in relation to vessel traffic flow and navigation information available to the mariner. </w:t>
      </w:r>
    </w:p>
    <w:p w14:paraId="2B778FB2" w14:textId="3E3B22AF" w:rsidR="001F4E0E" w:rsidRDefault="00895367" w:rsidP="00234FD2">
      <w:pPr>
        <w:spacing w:after="0"/>
        <w:jc w:val="both"/>
        <w:rPr>
          <w:lang w:val="en-US"/>
        </w:rPr>
      </w:pPr>
      <w:r>
        <w:rPr>
          <w:bCs/>
          <w:lang w:val="en-TT"/>
        </w:rPr>
        <w:t>She highlighted that</w:t>
      </w:r>
      <w:r w:rsidRPr="00A83029">
        <w:rPr>
          <w:bCs/>
          <w:lang w:val="en-TT"/>
        </w:rPr>
        <w:t xml:space="preserve"> </w:t>
      </w:r>
      <w:r w:rsidR="00A83029" w:rsidRPr="00A83029">
        <w:rPr>
          <w:bCs/>
          <w:lang w:val="en-TT"/>
        </w:rPr>
        <w:t xml:space="preserve">this can be </w:t>
      </w:r>
      <w:r>
        <w:rPr>
          <w:bCs/>
          <w:lang w:val="en-TT"/>
        </w:rPr>
        <w:t xml:space="preserve">achieved </w:t>
      </w:r>
      <w:r w:rsidR="00A83029" w:rsidRPr="00A83029">
        <w:rPr>
          <w:bCs/>
          <w:lang w:val="en-TT"/>
        </w:rPr>
        <w:t xml:space="preserve">by an examination and assessment of vessel accidents globally to identify the key contributing factors or the significant parameters that creates a </w:t>
      </w:r>
      <w:r w:rsidR="00D044E8">
        <w:rPr>
          <w:bCs/>
          <w:lang w:val="en-TT"/>
        </w:rPr>
        <w:t>maritime disaster.</w:t>
      </w:r>
    </w:p>
    <w:p w14:paraId="24D0754F" w14:textId="77777777" w:rsidR="00A83029" w:rsidRPr="00A83029" w:rsidRDefault="00A83029" w:rsidP="00A83029">
      <w:pPr>
        <w:jc w:val="both"/>
        <w:rPr>
          <w:bCs/>
          <w:lang w:val="en-US"/>
        </w:rPr>
      </w:pPr>
    </w:p>
    <w:p w14:paraId="6C3122C6" w14:textId="77777777" w:rsidR="00A83029" w:rsidRDefault="00A83029" w:rsidP="00A83029">
      <w:pPr>
        <w:spacing w:after="0"/>
        <w:outlineLvl w:val="0"/>
      </w:pPr>
      <w:r>
        <w:rPr>
          <w:lang w:val="en-US"/>
        </w:rPr>
        <w:t>See related documents</w:t>
      </w:r>
      <w:r w:rsidRPr="00B00E8E">
        <w:rPr>
          <w:u w:val="single"/>
          <w:lang w:val="en-US"/>
        </w:rPr>
        <w:t xml:space="preserve">, </w:t>
      </w:r>
      <w:hyperlink r:id="rId32" w:history="1">
        <w:r>
          <w:rPr>
            <w:rStyle w:val="Hyperlink"/>
          </w:rPr>
          <w:t>MACHC19-06.2</w:t>
        </w:r>
      </w:hyperlink>
    </w:p>
    <w:p w14:paraId="24DE2B39" w14:textId="77777777" w:rsidR="00A83029" w:rsidRPr="00A83029" w:rsidRDefault="00A83029" w:rsidP="00A83029">
      <w:pPr>
        <w:jc w:val="both"/>
        <w:rPr>
          <w:bCs/>
          <w:lang w:val="en-US"/>
        </w:rPr>
      </w:pPr>
    </w:p>
    <w:p w14:paraId="7A2CF48F" w14:textId="77777777" w:rsidR="00A82D3F" w:rsidRDefault="00A82D3F" w:rsidP="00A82D3F">
      <w:pPr>
        <w:pStyle w:val="ListParagraph"/>
        <w:numPr>
          <w:ilvl w:val="1"/>
          <w:numId w:val="25"/>
        </w:numPr>
        <w:spacing w:after="0"/>
        <w:rPr>
          <w:lang w:val="en-US"/>
        </w:rPr>
      </w:pPr>
      <w:r>
        <w:rPr>
          <w:lang w:val="en-US"/>
        </w:rPr>
        <w:t xml:space="preserve">GEBCO/IBCCA </w:t>
      </w:r>
    </w:p>
    <w:p w14:paraId="29AEFD66" w14:textId="77777777" w:rsidR="00A83029" w:rsidRDefault="00A83029" w:rsidP="00A83029">
      <w:pPr>
        <w:spacing w:after="0"/>
        <w:rPr>
          <w:lang w:val="en-US"/>
        </w:rPr>
      </w:pPr>
      <w:r w:rsidRPr="007E6F74">
        <w:rPr>
          <w:lang w:val="en-US"/>
        </w:rPr>
        <w:t xml:space="preserve">The agenda item </w:t>
      </w:r>
      <w:proofErr w:type="gramStart"/>
      <w:r w:rsidRPr="007E6F74">
        <w:rPr>
          <w:lang w:val="en-US"/>
        </w:rPr>
        <w:t>was not discussed</w:t>
      </w:r>
      <w:proofErr w:type="gramEnd"/>
      <w:r w:rsidRPr="007E6F74">
        <w:rPr>
          <w:lang w:val="en-US"/>
        </w:rPr>
        <w:t>.</w:t>
      </w:r>
    </w:p>
    <w:p w14:paraId="393BF7D0" w14:textId="77777777" w:rsidR="00A83029" w:rsidRPr="00A83029" w:rsidRDefault="00A83029" w:rsidP="00A83029">
      <w:pPr>
        <w:spacing w:after="0"/>
        <w:rPr>
          <w:lang w:val="en-US"/>
        </w:rPr>
      </w:pPr>
    </w:p>
    <w:p w14:paraId="4C9EC486" w14:textId="77777777" w:rsidR="00A82D3F" w:rsidRDefault="00A82D3F" w:rsidP="00A82D3F">
      <w:pPr>
        <w:pStyle w:val="ListParagraph"/>
        <w:numPr>
          <w:ilvl w:val="1"/>
          <w:numId w:val="25"/>
        </w:numPr>
        <w:spacing w:after="0"/>
        <w:rPr>
          <w:lang w:val="en-US"/>
        </w:rPr>
      </w:pPr>
      <w:r>
        <w:rPr>
          <w:lang w:val="en-US"/>
        </w:rPr>
        <w:t>GEBCO/Seabed 2030</w:t>
      </w:r>
    </w:p>
    <w:p w14:paraId="01E619FB" w14:textId="77777777" w:rsidR="00C33DFB" w:rsidRDefault="00C33DFB" w:rsidP="00C33DFB">
      <w:pPr>
        <w:pStyle w:val="ListParagraph"/>
        <w:spacing w:after="0"/>
        <w:ind w:left="360"/>
        <w:rPr>
          <w:lang w:val="en-US"/>
        </w:rPr>
      </w:pPr>
    </w:p>
    <w:p w14:paraId="737F68BB" w14:textId="70D9065F" w:rsidR="00A83029" w:rsidRDefault="00C33DFB" w:rsidP="007D727E">
      <w:pPr>
        <w:spacing w:after="0"/>
        <w:jc w:val="both"/>
        <w:rPr>
          <w:rFonts w:cstheme="minorHAnsi"/>
          <w:lang w:val="en-US"/>
        </w:rPr>
      </w:pPr>
      <w:r>
        <w:rPr>
          <w:lang w:val="en-US"/>
        </w:rPr>
        <w:t>Dr. Vick</w:t>
      </w:r>
      <w:r w:rsidR="00EB5ED6">
        <w:rPr>
          <w:lang w:val="en-US"/>
        </w:rPr>
        <w:t>i</w:t>
      </w:r>
      <w:r>
        <w:rPr>
          <w:lang w:val="en-US"/>
        </w:rPr>
        <w:t xml:space="preserve"> </w:t>
      </w:r>
      <w:proofErr w:type="spellStart"/>
      <w:r>
        <w:rPr>
          <w:lang w:val="en-US"/>
        </w:rPr>
        <w:t>Ferrini</w:t>
      </w:r>
      <w:proofErr w:type="spellEnd"/>
      <w:r>
        <w:rPr>
          <w:lang w:val="en-US"/>
        </w:rPr>
        <w:t xml:space="preserve"> Head of Seabed 2030 Atlantic/Indian Oceans Regional Data Center and Chair of GEBCO Sub-Committee on Regional </w:t>
      </w:r>
      <w:proofErr w:type="gramStart"/>
      <w:r>
        <w:rPr>
          <w:lang w:val="en-US"/>
        </w:rPr>
        <w:t>Under</w:t>
      </w:r>
      <w:proofErr w:type="gramEnd"/>
      <w:r>
        <w:rPr>
          <w:lang w:val="en-US"/>
        </w:rPr>
        <w:t xml:space="preserve"> Sea Mapping </w:t>
      </w:r>
      <w:r w:rsidR="007D727E" w:rsidRPr="007D727E">
        <w:rPr>
          <w:lang w:val="en-US"/>
        </w:rPr>
        <w:t xml:space="preserve">through video conference </w:t>
      </w:r>
      <w:r>
        <w:rPr>
          <w:lang w:val="en-US"/>
        </w:rPr>
        <w:t xml:space="preserve">explained the global initiative to cooperatively work towards creating </w:t>
      </w:r>
      <w:r w:rsidR="00895367">
        <w:rPr>
          <w:lang w:val="en-US"/>
        </w:rPr>
        <w:t xml:space="preserve">a </w:t>
      </w:r>
      <w:r>
        <w:rPr>
          <w:lang w:val="en-US"/>
        </w:rPr>
        <w:t xml:space="preserve">high resolution complete map of the </w:t>
      </w:r>
      <w:r w:rsidR="007D727E">
        <w:rPr>
          <w:lang w:val="en-US"/>
        </w:rPr>
        <w:t>world´s ocean floor by 2030.</w:t>
      </w:r>
      <w:r w:rsidR="000F7BAF">
        <w:rPr>
          <w:lang w:val="en-US"/>
        </w:rPr>
        <w:t xml:space="preserve">  </w:t>
      </w:r>
      <w:r w:rsidR="000F7BAF" w:rsidRPr="00FA7F2B">
        <w:rPr>
          <w:rFonts w:cstheme="minorHAnsi"/>
          <w:lang w:val="en-US"/>
        </w:rPr>
        <w:t xml:space="preserve">She is looking forward to engaging more with the MACHC Members and the IBCCA to increase </w:t>
      </w:r>
      <w:r w:rsidR="000F7BAF" w:rsidRPr="00681C7E">
        <w:rPr>
          <w:rFonts w:cstheme="minorHAnsi"/>
          <w:lang w:val="en-US"/>
        </w:rPr>
        <w:t>contributions to both efforts.</w:t>
      </w:r>
      <w:r w:rsidR="000F7BAF" w:rsidRPr="00295F1B">
        <w:rPr>
          <w:rFonts w:cstheme="minorHAnsi"/>
          <w:lang w:val="en-US"/>
        </w:rPr>
        <w:t xml:space="preserve"> </w:t>
      </w:r>
    </w:p>
    <w:p w14:paraId="28E4F9F4" w14:textId="7355E0FA" w:rsidR="004C23F5" w:rsidRDefault="004C23F5" w:rsidP="007D727E">
      <w:pPr>
        <w:spacing w:after="0"/>
        <w:jc w:val="both"/>
        <w:rPr>
          <w:rFonts w:cstheme="minorHAnsi"/>
          <w:lang w:val="en-US"/>
        </w:rPr>
      </w:pPr>
    </w:p>
    <w:p w14:paraId="0B84196A" w14:textId="6F5DB560" w:rsidR="004C23F5" w:rsidRPr="008027D6" w:rsidRDefault="004C23F5" w:rsidP="00135E8B">
      <w:pPr>
        <w:jc w:val="both"/>
        <w:rPr>
          <w:rFonts w:cstheme="minorHAnsi"/>
          <w:bCs/>
          <w:color w:val="000000"/>
        </w:rPr>
      </w:pPr>
      <w:r w:rsidRPr="008027D6">
        <w:rPr>
          <w:rFonts w:cstheme="minorHAnsi"/>
          <w:bCs/>
          <w:color w:val="000000"/>
        </w:rPr>
        <w:t xml:space="preserve">Colombia </w:t>
      </w:r>
      <w:proofErr w:type="spellStart"/>
      <w:r w:rsidRPr="008027D6">
        <w:rPr>
          <w:rFonts w:cstheme="minorHAnsi"/>
          <w:bCs/>
          <w:color w:val="000000"/>
        </w:rPr>
        <w:t>stated</w:t>
      </w:r>
      <w:proofErr w:type="spellEnd"/>
      <w:r w:rsidRPr="008027D6">
        <w:rPr>
          <w:rFonts w:cstheme="minorHAnsi"/>
          <w:bCs/>
          <w:color w:val="000000"/>
        </w:rPr>
        <w:t xml:space="preserve"> </w:t>
      </w:r>
      <w:proofErr w:type="spellStart"/>
      <w:r w:rsidRPr="008027D6">
        <w:rPr>
          <w:rFonts w:cstheme="minorHAnsi"/>
          <w:bCs/>
          <w:color w:val="000000"/>
        </w:rPr>
        <w:t>its</w:t>
      </w:r>
      <w:proofErr w:type="spellEnd"/>
      <w:r w:rsidRPr="008027D6">
        <w:rPr>
          <w:rFonts w:cstheme="minorHAnsi"/>
          <w:bCs/>
          <w:color w:val="000000"/>
        </w:rPr>
        <w:t xml:space="preserve"> </w:t>
      </w:r>
      <w:proofErr w:type="spellStart"/>
      <w:r w:rsidRPr="008027D6">
        <w:rPr>
          <w:rFonts w:cstheme="minorHAnsi"/>
          <w:bCs/>
          <w:color w:val="000000"/>
        </w:rPr>
        <w:t>willingness</w:t>
      </w:r>
      <w:proofErr w:type="spellEnd"/>
      <w:r w:rsidRPr="008027D6">
        <w:rPr>
          <w:rFonts w:cstheme="minorHAnsi"/>
          <w:bCs/>
          <w:color w:val="000000"/>
        </w:rPr>
        <w:t xml:space="preserve"> to do </w:t>
      </w:r>
      <w:proofErr w:type="spellStart"/>
      <w:r w:rsidRPr="008027D6">
        <w:rPr>
          <w:rFonts w:cstheme="minorHAnsi"/>
          <w:bCs/>
          <w:color w:val="000000"/>
        </w:rPr>
        <w:t>additional</w:t>
      </w:r>
      <w:proofErr w:type="spellEnd"/>
      <w:r w:rsidRPr="008027D6">
        <w:rPr>
          <w:rFonts w:cstheme="minorHAnsi"/>
          <w:bCs/>
          <w:color w:val="000000"/>
        </w:rPr>
        <w:t xml:space="preserve"> </w:t>
      </w:r>
      <w:proofErr w:type="spellStart"/>
      <w:r w:rsidRPr="008027D6">
        <w:rPr>
          <w:rFonts w:cstheme="minorHAnsi"/>
          <w:bCs/>
          <w:color w:val="000000"/>
        </w:rPr>
        <w:t>surveys</w:t>
      </w:r>
      <w:proofErr w:type="spellEnd"/>
      <w:r w:rsidRPr="008027D6">
        <w:rPr>
          <w:rFonts w:cstheme="minorHAnsi"/>
          <w:bCs/>
          <w:color w:val="000000"/>
        </w:rPr>
        <w:t xml:space="preserve"> to </w:t>
      </w:r>
      <w:proofErr w:type="spellStart"/>
      <w:r w:rsidRPr="008027D6">
        <w:rPr>
          <w:rFonts w:cstheme="minorHAnsi"/>
          <w:bCs/>
          <w:color w:val="000000"/>
        </w:rPr>
        <w:t>help</w:t>
      </w:r>
      <w:proofErr w:type="spellEnd"/>
      <w:r w:rsidRPr="008027D6">
        <w:rPr>
          <w:rFonts w:cstheme="minorHAnsi"/>
          <w:bCs/>
          <w:color w:val="000000"/>
        </w:rPr>
        <w:t xml:space="preserve"> </w:t>
      </w:r>
      <w:proofErr w:type="spellStart"/>
      <w:r w:rsidRPr="008027D6">
        <w:rPr>
          <w:rFonts w:cstheme="minorHAnsi"/>
          <w:bCs/>
          <w:color w:val="000000"/>
        </w:rPr>
        <w:t>fill</w:t>
      </w:r>
      <w:proofErr w:type="spellEnd"/>
      <w:r w:rsidRPr="008027D6">
        <w:rPr>
          <w:rFonts w:cstheme="minorHAnsi"/>
          <w:bCs/>
          <w:color w:val="000000"/>
        </w:rPr>
        <w:t xml:space="preserve"> gaps </w:t>
      </w:r>
      <w:proofErr w:type="spellStart"/>
      <w:r w:rsidRPr="008027D6">
        <w:rPr>
          <w:rFonts w:cstheme="minorHAnsi"/>
          <w:bCs/>
          <w:color w:val="000000"/>
        </w:rPr>
        <w:t>for</w:t>
      </w:r>
      <w:proofErr w:type="spellEnd"/>
      <w:r w:rsidRPr="008027D6">
        <w:rPr>
          <w:rFonts w:cstheme="minorHAnsi"/>
          <w:bCs/>
          <w:color w:val="000000"/>
        </w:rPr>
        <w:t xml:space="preserve"> </w:t>
      </w:r>
      <w:proofErr w:type="spellStart"/>
      <w:r w:rsidRPr="008027D6">
        <w:rPr>
          <w:rFonts w:cstheme="minorHAnsi"/>
          <w:bCs/>
          <w:color w:val="000000"/>
        </w:rPr>
        <w:t>Seabed</w:t>
      </w:r>
      <w:proofErr w:type="spellEnd"/>
      <w:r w:rsidRPr="008027D6">
        <w:rPr>
          <w:rFonts w:cstheme="minorHAnsi"/>
          <w:bCs/>
          <w:color w:val="000000"/>
        </w:rPr>
        <w:t xml:space="preserve"> 2030.  </w:t>
      </w:r>
      <w:proofErr w:type="spellStart"/>
      <w:r w:rsidRPr="008027D6">
        <w:rPr>
          <w:rFonts w:cstheme="minorHAnsi"/>
          <w:bCs/>
          <w:color w:val="000000"/>
        </w:rPr>
        <w:t>But</w:t>
      </w:r>
      <w:proofErr w:type="spellEnd"/>
      <w:r w:rsidRPr="008027D6">
        <w:rPr>
          <w:rFonts w:cstheme="minorHAnsi"/>
          <w:bCs/>
          <w:color w:val="000000"/>
        </w:rPr>
        <w:t xml:space="preserve"> </w:t>
      </w:r>
      <w:proofErr w:type="spellStart"/>
      <w:r w:rsidRPr="008027D6">
        <w:rPr>
          <w:rFonts w:cstheme="minorHAnsi"/>
          <w:bCs/>
          <w:color w:val="000000"/>
        </w:rPr>
        <w:t>this</w:t>
      </w:r>
      <w:proofErr w:type="spellEnd"/>
      <w:r w:rsidRPr="008027D6">
        <w:rPr>
          <w:rFonts w:cstheme="minorHAnsi"/>
          <w:bCs/>
          <w:color w:val="000000"/>
        </w:rPr>
        <w:t xml:space="preserve"> </w:t>
      </w:r>
      <w:proofErr w:type="spellStart"/>
      <w:r w:rsidRPr="00324BBE">
        <w:rPr>
          <w:rFonts w:cstheme="minorHAnsi"/>
          <w:bCs/>
          <w:color w:val="000000"/>
        </w:rPr>
        <w:t>can’t</w:t>
      </w:r>
      <w:proofErr w:type="spellEnd"/>
      <w:r w:rsidRPr="00324BBE">
        <w:rPr>
          <w:rFonts w:cstheme="minorHAnsi"/>
          <w:bCs/>
          <w:color w:val="000000"/>
        </w:rPr>
        <w:t xml:space="preserve"> done</w:t>
      </w:r>
      <w:r w:rsidR="00B300FD" w:rsidRPr="00324BBE">
        <w:rPr>
          <w:rFonts w:cstheme="minorHAnsi"/>
          <w:bCs/>
          <w:color w:val="000000"/>
        </w:rPr>
        <w:t xml:space="preserve"> </w:t>
      </w:r>
      <w:proofErr w:type="spellStart"/>
      <w:r w:rsidR="00B300FD" w:rsidRPr="00324BBE">
        <w:rPr>
          <w:rFonts w:cstheme="minorHAnsi"/>
          <w:bCs/>
          <w:color w:val="000000"/>
        </w:rPr>
        <w:t>alone</w:t>
      </w:r>
      <w:proofErr w:type="spellEnd"/>
      <w:r w:rsidR="00B300FD" w:rsidRPr="00324BBE">
        <w:rPr>
          <w:rFonts w:cstheme="minorHAnsi"/>
          <w:bCs/>
          <w:color w:val="000000"/>
        </w:rPr>
        <w:t>, a regional</w:t>
      </w:r>
      <w:r w:rsidRPr="00324BBE">
        <w:rPr>
          <w:rFonts w:cstheme="minorHAnsi"/>
          <w:bCs/>
          <w:color w:val="000000"/>
        </w:rPr>
        <w:t xml:space="preserve"> gap </w:t>
      </w:r>
      <w:proofErr w:type="spellStart"/>
      <w:r w:rsidRPr="00324BBE">
        <w:rPr>
          <w:rFonts w:cstheme="minorHAnsi"/>
          <w:bCs/>
          <w:color w:val="000000"/>
        </w:rPr>
        <w:t>analysis</w:t>
      </w:r>
      <w:proofErr w:type="spellEnd"/>
      <w:r w:rsidR="00B300FD" w:rsidRPr="00324BBE">
        <w:rPr>
          <w:rFonts w:cstheme="minorHAnsi"/>
          <w:bCs/>
          <w:color w:val="000000"/>
        </w:rPr>
        <w:t xml:space="preserve"> </w:t>
      </w:r>
      <w:proofErr w:type="spellStart"/>
      <w:r w:rsidR="00B300FD" w:rsidRPr="00324BBE">
        <w:rPr>
          <w:rFonts w:cstheme="minorHAnsi"/>
          <w:bCs/>
          <w:color w:val="000000"/>
        </w:rPr>
        <w:t>is</w:t>
      </w:r>
      <w:proofErr w:type="spellEnd"/>
      <w:r w:rsidR="00B300FD" w:rsidRPr="00324BBE">
        <w:rPr>
          <w:rFonts w:cstheme="minorHAnsi"/>
          <w:bCs/>
          <w:color w:val="000000"/>
        </w:rPr>
        <w:t xml:space="preserve"> </w:t>
      </w:r>
      <w:proofErr w:type="spellStart"/>
      <w:proofErr w:type="gramStart"/>
      <w:r w:rsidR="00B300FD" w:rsidRPr="00324BBE">
        <w:rPr>
          <w:rFonts w:cstheme="minorHAnsi"/>
          <w:bCs/>
          <w:color w:val="000000"/>
        </w:rPr>
        <w:t>needed</w:t>
      </w:r>
      <w:proofErr w:type="spellEnd"/>
      <w:r w:rsidR="00B300FD" w:rsidRPr="00324BBE">
        <w:rPr>
          <w:rFonts w:cstheme="minorHAnsi"/>
          <w:bCs/>
          <w:color w:val="000000"/>
        </w:rPr>
        <w:t xml:space="preserve"> </w:t>
      </w:r>
      <w:r w:rsidRPr="00324BBE">
        <w:rPr>
          <w:rFonts w:cstheme="minorHAnsi"/>
          <w:bCs/>
          <w:color w:val="000000"/>
        </w:rPr>
        <w:t xml:space="preserve"> to</w:t>
      </w:r>
      <w:proofErr w:type="gramEnd"/>
      <w:r w:rsidRPr="00324BBE">
        <w:rPr>
          <w:rFonts w:cstheme="minorHAnsi"/>
          <w:bCs/>
          <w:color w:val="000000"/>
        </w:rPr>
        <w:t xml:space="preserve"> </w:t>
      </w:r>
      <w:proofErr w:type="spellStart"/>
      <w:r w:rsidRPr="00324BBE">
        <w:rPr>
          <w:rFonts w:cstheme="minorHAnsi"/>
          <w:bCs/>
          <w:color w:val="000000"/>
        </w:rPr>
        <w:t>help</w:t>
      </w:r>
      <w:proofErr w:type="spellEnd"/>
      <w:r w:rsidRPr="00324BBE">
        <w:rPr>
          <w:rFonts w:cstheme="minorHAnsi"/>
          <w:bCs/>
          <w:color w:val="000000"/>
        </w:rPr>
        <w:t xml:space="preserve"> </w:t>
      </w:r>
      <w:proofErr w:type="spellStart"/>
      <w:r w:rsidRPr="00324BBE">
        <w:rPr>
          <w:rFonts w:cstheme="minorHAnsi"/>
          <w:bCs/>
          <w:color w:val="000000"/>
        </w:rPr>
        <w:t>the</w:t>
      </w:r>
      <w:proofErr w:type="spellEnd"/>
      <w:r w:rsidRPr="00324BBE">
        <w:rPr>
          <w:rFonts w:cstheme="minorHAnsi"/>
          <w:bCs/>
          <w:color w:val="000000"/>
        </w:rPr>
        <w:t xml:space="preserve"> MACHC </w:t>
      </w:r>
      <w:proofErr w:type="spellStart"/>
      <w:r w:rsidRPr="008027D6">
        <w:rPr>
          <w:rFonts w:cstheme="minorHAnsi"/>
          <w:bCs/>
          <w:color w:val="000000"/>
        </w:rPr>
        <w:t>prioritize</w:t>
      </w:r>
      <w:proofErr w:type="spellEnd"/>
      <w:r w:rsidRPr="008027D6">
        <w:rPr>
          <w:rFonts w:cstheme="minorHAnsi"/>
          <w:bCs/>
          <w:color w:val="000000"/>
        </w:rPr>
        <w:t xml:space="preserve"> </w:t>
      </w:r>
      <w:proofErr w:type="spellStart"/>
      <w:r w:rsidRPr="008027D6">
        <w:rPr>
          <w:rFonts w:cstheme="minorHAnsi"/>
          <w:bCs/>
          <w:color w:val="000000"/>
        </w:rPr>
        <w:t>what</w:t>
      </w:r>
      <w:proofErr w:type="spellEnd"/>
      <w:r w:rsidRPr="008027D6">
        <w:rPr>
          <w:rFonts w:cstheme="minorHAnsi"/>
          <w:bCs/>
          <w:color w:val="000000"/>
        </w:rPr>
        <w:t xml:space="preserve"> gaps </w:t>
      </w:r>
      <w:proofErr w:type="spellStart"/>
      <w:r w:rsidRPr="008027D6">
        <w:rPr>
          <w:rFonts w:cstheme="minorHAnsi"/>
          <w:bCs/>
          <w:color w:val="000000"/>
        </w:rPr>
        <w:t>need</w:t>
      </w:r>
      <w:proofErr w:type="spellEnd"/>
      <w:r w:rsidRPr="008027D6">
        <w:rPr>
          <w:rFonts w:cstheme="minorHAnsi"/>
          <w:bCs/>
          <w:color w:val="000000"/>
        </w:rPr>
        <w:t xml:space="preserve"> to be </w:t>
      </w:r>
      <w:proofErr w:type="spellStart"/>
      <w:r w:rsidRPr="008027D6">
        <w:rPr>
          <w:rFonts w:cstheme="minorHAnsi"/>
          <w:bCs/>
          <w:color w:val="000000"/>
        </w:rPr>
        <w:t>filled</w:t>
      </w:r>
      <w:proofErr w:type="spellEnd"/>
      <w:r w:rsidRPr="008027D6">
        <w:rPr>
          <w:rFonts w:cstheme="minorHAnsi"/>
          <w:bCs/>
          <w:color w:val="000000"/>
        </w:rPr>
        <w:t xml:space="preserve">, </w:t>
      </w:r>
      <w:proofErr w:type="spellStart"/>
      <w:r w:rsidRPr="008027D6">
        <w:rPr>
          <w:rFonts w:cstheme="minorHAnsi"/>
          <w:bCs/>
          <w:color w:val="000000"/>
        </w:rPr>
        <w:t>what</w:t>
      </w:r>
      <w:proofErr w:type="spellEnd"/>
      <w:r w:rsidRPr="008027D6">
        <w:rPr>
          <w:rFonts w:cstheme="minorHAnsi"/>
          <w:bCs/>
          <w:color w:val="000000"/>
        </w:rPr>
        <w:t xml:space="preserve"> </w:t>
      </w:r>
      <w:proofErr w:type="spellStart"/>
      <w:r w:rsidRPr="008027D6">
        <w:rPr>
          <w:rFonts w:cstheme="minorHAnsi"/>
          <w:bCs/>
          <w:color w:val="000000"/>
        </w:rPr>
        <w:t>we</w:t>
      </w:r>
      <w:proofErr w:type="spellEnd"/>
      <w:r w:rsidRPr="008027D6">
        <w:rPr>
          <w:rFonts w:cstheme="minorHAnsi"/>
          <w:bCs/>
          <w:color w:val="000000"/>
        </w:rPr>
        <w:t xml:space="preserve"> can do</w:t>
      </w:r>
      <w:r w:rsidRPr="00324BBE">
        <w:rPr>
          <w:rFonts w:cstheme="minorHAnsi"/>
          <w:bCs/>
          <w:color w:val="000000"/>
        </w:rPr>
        <w:t xml:space="preserve"> </w:t>
      </w:r>
      <w:proofErr w:type="spellStart"/>
      <w:r w:rsidRPr="00324BBE">
        <w:rPr>
          <w:rFonts w:cstheme="minorHAnsi"/>
          <w:bCs/>
          <w:color w:val="000000"/>
        </w:rPr>
        <w:t>together</w:t>
      </w:r>
      <w:proofErr w:type="spellEnd"/>
      <w:r w:rsidRPr="008027D6">
        <w:rPr>
          <w:rFonts w:cstheme="minorHAnsi"/>
          <w:bCs/>
          <w:color w:val="000000"/>
        </w:rPr>
        <w:t xml:space="preserve">, </w:t>
      </w:r>
      <w:proofErr w:type="spellStart"/>
      <w:r w:rsidRPr="008027D6">
        <w:rPr>
          <w:rFonts w:cstheme="minorHAnsi"/>
          <w:bCs/>
          <w:color w:val="000000"/>
        </w:rPr>
        <w:t>what</w:t>
      </w:r>
      <w:proofErr w:type="spellEnd"/>
      <w:r w:rsidRPr="008027D6">
        <w:rPr>
          <w:rFonts w:cstheme="minorHAnsi"/>
          <w:bCs/>
          <w:color w:val="000000"/>
        </w:rPr>
        <w:t xml:space="preserve"> </w:t>
      </w:r>
      <w:proofErr w:type="spellStart"/>
      <w:r w:rsidRPr="00324BBE">
        <w:rPr>
          <w:rFonts w:cstheme="minorHAnsi"/>
          <w:bCs/>
          <w:color w:val="000000"/>
        </w:rPr>
        <w:t>other</w:t>
      </w:r>
      <w:proofErr w:type="spellEnd"/>
      <w:r w:rsidRPr="00324BBE">
        <w:rPr>
          <w:rFonts w:cstheme="minorHAnsi"/>
          <w:bCs/>
          <w:color w:val="000000"/>
        </w:rPr>
        <w:t xml:space="preserve"> </w:t>
      </w:r>
      <w:proofErr w:type="spellStart"/>
      <w:r w:rsidRPr="00324BBE">
        <w:rPr>
          <w:rFonts w:cstheme="minorHAnsi"/>
          <w:bCs/>
          <w:color w:val="000000"/>
        </w:rPr>
        <w:t>partnerships</w:t>
      </w:r>
      <w:proofErr w:type="spellEnd"/>
      <w:r w:rsidRPr="00324BBE">
        <w:rPr>
          <w:rFonts w:cstheme="minorHAnsi"/>
          <w:bCs/>
          <w:color w:val="000000"/>
        </w:rPr>
        <w:t xml:space="preserve"> are </w:t>
      </w:r>
      <w:proofErr w:type="spellStart"/>
      <w:r w:rsidRPr="00324BBE">
        <w:rPr>
          <w:rFonts w:cstheme="minorHAnsi"/>
          <w:bCs/>
          <w:color w:val="000000"/>
        </w:rPr>
        <w:t>needed</w:t>
      </w:r>
      <w:proofErr w:type="spellEnd"/>
      <w:r w:rsidRPr="00324BBE">
        <w:rPr>
          <w:rFonts w:cstheme="minorHAnsi"/>
          <w:bCs/>
          <w:color w:val="000000"/>
        </w:rPr>
        <w:t>.</w:t>
      </w:r>
    </w:p>
    <w:p w14:paraId="40A4C0C5" w14:textId="77777777" w:rsidR="004C23F5" w:rsidRPr="006E2A4F" w:rsidRDefault="004C23F5" w:rsidP="007D727E">
      <w:pPr>
        <w:spacing w:after="0"/>
        <w:jc w:val="both"/>
        <w:rPr>
          <w:rFonts w:cstheme="minorHAnsi"/>
          <w:lang w:val="en-US"/>
        </w:rPr>
      </w:pPr>
    </w:p>
    <w:p w14:paraId="7E917D15" w14:textId="2E787FC6" w:rsidR="004C23F5" w:rsidRDefault="004C23F5" w:rsidP="004C23F5">
      <w:pPr>
        <w:spacing w:after="0"/>
        <w:jc w:val="both"/>
        <w:rPr>
          <w:rFonts w:cstheme="minorHAnsi"/>
          <w:lang w:val="en-US"/>
        </w:rPr>
      </w:pPr>
      <w:r w:rsidRPr="00295F1B">
        <w:rPr>
          <w:rFonts w:cstheme="minorHAnsi"/>
          <w:lang w:val="en-US"/>
        </w:rPr>
        <w:t>The discussion resulted in the followi</w:t>
      </w:r>
      <w:r w:rsidRPr="006E2A4F">
        <w:rPr>
          <w:rFonts w:cstheme="minorHAnsi"/>
          <w:lang w:val="en-US"/>
        </w:rPr>
        <w:t>ng action</w:t>
      </w:r>
      <w:r>
        <w:rPr>
          <w:rFonts w:cstheme="minorHAnsi"/>
          <w:lang w:val="en-US"/>
        </w:rPr>
        <w:t>s</w:t>
      </w:r>
      <w:r w:rsidRPr="006E2A4F">
        <w:rPr>
          <w:rFonts w:cstheme="minorHAnsi"/>
          <w:lang w:val="en-US"/>
        </w:rPr>
        <w:t>:</w:t>
      </w:r>
    </w:p>
    <w:p w14:paraId="0D845C0A" w14:textId="77777777" w:rsidR="004C23F5" w:rsidRDefault="004C23F5" w:rsidP="000F7BAF">
      <w:pPr>
        <w:spacing w:after="0"/>
        <w:jc w:val="both"/>
        <w:rPr>
          <w:rFonts w:cstheme="minorHAnsi"/>
          <w:lang w:val="en-US"/>
        </w:rPr>
      </w:pPr>
    </w:p>
    <w:p w14:paraId="26E18D7F" w14:textId="2CBE1E0C" w:rsidR="000F7BAF" w:rsidRPr="00FA7F2B" w:rsidRDefault="000F7BAF" w:rsidP="000F7BAF">
      <w:pPr>
        <w:spacing w:after="0"/>
        <w:jc w:val="both"/>
        <w:rPr>
          <w:rFonts w:cstheme="minorHAnsi"/>
          <w:lang w:val="en-US"/>
        </w:rPr>
      </w:pPr>
      <w:proofErr w:type="gramStart"/>
      <w:r w:rsidRPr="00C17077">
        <w:rPr>
          <w:rFonts w:cstheme="minorHAnsi"/>
          <w:lang w:val="en-US"/>
        </w:rPr>
        <w:t xml:space="preserve">19.6.4  </w:t>
      </w:r>
      <w:proofErr w:type="spellStart"/>
      <w:r w:rsidRPr="008027D6">
        <w:rPr>
          <w:rFonts w:cstheme="minorHAnsi"/>
        </w:rPr>
        <w:t>Mexico</w:t>
      </w:r>
      <w:proofErr w:type="spellEnd"/>
      <w:proofErr w:type="gramEnd"/>
      <w:r w:rsidRPr="008027D6">
        <w:rPr>
          <w:rFonts w:cstheme="minorHAnsi"/>
        </w:rPr>
        <w:t xml:space="preserve"> to </w:t>
      </w:r>
      <w:proofErr w:type="spellStart"/>
      <w:r w:rsidRPr="008027D6">
        <w:rPr>
          <w:rFonts w:cstheme="minorHAnsi"/>
        </w:rPr>
        <w:t>facilitate</w:t>
      </w:r>
      <w:proofErr w:type="spellEnd"/>
      <w:r w:rsidRPr="008027D6">
        <w:rPr>
          <w:rFonts w:cstheme="minorHAnsi"/>
        </w:rPr>
        <w:t xml:space="preserve"> </w:t>
      </w:r>
      <w:proofErr w:type="spellStart"/>
      <w:r w:rsidRPr="008027D6">
        <w:rPr>
          <w:rFonts w:cstheme="minorHAnsi"/>
        </w:rPr>
        <w:t>an</w:t>
      </w:r>
      <w:proofErr w:type="spellEnd"/>
      <w:r w:rsidRPr="008027D6">
        <w:rPr>
          <w:rFonts w:cstheme="minorHAnsi"/>
        </w:rPr>
        <w:t xml:space="preserve"> </w:t>
      </w:r>
      <w:proofErr w:type="spellStart"/>
      <w:r w:rsidRPr="008027D6">
        <w:rPr>
          <w:rFonts w:cstheme="minorHAnsi"/>
        </w:rPr>
        <w:t>introduction</w:t>
      </w:r>
      <w:proofErr w:type="spellEnd"/>
      <w:r w:rsidRPr="008027D6">
        <w:rPr>
          <w:rFonts w:cstheme="minorHAnsi"/>
        </w:rPr>
        <w:t xml:space="preserve"> </w:t>
      </w:r>
      <w:proofErr w:type="spellStart"/>
      <w:r w:rsidRPr="008027D6">
        <w:rPr>
          <w:rFonts w:cstheme="minorHAnsi"/>
        </w:rPr>
        <w:t>for</w:t>
      </w:r>
      <w:proofErr w:type="spellEnd"/>
      <w:r w:rsidRPr="008027D6">
        <w:rPr>
          <w:rFonts w:cstheme="minorHAnsi"/>
        </w:rPr>
        <w:t xml:space="preserve"> </w:t>
      </w:r>
      <w:proofErr w:type="spellStart"/>
      <w:r w:rsidRPr="008027D6">
        <w:rPr>
          <w:rFonts w:cstheme="minorHAnsi"/>
        </w:rPr>
        <w:t>Vicki</w:t>
      </w:r>
      <w:proofErr w:type="spellEnd"/>
      <w:r w:rsidRPr="008027D6">
        <w:rPr>
          <w:rFonts w:cstheme="minorHAnsi"/>
        </w:rPr>
        <w:t xml:space="preserve"> </w:t>
      </w:r>
      <w:proofErr w:type="spellStart"/>
      <w:r w:rsidRPr="008027D6">
        <w:rPr>
          <w:rFonts w:cstheme="minorHAnsi"/>
        </w:rPr>
        <w:t>Ferrini</w:t>
      </w:r>
      <w:proofErr w:type="spellEnd"/>
      <w:r w:rsidRPr="008027D6">
        <w:rPr>
          <w:rFonts w:cstheme="minorHAnsi"/>
        </w:rPr>
        <w:t>/</w:t>
      </w:r>
      <w:proofErr w:type="spellStart"/>
      <w:r w:rsidRPr="008027D6">
        <w:rPr>
          <w:rFonts w:cstheme="minorHAnsi"/>
        </w:rPr>
        <w:t>Seabed</w:t>
      </w:r>
      <w:proofErr w:type="spellEnd"/>
      <w:r w:rsidRPr="008027D6">
        <w:rPr>
          <w:rFonts w:cstheme="minorHAnsi"/>
        </w:rPr>
        <w:t xml:space="preserve"> 2030 RDC </w:t>
      </w:r>
      <w:proofErr w:type="spellStart"/>
      <w:r w:rsidRPr="008027D6">
        <w:rPr>
          <w:rFonts w:cstheme="minorHAnsi"/>
        </w:rPr>
        <w:t>Coordinator</w:t>
      </w:r>
      <w:proofErr w:type="spellEnd"/>
      <w:r w:rsidRPr="008027D6">
        <w:rPr>
          <w:rFonts w:cstheme="minorHAnsi"/>
        </w:rPr>
        <w:t xml:space="preserve"> to </w:t>
      </w:r>
      <w:proofErr w:type="spellStart"/>
      <w:r w:rsidRPr="008027D6">
        <w:rPr>
          <w:rFonts w:cstheme="minorHAnsi"/>
        </w:rPr>
        <w:t>the</w:t>
      </w:r>
      <w:proofErr w:type="spellEnd"/>
      <w:r w:rsidRPr="008027D6">
        <w:rPr>
          <w:rFonts w:cstheme="minorHAnsi"/>
        </w:rPr>
        <w:t xml:space="preserve"> </w:t>
      </w:r>
      <w:proofErr w:type="spellStart"/>
      <w:r w:rsidRPr="008027D6">
        <w:rPr>
          <w:rFonts w:cstheme="minorHAnsi"/>
        </w:rPr>
        <w:t>Mexican-hosted</w:t>
      </w:r>
      <w:proofErr w:type="spellEnd"/>
      <w:r w:rsidRPr="008027D6">
        <w:rPr>
          <w:rFonts w:cstheme="minorHAnsi"/>
        </w:rPr>
        <w:t xml:space="preserve"> IBCCA to </w:t>
      </w:r>
      <w:proofErr w:type="spellStart"/>
      <w:r w:rsidRPr="008027D6">
        <w:rPr>
          <w:rFonts w:cstheme="minorHAnsi"/>
        </w:rPr>
        <w:t>coordinate</w:t>
      </w:r>
      <w:proofErr w:type="spellEnd"/>
      <w:r w:rsidRPr="008027D6">
        <w:rPr>
          <w:rFonts w:cstheme="minorHAnsi"/>
        </w:rPr>
        <w:t xml:space="preserve"> </w:t>
      </w:r>
      <w:proofErr w:type="spellStart"/>
      <w:r w:rsidRPr="008027D6">
        <w:rPr>
          <w:rFonts w:cstheme="minorHAnsi"/>
        </w:rPr>
        <w:t>analysis</w:t>
      </w:r>
      <w:proofErr w:type="spellEnd"/>
      <w:r w:rsidRPr="008027D6">
        <w:rPr>
          <w:rFonts w:cstheme="minorHAnsi"/>
        </w:rPr>
        <w:t xml:space="preserve"> of regional data gaps and </w:t>
      </w:r>
      <w:proofErr w:type="spellStart"/>
      <w:r w:rsidRPr="008027D6">
        <w:rPr>
          <w:rFonts w:cstheme="minorHAnsi"/>
        </w:rPr>
        <w:t>catalyze</w:t>
      </w:r>
      <w:proofErr w:type="spellEnd"/>
      <w:r w:rsidRPr="008027D6">
        <w:rPr>
          <w:rFonts w:cstheme="minorHAnsi"/>
        </w:rPr>
        <w:t xml:space="preserve"> </w:t>
      </w:r>
      <w:proofErr w:type="spellStart"/>
      <w:r w:rsidRPr="008027D6">
        <w:rPr>
          <w:rFonts w:cstheme="minorHAnsi"/>
        </w:rPr>
        <w:t>contributions</w:t>
      </w:r>
      <w:proofErr w:type="spellEnd"/>
      <w:r w:rsidR="00B300FD">
        <w:rPr>
          <w:rFonts w:cstheme="minorHAnsi"/>
        </w:rPr>
        <w:t>.</w:t>
      </w:r>
    </w:p>
    <w:p w14:paraId="13271C5F" w14:textId="7904159D" w:rsidR="00295F1B" w:rsidRDefault="00295F1B" w:rsidP="00A83029">
      <w:pPr>
        <w:spacing w:after="0"/>
        <w:rPr>
          <w:rFonts w:ascii="Arial" w:hAnsi="Arial" w:cs="Arial"/>
        </w:rPr>
      </w:pPr>
    </w:p>
    <w:p w14:paraId="79E1B0C3" w14:textId="57B6B29F" w:rsidR="00C33DFB" w:rsidRPr="00295F1B" w:rsidRDefault="00295F1B" w:rsidP="00A83029">
      <w:pPr>
        <w:spacing w:after="0"/>
        <w:rPr>
          <w:rFonts w:cstheme="minorHAnsi"/>
          <w:lang w:val="en-US"/>
        </w:rPr>
      </w:pPr>
      <w:r w:rsidRPr="008027D6">
        <w:rPr>
          <w:rFonts w:cstheme="minorHAnsi"/>
        </w:rPr>
        <w:lastRenderedPageBreak/>
        <w:t xml:space="preserve">Colombia </w:t>
      </w:r>
      <w:proofErr w:type="spellStart"/>
      <w:r w:rsidRPr="008027D6">
        <w:rPr>
          <w:rFonts w:cstheme="minorHAnsi"/>
        </w:rPr>
        <w:t>also</w:t>
      </w:r>
      <w:proofErr w:type="spellEnd"/>
      <w:r w:rsidRPr="008027D6">
        <w:rPr>
          <w:rFonts w:cstheme="minorHAnsi"/>
        </w:rPr>
        <w:t xml:space="preserve"> </w:t>
      </w:r>
      <w:proofErr w:type="spellStart"/>
      <w:r w:rsidRPr="008027D6">
        <w:rPr>
          <w:rFonts w:cstheme="minorHAnsi"/>
        </w:rPr>
        <w:t>stated</w:t>
      </w:r>
      <w:proofErr w:type="spellEnd"/>
      <w:r w:rsidRPr="008027D6">
        <w:rPr>
          <w:rFonts w:cstheme="minorHAnsi"/>
        </w:rPr>
        <w:t xml:space="preserve"> </w:t>
      </w:r>
      <w:proofErr w:type="spellStart"/>
      <w:r w:rsidRPr="008027D6">
        <w:rPr>
          <w:rFonts w:cstheme="minorHAnsi"/>
        </w:rPr>
        <w:t>its</w:t>
      </w:r>
      <w:proofErr w:type="spellEnd"/>
      <w:r w:rsidRPr="008027D6">
        <w:rPr>
          <w:rFonts w:cstheme="minorHAnsi"/>
        </w:rPr>
        <w:t xml:space="preserve"> </w:t>
      </w:r>
      <w:proofErr w:type="spellStart"/>
      <w:r w:rsidRPr="008027D6">
        <w:rPr>
          <w:rFonts w:cstheme="minorHAnsi"/>
        </w:rPr>
        <w:t>interest</w:t>
      </w:r>
      <w:proofErr w:type="spellEnd"/>
      <w:r w:rsidRPr="008027D6">
        <w:rPr>
          <w:rFonts w:cstheme="minorHAnsi"/>
        </w:rPr>
        <w:t xml:space="preserve"> in re-</w:t>
      </w:r>
      <w:proofErr w:type="spellStart"/>
      <w:r w:rsidRPr="008027D6">
        <w:rPr>
          <w:rFonts w:cstheme="minorHAnsi"/>
        </w:rPr>
        <w:t>invigorating</w:t>
      </w:r>
      <w:proofErr w:type="spellEnd"/>
      <w:r w:rsidRPr="008027D6">
        <w:rPr>
          <w:rFonts w:cstheme="minorHAnsi"/>
        </w:rPr>
        <w:t xml:space="preserve"> IBCCA chart </w:t>
      </w:r>
      <w:proofErr w:type="spellStart"/>
      <w:r w:rsidRPr="008027D6">
        <w:rPr>
          <w:rFonts w:cstheme="minorHAnsi"/>
        </w:rPr>
        <w:t>contributions</w:t>
      </w:r>
      <w:proofErr w:type="spellEnd"/>
      <w:r w:rsidRPr="008027D6">
        <w:rPr>
          <w:rFonts w:cstheme="minorHAnsi"/>
        </w:rPr>
        <w:t xml:space="preserve"> </w:t>
      </w:r>
      <w:r>
        <w:rPr>
          <w:rFonts w:cstheme="minorHAnsi"/>
        </w:rPr>
        <w:t xml:space="preserve">and </w:t>
      </w:r>
      <w:proofErr w:type="spellStart"/>
      <w:r w:rsidRPr="008027D6">
        <w:rPr>
          <w:rFonts w:cstheme="minorHAnsi"/>
        </w:rPr>
        <w:t>completion</w:t>
      </w:r>
      <w:proofErr w:type="spellEnd"/>
      <w:r w:rsidRPr="008027D6">
        <w:rPr>
          <w:rFonts w:cstheme="minorHAnsi"/>
        </w:rPr>
        <w:t xml:space="preserve">, </w:t>
      </w:r>
      <w:proofErr w:type="spellStart"/>
      <w:r w:rsidRPr="008027D6">
        <w:rPr>
          <w:rFonts w:cstheme="minorHAnsi"/>
        </w:rPr>
        <w:t>reflected</w:t>
      </w:r>
      <w:proofErr w:type="spellEnd"/>
      <w:r w:rsidRPr="008027D6">
        <w:rPr>
          <w:rFonts w:cstheme="minorHAnsi"/>
        </w:rPr>
        <w:t xml:space="preserve"> in </w:t>
      </w:r>
      <w:proofErr w:type="spellStart"/>
      <w:r w:rsidRPr="008027D6">
        <w:rPr>
          <w:rFonts w:cstheme="minorHAnsi"/>
        </w:rPr>
        <w:t>action</w:t>
      </w:r>
      <w:proofErr w:type="spellEnd"/>
      <w:r w:rsidRPr="008027D6">
        <w:rPr>
          <w:rFonts w:cstheme="minorHAnsi"/>
        </w:rPr>
        <w:t xml:space="preserve"> 19.6.4.</w:t>
      </w:r>
    </w:p>
    <w:p w14:paraId="37881A35" w14:textId="77777777" w:rsidR="00295F1B" w:rsidRDefault="00295F1B" w:rsidP="00C33DFB">
      <w:pPr>
        <w:spacing w:after="0"/>
        <w:outlineLvl w:val="0"/>
        <w:rPr>
          <w:lang w:val="en-US"/>
        </w:rPr>
      </w:pPr>
    </w:p>
    <w:p w14:paraId="62473015" w14:textId="09A91B47" w:rsidR="00C33DFB" w:rsidRDefault="00C33DFB" w:rsidP="00C33DFB">
      <w:pPr>
        <w:spacing w:after="0"/>
        <w:outlineLvl w:val="0"/>
      </w:pPr>
      <w:r>
        <w:rPr>
          <w:lang w:val="en-US"/>
        </w:rPr>
        <w:t>See related documents</w:t>
      </w:r>
      <w:r w:rsidRPr="00B00E8E">
        <w:rPr>
          <w:u w:val="single"/>
          <w:lang w:val="en-US"/>
        </w:rPr>
        <w:t xml:space="preserve">, </w:t>
      </w:r>
      <w:hyperlink r:id="rId33" w:history="1">
        <w:r w:rsidR="007D727E">
          <w:rPr>
            <w:rStyle w:val="Hyperlink"/>
          </w:rPr>
          <w:t>MACHC19-06.4</w:t>
        </w:r>
      </w:hyperlink>
    </w:p>
    <w:p w14:paraId="600C9096" w14:textId="77777777" w:rsidR="00C33DFB" w:rsidRPr="00A83029" w:rsidRDefault="00C33DFB" w:rsidP="00A83029">
      <w:pPr>
        <w:spacing w:after="0"/>
        <w:rPr>
          <w:lang w:val="en-US"/>
        </w:rPr>
      </w:pPr>
    </w:p>
    <w:p w14:paraId="5D13A71A" w14:textId="77777777" w:rsidR="00A82D3F" w:rsidRDefault="00A82D3F" w:rsidP="00A82D3F">
      <w:pPr>
        <w:pStyle w:val="ListParagraph"/>
        <w:numPr>
          <w:ilvl w:val="1"/>
          <w:numId w:val="25"/>
        </w:numPr>
        <w:spacing w:after="0"/>
        <w:rPr>
          <w:lang w:val="en-US"/>
        </w:rPr>
      </w:pPr>
      <w:r>
        <w:rPr>
          <w:lang w:val="en-US"/>
        </w:rPr>
        <w:t xml:space="preserve">Evolution of </w:t>
      </w:r>
      <w:proofErr w:type="spellStart"/>
      <w:r>
        <w:rPr>
          <w:lang w:val="en-US"/>
        </w:rPr>
        <w:t>Hydroacoustic</w:t>
      </w:r>
      <w:proofErr w:type="spellEnd"/>
      <w:r>
        <w:rPr>
          <w:lang w:val="en-US"/>
        </w:rPr>
        <w:t xml:space="preserve"> Hydrographic Surveys, from the vessel to the office</w:t>
      </w:r>
    </w:p>
    <w:p w14:paraId="55FE7DC4" w14:textId="77777777" w:rsidR="007D727E" w:rsidRDefault="007D727E" w:rsidP="007D727E">
      <w:pPr>
        <w:spacing w:after="0"/>
        <w:rPr>
          <w:lang w:val="en-US"/>
        </w:rPr>
      </w:pPr>
    </w:p>
    <w:p w14:paraId="1F2BA292" w14:textId="3D485B5A" w:rsidR="001F4E0E" w:rsidRDefault="00B14CCC" w:rsidP="008027D6">
      <w:pPr>
        <w:spacing w:after="0"/>
        <w:jc w:val="both"/>
        <w:rPr>
          <w:lang w:val="en-US"/>
        </w:rPr>
      </w:pPr>
      <w:proofErr w:type="spellStart"/>
      <w:r>
        <w:rPr>
          <w:lang w:val="en-US"/>
        </w:rPr>
        <w:t>Msc</w:t>
      </w:r>
      <w:proofErr w:type="spellEnd"/>
      <w:r>
        <w:rPr>
          <w:lang w:val="en-US"/>
        </w:rPr>
        <w:t xml:space="preserve"> Leonardo Figueroa from KONGSBERG gave a presentation about evolution of Kongsberg </w:t>
      </w:r>
      <w:r w:rsidR="00133042">
        <w:rPr>
          <w:lang w:val="en-US"/>
        </w:rPr>
        <w:t xml:space="preserve">in </w:t>
      </w:r>
      <w:proofErr w:type="spellStart"/>
      <w:r w:rsidR="00133042">
        <w:rPr>
          <w:lang w:val="en-US"/>
        </w:rPr>
        <w:t>Hydroacoustic</w:t>
      </w:r>
      <w:proofErr w:type="spellEnd"/>
      <w:r w:rsidR="00133042">
        <w:rPr>
          <w:lang w:val="en-US"/>
        </w:rPr>
        <w:t xml:space="preserve"> Hydrographic Sur</w:t>
      </w:r>
      <w:r w:rsidR="000016E5">
        <w:rPr>
          <w:lang w:val="en-US"/>
        </w:rPr>
        <w:t xml:space="preserve">veys, </w:t>
      </w:r>
      <w:r w:rsidR="00895367">
        <w:rPr>
          <w:lang w:val="en-US"/>
        </w:rPr>
        <w:t>explaining</w:t>
      </w:r>
      <w:r w:rsidR="000016E5">
        <w:rPr>
          <w:lang w:val="en-US"/>
        </w:rPr>
        <w:t xml:space="preserve"> how </w:t>
      </w:r>
      <w:r w:rsidR="00895367">
        <w:rPr>
          <w:lang w:val="en-US"/>
        </w:rPr>
        <w:t xml:space="preserve">data collection </w:t>
      </w:r>
      <w:r w:rsidR="000016E5">
        <w:rPr>
          <w:lang w:val="en-US"/>
        </w:rPr>
        <w:t>has evolved</w:t>
      </w:r>
      <w:r w:rsidR="00133042">
        <w:rPr>
          <w:lang w:val="en-US"/>
        </w:rPr>
        <w:t xml:space="preserve"> </w:t>
      </w:r>
      <w:r w:rsidR="00895367">
        <w:rPr>
          <w:lang w:val="en-US"/>
        </w:rPr>
        <w:t>throughout</w:t>
      </w:r>
      <w:r w:rsidR="00133042">
        <w:rPr>
          <w:lang w:val="en-US"/>
        </w:rPr>
        <w:t xml:space="preserve"> time, from the first </w:t>
      </w:r>
      <w:r w:rsidR="005A3B2F">
        <w:rPr>
          <w:lang w:val="en-US"/>
        </w:rPr>
        <w:t xml:space="preserve">echo </w:t>
      </w:r>
      <w:proofErr w:type="gramStart"/>
      <w:r w:rsidR="005A3B2F">
        <w:rPr>
          <w:lang w:val="en-US"/>
        </w:rPr>
        <w:t xml:space="preserve">sounder </w:t>
      </w:r>
      <w:r w:rsidR="000016E5">
        <w:rPr>
          <w:lang w:val="en-US"/>
        </w:rPr>
        <w:t xml:space="preserve"> to</w:t>
      </w:r>
      <w:proofErr w:type="gramEnd"/>
      <w:r w:rsidR="000016E5">
        <w:rPr>
          <w:lang w:val="en-US"/>
        </w:rPr>
        <w:t xml:space="preserve"> the use of unmanned vehicles </w:t>
      </w:r>
      <w:r w:rsidR="00895367">
        <w:rPr>
          <w:lang w:val="en-US"/>
        </w:rPr>
        <w:t xml:space="preserve">to </w:t>
      </w:r>
      <w:r w:rsidR="000016E5">
        <w:rPr>
          <w:lang w:val="en-US"/>
        </w:rPr>
        <w:t xml:space="preserve">survey the </w:t>
      </w:r>
      <w:r w:rsidR="00895367">
        <w:rPr>
          <w:lang w:val="en-US"/>
        </w:rPr>
        <w:t xml:space="preserve">ocean  </w:t>
      </w:r>
      <w:r w:rsidR="000016E5">
        <w:rPr>
          <w:lang w:val="en-US"/>
        </w:rPr>
        <w:t>floor.</w:t>
      </w:r>
    </w:p>
    <w:p w14:paraId="680870C3" w14:textId="77777777" w:rsidR="000016E5" w:rsidRDefault="000016E5" w:rsidP="007D727E">
      <w:pPr>
        <w:spacing w:after="0"/>
        <w:rPr>
          <w:lang w:val="en-US"/>
        </w:rPr>
      </w:pPr>
    </w:p>
    <w:p w14:paraId="26DACBBF" w14:textId="77777777" w:rsidR="000016E5" w:rsidRDefault="000016E5" w:rsidP="000016E5">
      <w:pPr>
        <w:spacing w:after="0"/>
        <w:outlineLvl w:val="0"/>
        <w:rPr>
          <w:lang w:val="en-US"/>
        </w:rPr>
      </w:pPr>
      <w:r>
        <w:rPr>
          <w:lang w:val="en-US"/>
        </w:rPr>
        <w:t>See related documents</w:t>
      </w:r>
      <w:r w:rsidRPr="00B00E8E">
        <w:rPr>
          <w:u w:val="single"/>
          <w:lang w:val="en-US"/>
        </w:rPr>
        <w:t xml:space="preserve">, </w:t>
      </w:r>
      <w:hyperlink r:id="rId34" w:history="1">
        <w:r>
          <w:rPr>
            <w:rStyle w:val="Hyperlink"/>
          </w:rPr>
          <w:t>MACHC19-06.5</w:t>
        </w:r>
      </w:hyperlink>
    </w:p>
    <w:p w14:paraId="32C72F3C" w14:textId="77777777" w:rsidR="000016E5" w:rsidRPr="007D727E" w:rsidRDefault="000016E5" w:rsidP="007D727E">
      <w:pPr>
        <w:spacing w:after="0"/>
        <w:rPr>
          <w:lang w:val="en-US"/>
        </w:rPr>
      </w:pPr>
    </w:p>
    <w:p w14:paraId="1E6BEA43" w14:textId="77777777" w:rsidR="00A82D3F" w:rsidRDefault="00A82D3F" w:rsidP="00A82D3F">
      <w:pPr>
        <w:pStyle w:val="ListParagraph"/>
        <w:numPr>
          <w:ilvl w:val="1"/>
          <w:numId w:val="25"/>
        </w:numPr>
        <w:spacing w:after="0"/>
        <w:rPr>
          <w:lang w:val="en-US"/>
        </w:rPr>
      </w:pPr>
      <w:r>
        <w:rPr>
          <w:lang w:val="en-US"/>
        </w:rPr>
        <w:t xml:space="preserve">The New </w:t>
      </w:r>
      <w:proofErr w:type="spellStart"/>
      <w:r>
        <w:rPr>
          <w:lang w:val="en-US"/>
        </w:rPr>
        <w:t>Fugro</w:t>
      </w:r>
      <w:proofErr w:type="spellEnd"/>
      <w:r>
        <w:rPr>
          <w:lang w:val="en-US"/>
        </w:rPr>
        <w:t xml:space="preserve"> RAMMS Bathymetric </w:t>
      </w:r>
      <w:proofErr w:type="spellStart"/>
      <w:r>
        <w:rPr>
          <w:lang w:val="en-US"/>
        </w:rPr>
        <w:t>Multibeam</w:t>
      </w:r>
      <w:proofErr w:type="spellEnd"/>
      <w:r>
        <w:rPr>
          <w:lang w:val="en-US"/>
        </w:rPr>
        <w:t xml:space="preserve"> Lidar System </w:t>
      </w:r>
    </w:p>
    <w:p w14:paraId="2D06E189" w14:textId="77777777" w:rsidR="00B94D1B" w:rsidRDefault="00B94D1B" w:rsidP="00B94D1B">
      <w:pPr>
        <w:spacing w:after="0"/>
        <w:rPr>
          <w:lang w:val="en-US"/>
        </w:rPr>
      </w:pPr>
    </w:p>
    <w:p w14:paraId="7C070C66" w14:textId="77777777" w:rsidR="005A3B2F" w:rsidRDefault="00805F01" w:rsidP="005A3B2F">
      <w:pPr>
        <w:spacing w:after="0"/>
        <w:jc w:val="both"/>
        <w:rPr>
          <w:lang w:val="en-US"/>
        </w:rPr>
      </w:pPr>
      <w:r w:rsidRPr="005A3B2F">
        <w:rPr>
          <w:lang w:val="en-US"/>
        </w:rPr>
        <w:t>Mr.</w:t>
      </w:r>
      <w:r w:rsidR="005A3B2F" w:rsidRPr="005A3B2F">
        <w:rPr>
          <w:lang w:val="en-US"/>
        </w:rPr>
        <w:t xml:space="preserve"> Don Ventura presented </w:t>
      </w:r>
      <w:r w:rsidR="005A3B2F">
        <w:rPr>
          <w:lang w:val="en-US"/>
        </w:rPr>
        <w:t xml:space="preserve">The New </w:t>
      </w:r>
      <w:proofErr w:type="spellStart"/>
      <w:r w:rsidR="005A3B2F">
        <w:rPr>
          <w:lang w:val="en-US"/>
        </w:rPr>
        <w:t>Fugro</w:t>
      </w:r>
      <w:proofErr w:type="spellEnd"/>
      <w:r w:rsidR="005A3B2F">
        <w:rPr>
          <w:lang w:val="en-US"/>
        </w:rPr>
        <w:t xml:space="preserve"> RAMMS (Rapid Airborne </w:t>
      </w:r>
      <w:proofErr w:type="spellStart"/>
      <w:r w:rsidR="005A3B2F">
        <w:rPr>
          <w:lang w:val="en-US"/>
        </w:rPr>
        <w:t>Multibeam</w:t>
      </w:r>
      <w:proofErr w:type="spellEnd"/>
      <w:r w:rsidR="005A3B2F">
        <w:rPr>
          <w:lang w:val="en-US"/>
        </w:rPr>
        <w:t xml:space="preserve"> Mapping System) </w:t>
      </w:r>
      <w:r w:rsidR="005A3B2F" w:rsidRPr="005A3B2F">
        <w:rPr>
          <w:lang w:val="en-US"/>
        </w:rPr>
        <w:t>Bathymetric</w:t>
      </w:r>
      <w:r w:rsidR="005A3B2F">
        <w:rPr>
          <w:lang w:val="en-US"/>
        </w:rPr>
        <w:t xml:space="preserve"> </w:t>
      </w:r>
      <w:proofErr w:type="spellStart"/>
      <w:r w:rsidR="005A3B2F">
        <w:rPr>
          <w:lang w:val="en-US"/>
        </w:rPr>
        <w:t>Multibeam</w:t>
      </w:r>
      <w:proofErr w:type="spellEnd"/>
      <w:r w:rsidR="005A3B2F">
        <w:rPr>
          <w:lang w:val="en-US"/>
        </w:rPr>
        <w:t xml:space="preserve"> Lidar System; he explained that RAMMS </w:t>
      </w:r>
      <w:r w:rsidR="005A3B2F" w:rsidRPr="005A3B2F">
        <w:rPr>
          <w:lang w:val="en-US"/>
        </w:rPr>
        <w:t xml:space="preserve">improves upon conventional technology with enhanced depth penetration and at higher point density resulting in better quality maps at </w:t>
      </w:r>
      <w:proofErr w:type="spellStart"/>
      <w:proofErr w:type="gramStart"/>
      <w:r w:rsidR="005A3B2F" w:rsidRPr="005A3B2F">
        <w:rPr>
          <w:lang w:val="en-US"/>
        </w:rPr>
        <w:t>a</w:t>
      </w:r>
      <w:proofErr w:type="spellEnd"/>
      <w:proofErr w:type="gramEnd"/>
      <w:r w:rsidR="005A3B2F" w:rsidRPr="005A3B2F">
        <w:rPr>
          <w:lang w:val="en-US"/>
        </w:rPr>
        <w:t xml:space="preserve"> equal or lower cost.</w:t>
      </w:r>
    </w:p>
    <w:p w14:paraId="357397C5" w14:textId="77777777" w:rsidR="005A3B2F" w:rsidRDefault="005A3B2F" w:rsidP="005A3B2F">
      <w:pPr>
        <w:spacing w:after="0"/>
        <w:rPr>
          <w:lang w:val="en-US"/>
        </w:rPr>
      </w:pPr>
    </w:p>
    <w:p w14:paraId="2E923E01" w14:textId="4B3B6184" w:rsidR="005A3B2F" w:rsidRPr="005A3B2F" w:rsidRDefault="005A3B2F" w:rsidP="005A3B2F">
      <w:pPr>
        <w:jc w:val="both"/>
        <w:rPr>
          <w:lang w:val="en-US"/>
        </w:rPr>
      </w:pPr>
      <w:r>
        <w:rPr>
          <w:lang w:val="en-US"/>
        </w:rPr>
        <w:t xml:space="preserve">He </w:t>
      </w:r>
      <w:r w:rsidR="00895367">
        <w:rPr>
          <w:lang w:val="en-US"/>
        </w:rPr>
        <w:t xml:space="preserve">mentioned that </w:t>
      </w:r>
      <w:proofErr w:type="gramStart"/>
      <w:r w:rsidR="00895367">
        <w:rPr>
          <w:lang w:val="en-US"/>
        </w:rPr>
        <w:t>the</w:t>
      </w:r>
      <w:r w:rsidR="00895367" w:rsidRPr="005A3B2F">
        <w:rPr>
          <w:lang w:val="en-US"/>
        </w:rPr>
        <w:t xml:space="preserve"> </w:t>
      </w:r>
      <w:r w:rsidRPr="005A3B2F">
        <w:rPr>
          <w:lang w:val="en-US"/>
        </w:rPr>
        <w:t xml:space="preserve">RAMMS technology has been deployed by </w:t>
      </w:r>
      <w:proofErr w:type="spellStart"/>
      <w:r w:rsidRPr="005A3B2F">
        <w:rPr>
          <w:lang w:val="en-US"/>
        </w:rPr>
        <w:t>Fugro</w:t>
      </w:r>
      <w:proofErr w:type="spellEnd"/>
      <w:proofErr w:type="gramEnd"/>
      <w:r w:rsidRPr="005A3B2F">
        <w:rPr>
          <w:lang w:val="en-US"/>
        </w:rPr>
        <w:t xml:space="preserve"> for over two years, including on commercial projects, demonstrating its capability and reliable performance.</w:t>
      </w:r>
    </w:p>
    <w:p w14:paraId="3B61733F" w14:textId="77777777" w:rsidR="005A3B2F" w:rsidRPr="00C26C52" w:rsidRDefault="005A3B2F" w:rsidP="005A3B2F">
      <w:pPr>
        <w:spacing w:after="0"/>
        <w:jc w:val="both"/>
        <w:rPr>
          <w:lang w:val="en-US"/>
        </w:rPr>
      </w:pPr>
      <w:r w:rsidRPr="005A3B2F">
        <w:rPr>
          <w:lang w:val="en-US"/>
        </w:rPr>
        <w:t xml:space="preserve">It should be stressed at the outset that the operating paradigm of RAMMS is completely different to that for contemporary ALB systems – RAMMS functions much more like a </w:t>
      </w:r>
      <w:proofErr w:type="spellStart"/>
      <w:r w:rsidRPr="005A3B2F">
        <w:rPr>
          <w:lang w:val="en-US"/>
        </w:rPr>
        <w:t>multibeam</w:t>
      </w:r>
      <w:proofErr w:type="spellEnd"/>
      <w:r w:rsidRPr="005A3B2F">
        <w:rPr>
          <w:lang w:val="en-US"/>
        </w:rPr>
        <w:t xml:space="preserve"> </w:t>
      </w:r>
      <w:proofErr w:type="spellStart"/>
      <w:r w:rsidRPr="005A3B2F">
        <w:rPr>
          <w:lang w:val="en-US"/>
        </w:rPr>
        <w:t>echosounder</w:t>
      </w:r>
      <w:proofErr w:type="spellEnd"/>
      <w:r w:rsidRPr="005A3B2F">
        <w:rPr>
          <w:lang w:val="en-US"/>
        </w:rPr>
        <w:t xml:space="preserve"> than a rapid pulse ‘spot’ system.  It is unique on the market.</w:t>
      </w:r>
    </w:p>
    <w:p w14:paraId="248F0B49" w14:textId="77777777" w:rsidR="005A3B2F" w:rsidRDefault="005A3B2F" w:rsidP="005A3B2F">
      <w:pPr>
        <w:spacing w:after="0"/>
        <w:rPr>
          <w:lang w:val="en-US"/>
        </w:rPr>
      </w:pPr>
    </w:p>
    <w:p w14:paraId="1EB0A95E" w14:textId="77777777" w:rsidR="005A3B2F" w:rsidRPr="005A3B2F" w:rsidRDefault="005A3B2F" w:rsidP="005A3B2F">
      <w:pPr>
        <w:jc w:val="both"/>
        <w:rPr>
          <w:lang w:val="en-US"/>
        </w:rPr>
      </w:pPr>
      <w:r>
        <w:rPr>
          <w:lang w:val="en-US"/>
        </w:rPr>
        <w:t xml:space="preserve">He said </w:t>
      </w:r>
      <w:r w:rsidRPr="005A3B2F">
        <w:rPr>
          <w:lang w:val="en-US"/>
        </w:rPr>
        <w:t>RAMMS was born out of the need to improve upon current day methods</w:t>
      </w:r>
      <w:r w:rsidR="00895367">
        <w:rPr>
          <w:lang w:val="en-US"/>
        </w:rPr>
        <w:t xml:space="preserve">. </w:t>
      </w:r>
      <w:r w:rsidRPr="005A3B2F">
        <w:rPr>
          <w:lang w:val="en-US"/>
        </w:rPr>
        <w:t xml:space="preserve">RAMMS provides the best aspects of both deep and topo-bathy systems in one </w:t>
      </w:r>
      <w:proofErr w:type="gramStart"/>
      <w:r w:rsidRPr="005A3B2F">
        <w:rPr>
          <w:lang w:val="en-US"/>
        </w:rPr>
        <w:t>system which</w:t>
      </w:r>
      <w:proofErr w:type="gramEnd"/>
      <w:r w:rsidRPr="005A3B2F">
        <w:rPr>
          <w:lang w:val="en-US"/>
        </w:rPr>
        <w:t xml:space="preserve"> is designed to meet international hydrographic survey standards for both accuracy and resolution (target detection).  </w:t>
      </w:r>
      <w:proofErr w:type="gramStart"/>
      <w:r w:rsidRPr="005A3B2F">
        <w:rPr>
          <w:lang w:val="en-US"/>
        </w:rPr>
        <w:t>i.e</w:t>
      </w:r>
      <w:proofErr w:type="gramEnd"/>
      <w:r w:rsidRPr="005A3B2F">
        <w:rPr>
          <w:lang w:val="en-US"/>
        </w:rPr>
        <w:t>. IHO Order 1b and 1a in specific utilizations.</w:t>
      </w:r>
    </w:p>
    <w:p w14:paraId="7A5E3750" w14:textId="77777777" w:rsidR="005A3B2F" w:rsidRPr="005A3B2F" w:rsidRDefault="005A3B2F" w:rsidP="005A3B2F">
      <w:pPr>
        <w:spacing w:after="0"/>
        <w:rPr>
          <w:lang w:val="en-US"/>
        </w:rPr>
      </w:pPr>
      <w:r>
        <w:rPr>
          <w:lang w:val="en-US"/>
        </w:rPr>
        <w:t>See related documents</w:t>
      </w:r>
      <w:proofErr w:type="gramStart"/>
      <w:r w:rsidRPr="00B00E8E">
        <w:rPr>
          <w:u w:val="single"/>
          <w:lang w:val="en-US"/>
        </w:rPr>
        <w:t>,</w:t>
      </w:r>
      <w:proofErr w:type="gramEnd"/>
      <w:r w:rsidR="00A75F02">
        <w:rPr>
          <w:rStyle w:val="Hyperlink"/>
        </w:rPr>
        <w:fldChar w:fldCharType="begin"/>
      </w:r>
      <w:r w:rsidR="00A75F02">
        <w:rPr>
          <w:rStyle w:val="Hyperlink"/>
        </w:rPr>
        <w:instrText xml:space="preserve"> HYPERLINK "https://www.iho.int/mtg_docs/rhc/MACHC/MACHC19/MACHC19-06.6-Fugro.pptx" </w:instrText>
      </w:r>
      <w:r w:rsidR="00A75F02">
        <w:rPr>
          <w:rStyle w:val="Hyperlink"/>
        </w:rPr>
        <w:fldChar w:fldCharType="separate"/>
      </w:r>
      <w:r>
        <w:rPr>
          <w:rStyle w:val="Hyperlink"/>
        </w:rPr>
        <w:t>MACHC19-06.6</w:t>
      </w:r>
      <w:r w:rsidR="00A75F02">
        <w:rPr>
          <w:rStyle w:val="Hyperlink"/>
        </w:rPr>
        <w:fldChar w:fldCharType="end"/>
      </w:r>
    </w:p>
    <w:p w14:paraId="0B7CF2CC" w14:textId="77777777" w:rsidR="00B94D1B" w:rsidRDefault="00B94D1B" w:rsidP="00B94D1B">
      <w:pPr>
        <w:spacing w:after="0"/>
        <w:rPr>
          <w:lang w:val="en-US"/>
        </w:rPr>
      </w:pPr>
    </w:p>
    <w:p w14:paraId="537B43F7" w14:textId="77777777" w:rsidR="004520F4" w:rsidRDefault="00A82D3F" w:rsidP="00A82D3F">
      <w:pPr>
        <w:pStyle w:val="ListParagraph"/>
        <w:numPr>
          <w:ilvl w:val="1"/>
          <w:numId w:val="25"/>
        </w:numPr>
        <w:spacing w:after="0"/>
        <w:rPr>
          <w:lang w:val="en-US"/>
        </w:rPr>
      </w:pPr>
      <w:r>
        <w:rPr>
          <w:lang w:val="en-US"/>
        </w:rPr>
        <w:t>Satellite Derived Bathymetry Work in the Caribbean: Applications for machine learning and process automation</w:t>
      </w:r>
    </w:p>
    <w:p w14:paraId="3AEB3BFD" w14:textId="77777777" w:rsidR="004520F4" w:rsidRDefault="004520F4" w:rsidP="004520F4">
      <w:pPr>
        <w:spacing w:after="0"/>
        <w:rPr>
          <w:lang w:val="en-US"/>
        </w:rPr>
      </w:pPr>
    </w:p>
    <w:p w14:paraId="6D6929E8" w14:textId="76F99961" w:rsidR="00A82D3F" w:rsidRDefault="00805F01" w:rsidP="00C26C52">
      <w:pPr>
        <w:spacing w:after="0"/>
        <w:jc w:val="both"/>
        <w:rPr>
          <w:lang w:val="en-US"/>
        </w:rPr>
      </w:pPr>
      <w:r>
        <w:rPr>
          <w:lang w:val="en-US"/>
        </w:rPr>
        <w:t>Mr.</w:t>
      </w:r>
      <w:r w:rsidR="004520F4">
        <w:rPr>
          <w:lang w:val="en-US"/>
        </w:rPr>
        <w:t xml:space="preserve"> Kyle Goodrich President and Founder of </w:t>
      </w:r>
      <w:proofErr w:type="spellStart"/>
      <w:r w:rsidR="004520F4">
        <w:rPr>
          <w:lang w:val="en-US"/>
        </w:rPr>
        <w:t>TCarta</w:t>
      </w:r>
      <w:proofErr w:type="spellEnd"/>
      <w:r w:rsidR="004520F4">
        <w:rPr>
          <w:lang w:val="en-US"/>
        </w:rPr>
        <w:t xml:space="preserve"> </w:t>
      </w:r>
      <w:r w:rsidR="00C26C52">
        <w:rPr>
          <w:lang w:val="en-US"/>
        </w:rPr>
        <w:t xml:space="preserve">explained </w:t>
      </w:r>
      <w:proofErr w:type="gramStart"/>
      <w:r w:rsidR="00C26C52" w:rsidRPr="004520F4">
        <w:rPr>
          <w:lang w:val="en-US"/>
        </w:rPr>
        <w:t>what</w:t>
      </w:r>
      <w:r w:rsidR="00C26C52">
        <w:rPr>
          <w:lang w:val="en-US"/>
        </w:rPr>
        <w:t xml:space="preserve"> </w:t>
      </w:r>
      <w:r w:rsidR="00895367">
        <w:rPr>
          <w:lang w:val="en-US"/>
        </w:rPr>
        <w:t xml:space="preserve">is the </w:t>
      </w:r>
      <w:r w:rsidR="00C26C52">
        <w:rPr>
          <w:lang w:val="en-US"/>
        </w:rPr>
        <w:t xml:space="preserve">Project Trident, its processes </w:t>
      </w:r>
      <w:r w:rsidR="00895367">
        <w:rPr>
          <w:lang w:val="en-US"/>
        </w:rPr>
        <w:t xml:space="preserve">and </w:t>
      </w:r>
      <w:r w:rsidR="00C26C52">
        <w:rPr>
          <w:lang w:val="en-US"/>
        </w:rPr>
        <w:t>advantages</w:t>
      </w:r>
      <w:proofErr w:type="gramEnd"/>
      <w:r w:rsidR="00895367">
        <w:rPr>
          <w:lang w:val="en-US"/>
        </w:rPr>
        <w:t>.</w:t>
      </w:r>
      <w:r w:rsidR="00C26C52">
        <w:rPr>
          <w:lang w:val="en-US"/>
        </w:rPr>
        <w:t xml:space="preserve"> </w:t>
      </w:r>
      <w:r w:rsidR="00895367">
        <w:rPr>
          <w:lang w:val="en-US"/>
        </w:rPr>
        <w:t>He</w:t>
      </w:r>
      <w:r w:rsidR="00C26C52">
        <w:rPr>
          <w:lang w:val="en-US"/>
        </w:rPr>
        <w:t xml:space="preserve"> also presented some examples of the work they have done; he also mentioned </w:t>
      </w:r>
      <w:r w:rsidR="00895367">
        <w:rPr>
          <w:lang w:val="en-US"/>
        </w:rPr>
        <w:t xml:space="preserve">that </w:t>
      </w:r>
      <w:r w:rsidR="00C26C52">
        <w:rPr>
          <w:lang w:val="en-US"/>
        </w:rPr>
        <w:t xml:space="preserve">Project Trident provides </w:t>
      </w:r>
      <w:r w:rsidR="00816245">
        <w:rPr>
          <w:lang w:val="en-US"/>
        </w:rPr>
        <w:t>u</w:t>
      </w:r>
      <w:r w:rsidR="00C26C52">
        <w:rPr>
          <w:lang w:val="en-US"/>
        </w:rPr>
        <w:t>ltra-low cost option to meet the specifications of the Seabed 2030 initiative.</w:t>
      </w:r>
    </w:p>
    <w:p w14:paraId="767990AE" w14:textId="77777777" w:rsidR="00C26C52" w:rsidRDefault="00C26C52" w:rsidP="004520F4">
      <w:pPr>
        <w:spacing w:after="0"/>
        <w:rPr>
          <w:lang w:val="en-US"/>
        </w:rPr>
      </w:pPr>
    </w:p>
    <w:p w14:paraId="30B05687" w14:textId="77777777" w:rsidR="00C26C52" w:rsidRDefault="00C26C52" w:rsidP="004520F4">
      <w:pPr>
        <w:spacing w:after="0"/>
      </w:pPr>
      <w:r>
        <w:rPr>
          <w:lang w:val="en-US"/>
        </w:rPr>
        <w:t>See related documents</w:t>
      </w:r>
      <w:proofErr w:type="gramStart"/>
      <w:r w:rsidRPr="00B00E8E">
        <w:rPr>
          <w:u w:val="single"/>
          <w:lang w:val="en-US"/>
        </w:rPr>
        <w:t>,</w:t>
      </w:r>
      <w:proofErr w:type="gramEnd"/>
      <w:r w:rsidR="00A75F02">
        <w:rPr>
          <w:rStyle w:val="Hyperlink"/>
        </w:rPr>
        <w:fldChar w:fldCharType="begin"/>
      </w:r>
      <w:r w:rsidR="00A75F02">
        <w:rPr>
          <w:rStyle w:val="Hyperlink"/>
        </w:rPr>
        <w:instrText xml:space="preserve"> HYPERLINK "https://www.iho.int/mtg_docs/rhc/MACHC/MACHC19/MACHC19-06.7-TCarta.pdf" </w:instrText>
      </w:r>
      <w:r w:rsidR="00A75F02">
        <w:rPr>
          <w:rStyle w:val="Hyperlink"/>
        </w:rPr>
        <w:fldChar w:fldCharType="separate"/>
      </w:r>
      <w:r>
        <w:rPr>
          <w:rStyle w:val="Hyperlink"/>
        </w:rPr>
        <w:t>MACHC19-06.7</w:t>
      </w:r>
      <w:r w:rsidR="00A75F02">
        <w:rPr>
          <w:rStyle w:val="Hyperlink"/>
        </w:rPr>
        <w:fldChar w:fldCharType="end"/>
      </w:r>
    </w:p>
    <w:p w14:paraId="77F4417F" w14:textId="77777777" w:rsidR="00C26C52" w:rsidRPr="004520F4" w:rsidRDefault="00C26C52" w:rsidP="004520F4">
      <w:pPr>
        <w:spacing w:after="0"/>
        <w:rPr>
          <w:lang w:val="en-US"/>
        </w:rPr>
      </w:pPr>
    </w:p>
    <w:p w14:paraId="708197C6" w14:textId="77777777" w:rsidR="00A82D3F" w:rsidRDefault="00A82D3F" w:rsidP="00A82D3F">
      <w:pPr>
        <w:pStyle w:val="ListParagraph"/>
        <w:numPr>
          <w:ilvl w:val="1"/>
          <w:numId w:val="25"/>
        </w:numPr>
        <w:spacing w:after="0"/>
        <w:rPr>
          <w:lang w:val="en-US"/>
        </w:rPr>
      </w:pPr>
      <w:r>
        <w:rPr>
          <w:lang w:val="en-US"/>
        </w:rPr>
        <w:t xml:space="preserve">Remote Environmental Monitoring Systems </w:t>
      </w:r>
    </w:p>
    <w:p w14:paraId="36A883D6" w14:textId="77777777" w:rsidR="00937011" w:rsidRDefault="00937011" w:rsidP="00937011">
      <w:pPr>
        <w:spacing w:after="0"/>
        <w:rPr>
          <w:lang w:val="en-US"/>
        </w:rPr>
      </w:pPr>
    </w:p>
    <w:p w14:paraId="79D67AC9" w14:textId="0CD83129" w:rsidR="00937011" w:rsidRPr="00937011" w:rsidRDefault="00805F01" w:rsidP="006C4A77">
      <w:pPr>
        <w:spacing w:after="0"/>
        <w:jc w:val="both"/>
        <w:rPr>
          <w:lang w:val="en-US"/>
        </w:rPr>
      </w:pPr>
      <w:r>
        <w:rPr>
          <w:lang w:val="en-US"/>
        </w:rPr>
        <w:lastRenderedPageBreak/>
        <w:t>Mr.</w:t>
      </w:r>
      <w:r w:rsidR="00937011">
        <w:rPr>
          <w:lang w:val="en-US"/>
        </w:rPr>
        <w:t xml:space="preserve"> Julio Leal from AXYS Technology Inc. presented </w:t>
      </w:r>
      <w:r w:rsidR="006C4A77">
        <w:rPr>
          <w:lang w:val="en-US"/>
        </w:rPr>
        <w:t xml:space="preserve">“Remote Environmental Monitoring Systems”, </w:t>
      </w:r>
      <w:r w:rsidR="00895367">
        <w:rPr>
          <w:lang w:val="en-US"/>
        </w:rPr>
        <w:t xml:space="preserve">speaking </w:t>
      </w:r>
      <w:r w:rsidR="006C4A77">
        <w:rPr>
          <w:lang w:val="en-US"/>
        </w:rPr>
        <w:t xml:space="preserve">about different systems such as buoys, anchors, Typical Environmental Monitoring Sensors, oceanographic sensors, terrestrial systems, telemetry, data management, AXYS- APS, monitoring </w:t>
      </w:r>
      <w:r w:rsidR="008966E3">
        <w:rPr>
          <w:lang w:val="en-US"/>
        </w:rPr>
        <w:t>and visualization system, applications</w:t>
      </w:r>
      <w:r w:rsidR="00895367">
        <w:rPr>
          <w:lang w:val="en-US"/>
        </w:rPr>
        <w:t xml:space="preserve"> and </w:t>
      </w:r>
      <w:r w:rsidR="008966E3">
        <w:rPr>
          <w:lang w:val="en-US"/>
        </w:rPr>
        <w:t>oceanographic</w:t>
      </w:r>
      <w:r w:rsidR="00895367">
        <w:rPr>
          <w:lang w:val="en-US"/>
        </w:rPr>
        <w:t xml:space="preserve"> AXYS</w:t>
      </w:r>
      <w:r w:rsidR="008966E3">
        <w:rPr>
          <w:lang w:val="en-US"/>
        </w:rPr>
        <w:t xml:space="preserve"> buoys. </w:t>
      </w:r>
    </w:p>
    <w:p w14:paraId="34316D40" w14:textId="77777777" w:rsidR="008966E3" w:rsidRDefault="008966E3" w:rsidP="008966E3">
      <w:pPr>
        <w:spacing w:after="0"/>
        <w:rPr>
          <w:lang w:val="en-US"/>
        </w:rPr>
      </w:pPr>
    </w:p>
    <w:p w14:paraId="67391062" w14:textId="77777777" w:rsidR="008966E3" w:rsidRDefault="008966E3" w:rsidP="008966E3">
      <w:pPr>
        <w:spacing w:after="0"/>
      </w:pPr>
      <w:r>
        <w:rPr>
          <w:lang w:val="en-US"/>
        </w:rPr>
        <w:t>See related documents</w:t>
      </w:r>
      <w:proofErr w:type="gramStart"/>
      <w:r w:rsidRPr="00B00E8E">
        <w:rPr>
          <w:u w:val="single"/>
          <w:lang w:val="en-US"/>
        </w:rPr>
        <w:t>,</w:t>
      </w:r>
      <w:proofErr w:type="gramEnd"/>
      <w:r w:rsidR="00A75F02">
        <w:rPr>
          <w:rStyle w:val="Hyperlink"/>
        </w:rPr>
        <w:fldChar w:fldCharType="begin"/>
      </w:r>
      <w:r w:rsidR="00A75F02">
        <w:rPr>
          <w:rStyle w:val="Hyperlink"/>
        </w:rPr>
        <w:instrText xml:space="preserve"> HYPERLINK "https://www.iho.int/mtg_docs/rhc/MACHC/MACHC19/MACHC19-06.8-Axys.pptx" </w:instrText>
      </w:r>
      <w:r w:rsidR="00A75F02">
        <w:rPr>
          <w:rStyle w:val="Hyperlink"/>
        </w:rPr>
        <w:fldChar w:fldCharType="separate"/>
      </w:r>
      <w:r>
        <w:rPr>
          <w:rStyle w:val="Hyperlink"/>
        </w:rPr>
        <w:t>MACHC19-06.8</w:t>
      </w:r>
      <w:r w:rsidR="00A75F02">
        <w:rPr>
          <w:rStyle w:val="Hyperlink"/>
        </w:rPr>
        <w:fldChar w:fldCharType="end"/>
      </w:r>
    </w:p>
    <w:p w14:paraId="13365B2B" w14:textId="77777777" w:rsidR="00C26C52" w:rsidRPr="00C26C52" w:rsidRDefault="00C26C52" w:rsidP="00C26C52">
      <w:pPr>
        <w:spacing w:after="0"/>
        <w:rPr>
          <w:lang w:val="en-US"/>
        </w:rPr>
      </w:pPr>
    </w:p>
    <w:p w14:paraId="275432C0" w14:textId="77777777" w:rsidR="004510FE" w:rsidRDefault="004510FE" w:rsidP="004510FE">
      <w:pPr>
        <w:spacing w:after="0"/>
        <w:rPr>
          <w:color w:val="1F497D" w:themeColor="text2"/>
          <w:u w:val="single"/>
          <w:lang w:val="en-US"/>
        </w:rPr>
      </w:pPr>
    </w:p>
    <w:p w14:paraId="642BB714" w14:textId="77777777" w:rsidR="00A726FC" w:rsidRPr="00324BBE" w:rsidRDefault="00A726FC" w:rsidP="00A726FC">
      <w:pPr>
        <w:pStyle w:val="ListParagraph"/>
        <w:numPr>
          <w:ilvl w:val="0"/>
          <w:numId w:val="27"/>
        </w:numPr>
        <w:spacing w:after="0"/>
        <w:ind w:left="426" w:hanging="426"/>
        <w:rPr>
          <w:color w:val="1F497D" w:themeColor="text2"/>
          <w:u w:val="single"/>
          <w:lang w:val="en-US"/>
        </w:rPr>
      </w:pPr>
      <w:r w:rsidRPr="00324BBE">
        <w:rPr>
          <w:color w:val="1F497D" w:themeColor="text2"/>
          <w:u w:val="single"/>
          <w:lang w:val="en-US"/>
        </w:rPr>
        <w:t>MACHC Response to Disasters (IHO resolution 1/2005)</w:t>
      </w:r>
    </w:p>
    <w:p w14:paraId="7C1B7778" w14:textId="77777777" w:rsidR="00A726FC" w:rsidRPr="00324BBE" w:rsidRDefault="00A726FC" w:rsidP="00A726FC">
      <w:pPr>
        <w:pStyle w:val="ListParagraph"/>
        <w:spacing w:after="0"/>
        <w:ind w:left="369"/>
        <w:rPr>
          <w:lang w:val="en-US"/>
        </w:rPr>
      </w:pPr>
      <w:r w:rsidRPr="00324BBE">
        <w:rPr>
          <w:lang w:val="en-US"/>
        </w:rPr>
        <w:t>Report from the Workshop on Dealing with Maritime Disasters</w:t>
      </w:r>
    </w:p>
    <w:p w14:paraId="634E0AA7" w14:textId="769273C3" w:rsidR="00681C7E" w:rsidRPr="00324BBE" w:rsidRDefault="00681C7E" w:rsidP="008027D6">
      <w:pPr>
        <w:spacing w:after="0"/>
        <w:ind w:left="360"/>
        <w:jc w:val="both"/>
        <w:rPr>
          <w:rFonts w:cstheme="minorHAnsi"/>
        </w:rPr>
      </w:pPr>
      <w:r w:rsidRPr="00F77E89">
        <w:rPr>
          <w:color w:val="1F497D" w:themeColor="text2"/>
          <w:lang w:val="en-US"/>
        </w:rPr>
        <w:t xml:space="preserve">Alberto Costa </w:t>
      </w:r>
      <w:proofErr w:type="spellStart"/>
      <w:r w:rsidRPr="00F77E89">
        <w:rPr>
          <w:color w:val="1F497D" w:themeColor="text2"/>
          <w:lang w:val="en-US"/>
        </w:rPr>
        <w:t>Neves</w:t>
      </w:r>
      <w:proofErr w:type="spellEnd"/>
      <w:r w:rsidRPr="00F77E89">
        <w:rPr>
          <w:color w:val="1F497D" w:themeColor="text2"/>
          <w:lang w:val="en-US"/>
        </w:rPr>
        <w:t xml:space="preserve"> presented the Draft Disaster Response Plan that </w:t>
      </w:r>
      <w:proofErr w:type="gramStart"/>
      <w:r w:rsidRPr="00F77E89">
        <w:rPr>
          <w:color w:val="1F497D" w:themeColor="text2"/>
          <w:lang w:val="en-US"/>
        </w:rPr>
        <w:t>was developed</w:t>
      </w:r>
      <w:proofErr w:type="gramEnd"/>
      <w:r w:rsidRPr="00F77E89">
        <w:rPr>
          <w:color w:val="1F497D" w:themeColor="text2"/>
          <w:lang w:val="en-US"/>
        </w:rPr>
        <w:t xml:space="preserve"> during the pre-Seminar for consideration by the MACHC Plenary.   The Plenary approved this framework and asked the Chair to take the following action 19.7</w:t>
      </w:r>
      <w:r w:rsidRPr="008027D6">
        <w:rPr>
          <w:color w:val="1F497D" w:themeColor="text2"/>
          <w:u w:val="single"/>
          <w:lang w:val="en-US"/>
        </w:rPr>
        <w:t xml:space="preserve">: </w:t>
      </w:r>
      <w:proofErr w:type="spellStart"/>
      <w:r w:rsidRPr="008027D6">
        <w:rPr>
          <w:rFonts w:cstheme="minorHAnsi"/>
        </w:rPr>
        <w:t>Circulate</w:t>
      </w:r>
      <w:proofErr w:type="spellEnd"/>
      <w:r w:rsidRPr="008027D6">
        <w:rPr>
          <w:rFonts w:cstheme="minorHAnsi"/>
        </w:rPr>
        <w:t xml:space="preserve"> </w:t>
      </w:r>
      <w:proofErr w:type="spellStart"/>
      <w:r w:rsidRPr="008027D6">
        <w:rPr>
          <w:rFonts w:cstheme="minorHAnsi"/>
        </w:rPr>
        <w:t>the</w:t>
      </w:r>
      <w:proofErr w:type="spellEnd"/>
      <w:r w:rsidRPr="008027D6">
        <w:rPr>
          <w:rFonts w:cstheme="minorHAnsi"/>
        </w:rPr>
        <w:t xml:space="preserve"> </w:t>
      </w:r>
      <w:proofErr w:type="spellStart"/>
      <w:r w:rsidRPr="008027D6">
        <w:rPr>
          <w:rFonts w:cstheme="minorHAnsi"/>
        </w:rPr>
        <w:t>plenary-approved</w:t>
      </w:r>
      <w:proofErr w:type="spellEnd"/>
      <w:r w:rsidRPr="008027D6">
        <w:rPr>
          <w:rFonts w:cstheme="minorHAnsi"/>
        </w:rPr>
        <w:t xml:space="preserve"> </w:t>
      </w:r>
      <w:proofErr w:type="spellStart"/>
      <w:r w:rsidRPr="008027D6">
        <w:rPr>
          <w:rFonts w:cstheme="minorHAnsi"/>
        </w:rPr>
        <w:t>Disaster</w:t>
      </w:r>
      <w:proofErr w:type="spellEnd"/>
      <w:r w:rsidRPr="008027D6">
        <w:rPr>
          <w:rFonts w:cstheme="minorHAnsi"/>
        </w:rPr>
        <w:t xml:space="preserve"> Response </w:t>
      </w:r>
      <w:proofErr w:type="spellStart"/>
      <w:r w:rsidRPr="008027D6">
        <w:rPr>
          <w:rFonts w:cstheme="minorHAnsi"/>
        </w:rPr>
        <w:t>framework</w:t>
      </w:r>
      <w:proofErr w:type="spellEnd"/>
      <w:r w:rsidRPr="008027D6">
        <w:rPr>
          <w:rFonts w:cstheme="minorHAnsi"/>
        </w:rPr>
        <w:t xml:space="preserve"> </w:t>
      </w:r>
      <w:proofErr w:type="spellStart"/>
      <w:r w:rsidRPr="008027D6">
        <w:rPr>
          <w:rFonts w:cstheme="minorHAnsi"/>
        </w:rPr>
        <w:t>for</w:t>
      </w:r>
      <w:proofErr w:type="spellEnd"/>
      <w:r w:rsidRPr="008027D6">
        <w:rPr>
          <w:rFonts w:cstheme="minorHAnsi"/>
        </w:rPr>
        <w:t xml:space="preserve"> </w:t>
      </w:r>
      <w:proofErr w:type="spellStart"/>
      <w:r w:rsidRPr="008027D6">
        <w:rPr>
          <w:rFonts w:cstheme="minorHAnsi"/>
        </w:rPr>
        <w:t>further</w:t>
      </w:r>
      <w:proofErr w:type="spellEnd"/>
      <w:r w:rsidRPr="008027D6">
        <w:rPr>
          <w:rFonts w:cstheme="minorHAnsi"/>
        </w:rPr>
        <w:t xml:space="preserve"> </w:t>
      </w:r>
      <w:proofErr w:type="spellStart"/>
      <w:r w:rsidRPr="008027D6">
        <w:rPr>
          <w:rFonts w:cstheme="minorHAnsi"/>
        </w:rPr>
        <w:t>comment</w:t>
      </w:r>
      <w:proofErr w:type="spellEnd"/>
      <w:r w:rsidRPr="008027D6">
        <w:rPr>
          <w:rFonts w:cstheme="minorHAnsi"/>
        </w:rPr>
        <w:t xml:space="preserve">, </w:t>
      </w:r>
      <w:proofErr w:type="spellStart"/>
      <w:r w:rsidRPr="008027D6">
        <w:rPr>
          <w:rFonts w:cstheme="minorHAnsi"/>
        </w:rPr>
        <w:t>elaboration</w:t>
      </w:r>
      <w:proofErr w:type="spellEnd"/>
      <w:r w:rsidRPr="008027D6">
        <w:rPr>
          <w:rFonts w:cstheme="minorHAnsi"/>
        </w:rPr>
        <w:t xml:space="preserve"> and </w:t>
      </w:r>
      <w:proofErr w:type="spellStart"/>
      <w:r w:rsidRPr="008027D6">
        <w:rPr>
          <w:rFonts w:cstheme="minorHAnsi"/>
        </w:rPr>
        <w:t>then</w:t>
      </w:r>
      <w:proofErr w:type="spellEnd"/>
      <w:r w:rsidRPr="008027D6">
        <w:rPr>
          <w:rFonts w:cstheme="minorHAnsi"/>
        </w:rPr>
        <w:t xml:space="preserve"> </w:t>
      </w:r>
      <w:proofErr w:type="spellStart"/>
      <w:r w:rsidRPr="008027D6">
        <w:rPr>
          <w:rFonts w:cstheme="minorHAnsi"/>
        </w:rPr>
        <w:t>finalize</w:t>
      </w:r>
      <w:proofErr w:type="spellEnd"/>
      <w:r w:rsidRPr="008027D6">
        <w:rPr>
          <w:rFonts w:cstheme="minorHAnsi"/>
        </w:rPr>
        <w:t xml:space="preserve"> </w:t>
      </w:r>
      <w:proofErr w:type="spellStart"/>
      <w:r w:rsidRPr="008027D6">
        <w:rPr>
          <w:rFonts w:cstheme="minorHAnsi"/>
        </w:rPr>
        <w:t>for</w:t>
      </w:r>
      <w:proofErr w:type="spellEnd"/>
      <w:r w:rsidRPr="008027D6">
        <w:rPr>
          <w:rFonts w:cstheme="minorHAnsi"/>
        </w:rPr>
        <w:t xml:space="preserve"> </w:t>
      </w:r>
      <w:proofErr w:type="spellStart"/>
      <w:r w:rsidRPr="008027D6">
        <w:rPr>
          <w:rFonts w:cstheme="minorHAnsi"/>
        </w:rPr>
        <w:t>implementation</w:t>
      </w:r>
      <w:proofErr w:type="spellEnd"/>
      <w:r w:rsidRPr="008027D6">
        <w:rPr>
          <w:rFonts w:cstheme="minorHAnsi"/>
        </w:rPr>
        <w:t>.</w:t>
      </w:r>
    </w:p>
    <w:p w14:paraId="6B6FED62" w14:textId="77777777" w:rsidR="00324BBE" w:rsidRPr="008027D6" w:rsidRDefault="00324BBE" w:rsidP="008027D6">
      <w:pPr>
        <w:pStyle w:val="ListParagraph"/>
        <w:spacing w:after="0"/>
        <w:ind w:left="369"/>
        <w:jc w:val="both"/>
        <w:rPr>
          <w:rFonts w:cstheme="minorHAnsi"/>
        </w:rPr>
      </w:pPr>
    </w:p>
    <w:p w14:paraId="521B2620" w14:textId="77777777" w:rsidR="00324BBE" w:rsidRPr="00324BBE" w:rsidRDefault="00324BBE" w:rsidP="00324BBE">
      <w:pPr>
        <w:pStyle w:val="ListParagraph"/>
        <w:numPr>
          <w:ilvl w:val="1"/>
          <w:numId w:val="27"/>
        </w:numPr>
        <w:spacing w:after="0"/>
        <w:ind w:left="369"/>
        <w:rPr>
          <w:color w:val="1F497D" w:themeColor="text2"/>
          <w:u w:val="single"/>
          <w:lang w:val="en-US"/>
        </w:rPr>
      </w:pPr>
      <w:r w:rsidRPr="00324BBE">
        <w:rPr>
          <w:lang w:val="en-US"/>
        </w:rPr>
        <w:t>Caribbean Disaster Emergency Management Agency</w:t>
      </w:r>
    </w:p>
    <w:p w14:paraId="5CEAA23F" w14:textId="685C946C" w:rsidR="001F4E0E" w:rsidRPr="008027D6" w:rsidRDefault="001F4E0E" w:rsidP="008027D6">
      <w:pPr>
        <w:pStyle w:val="ListParagraph"/>
        <w:spacing w:after="0"/>
        <w:ind w:left="369"/>
        <w:jc w:val="both"/>
        <w:rPr>
          <w:color w:val="1F497D" w:themeColor="text2"/>
          <w:u w:val="single"/>
          <w:lang w:val="en-US"/>
        </w:rPr>
      </w:pPr>
    </w:p>
    <w:p w14:paraId="305F2686" w14:textId="3CD9E5A7" w:rsidR="000C55A6" w:rsidRPr="008027D6" w:rsidRDefault="00D34E8C" w:rsidP="008027D6">
      <w:pPr>
        <w:pStyle w:val="ListParagraph"/>
        <w:spacing w:after="0"/>
        <w:ind w:left="369"/>
        <w:jc w:val="both"/>
        <w:rPr>
          <w:rFonts w:eastAsia="MS Mincho" w:cstheme="minorHAnsi"/>
          <w:lang w:eastAsia="ja-JP"/>
        </w:rPr>
      </w:pPr>
      <w:proofErr w:type="spellStart"/>
      <w:r w:rsidRPr="008027D6">
        <w:rPr>
          <w:rFonts w:eastAsia="MS Mincho" w:cstheme="minorHAnsi"/>
          <w:lang w:eastAsia="ja-JP"/>
        </w:rPr>
        <w:t>The</w:t>
      </w:r>
      <w:proofErr w:type="spellEnd"/>
      <w:r w:rsidRPr="008027D6">
        <w:rPr>
          <w:rFonts w:eastAsia="MS Mincho" w:cstheme="minorHAnsi"/>
          <w:lang w:eastAsia="ja-JP"/>
        </w:rPr>
        <w:t xml:space="preserve"> </w:t>
      </w:r>
      <w:proofErr w:type="spellStart"/>
      <w:r w:rsidRPr="008027D6">
        <w:rPr>
          <w:rFonts w:cstheme="minorHAnsi"/>
        </w:rPr>
        <w:t>Caribbean</w:t>
      </w:r>
      <w:proofErr w:type="spellEnd"/>
      <w:r w:rsidRPr="008027D6">
        <w:rPr>
          <w:rFonts w:cstheme="minorHAnsi"/>
        </w:rPr>
        <w:t xml:space="preserve"> </w:t>
      </w:r>
      <w:proofErr w:type="spellStart"/>
      <w:r w:rsidRPr="008027D6">
        <w:rPr>
          <w:rFonts w:cstheme="minorHAnsi"/>
        </w:rPr>
        <w:t>Disaster</w:t>
      </w:r>
      <w:proofErr w:type="spellEnd"/>
      <w:r w:rsidRPr="008027D6">
        <w:rPr>
          <w:rFonts w:cstheme="minorHAnsi"/>
        </w:rPr>
        <w:t xml:space="preserve"> </w:t>
      </w:r>
      <w:proofErr w:type="spellStart"/>
      <w:r w:rsidRPr="008027D6">
        <w:rPr>
          <w:rFonts w:cstheme="minorHAnsi"/>
        </w:rPr>
        <w:t>Emergency</w:t>
      </w:r>
      <w:proofErr w:type="spellEnd"/>
      <w:r w:rsidRPr="008027D6">
        <w:rPr>
          <w:rFonts w:cstheme="minorHAnsi"/>
        </w:rPr>
        <w:t xml:space="preserve"> Management Agency</w:t>
      </w:r>
      <w:r w:rsidRPr="008027D6">
        <w:rPr>
          <w:rFonts w:eastAsia="MS Mincho" w:cstheme="minorHAnsi"/>
          <w:lang w:eastAsia="ja-JP"/>
        </w:rPr>
        <w:t xml:space="preserve">(CDEMA) </w:t>
      </w:r>
      <w:proofErr w:type="spellStart"/>
      <w:r w:rsidRPr="008027D6">
        <w:rPr>
          <w:rFonts w:eastAsia="MS Mincho" w:cstheme="minorHAnsi"/>
          <w:lang w:eastAsia="ja-JP"/>
        </w:rPr>
        <w:t>was</w:t>
      </w:r>
      <w:proofErr w:type="spellEnd"/>
      <w:r w:rsidRPr="008027D6">
        <w:rPr>
          <w:rFonts w:eastAsia="MS Mincho" w:cstheme="minorHAnsi"/>
          <w:lang w:eastAsia="ja-JP"/>
        </w:rPr>
        <w:t xml:space="preserve"> </w:t>
      </w:r>
      <w:proofErr w:type="spellStart"/>
      <w:r w:rsidRPr="008027D6">
        <w:rPr>
          <w:rFonts w:eastAsia="MS Mincho" w:cstheme="minorHAnsi"/>
          <w:lang w:eastAsia="ja-JP"/>
        </w:rPr>
        <w:t>invited</w:t>
      </w:r>
      <w:proofErr w:type="spellEnd"/>
      <w:r w:rsidR="00681C7E" w:rsidRPr="008027D6">
        <w:rPr>
          <w:rFonts w:eastAsia="MS Mincho" w:cstheme="minorHAnsi"/>
          <w:lang w:eastAsia="ja-JP"/>
        </w:rPr>
        <w:t xml:space="preserve"> and </w:t>
      </w:r>
      <w:proofErr w:type="spellStart"/>
      <w:r w:rsidR="00681C7E" w:rsidRPr="008027D6">
        <w:rPr>
          <w:rFonts w:eastAsia="MS Mincho" w:cstheme="minorHAnsi"/>
          <w:lang w:eastAsia="ja-JP"/>
        </w:rPr>
        <w:t>strongly</w:t>
      </w:r>
      <w:proofErr w:type="spellEnd"/>
      <w:r w:rsidR="00681C7E" w:rsidRPr="008027D6">
        <w:rPr>
          <w:rFonts w:eastAsia="MS Mincho" w:cstheme="minorHAnsi"/>
          <w:lang w:eastAsia="ja-JP"/>
        </w:rPr>
        <w:t xml:space="preserve"> </w:t>
      </w:r>
      <w:proofErr w:type="spellStart"/>
      <w:r w:rsidR="00681C7E" w:rsidRPr="008027D6">
        <w:rPr>
          <w:rFonts w:eastAsia="MS Mincho" w:cstheme="minorHAnsi"/>
          <w:lang w:eastAsia="ja-JP"/>
        </w:rPr>
        <w:t>encouraged</w:t>
      </w:r>
      <w:proofErr w:type="spellEnd"/>
      <w:r w:rsidR="00681C7E" w:rsidRPr="008027D6">
        <w:rPr>
          <w:rFonts w:eastAsia="MS Mincho" w:cstheme="minorHAnsi"/>
          <w:lang w:eastAsia="ja-JP"/>
        </w:rPr>
        <w:t xml:space="preserve"> to </w:t>
      </w:r>
      <w:proofErr w:type="spellStart"/>
      <w:r w:rsidR="00681C7E" w:rsidRPr="008027D6">
        <w:rPr>
          <w:rFonts w:eastAsia="MS Mincho" w:cstheme="minorHAnsi"/>
          <w:lang w:eastAsia="ja-JP"/>
        </w:rPr>
        <w:t>attend</w:t>
      </w:r>
      <w:proofErr w:type="spellEnd"/>
      <w:r w:rsidRPr="00E87FEC">
        <w:rPr>
          <w:rFonts w:cstheme="minorHAnsi"/>
          <w:color w:val="1F497D" w:themeColor="text2"/>
          <w:u w:val="single"/>
          <w:lang w:val="en-US"/>
        </w:rPr>
        <w:t xml:space="preserve">, </w:t>
      </w:r>
      <w:r w:rsidRPr="00F77E89">
        <w:rPr>
          <w:rFonts w:cstheme="minorHAnsi"/>
          <w:color w:val="1F497D" w:themeColor="text2"/>
          <w:lang w:val="en-US"/>
        </w:rPr>
        <w:t>as established in Action 15.6.3.4 of MACHC-15 Action List</w:t>
      </w:r>
      <w:r w:rsidRPr="008027D6">
        <w:rPr>
          <w:rFonts w:eastAsia="MS Mincho" w:cstheme="minorHAnsi"/>
          <w:lang w:eastAsia="ja-JP"/>
        </w:rPr>
        <w:t xml:space="preserve">, </w:t>
      </w:r>
      <w:proofErr w:type="spellStart"/>
      <w:r w:rsidRPr="008027D6">
        <w:rPr>
          <w:rFonts w:eastAsia="MS Mincho" w:cstheme="minorHAnsi"/>
          <w:lang w:eastAsia="ja-JP"/>
        </w:rPr>
        <w:t>but</w:t>
      </w:r>
      <w:proofErr w:type="spellEnd"/>
      <w:r w:rsidRPr="008027D6">
        <w:rPr>
          <w:rFonts w:eastAsia="MS Mincho" w:cstheme="minorHAnsi"/>
          <w:lang w:eastAsia="ja-JP"/>
        </w:rPr>
        <w:t xml:space="preserve"> </w:t>
      </w:r>
      <w:proofErr w:type="spellStart"/>
      <w:r w:rsidRPr="008027D6">
        <w:rPr>
          <w:rFonts w:eastAsia="MS Mincho" w:cstheme="minorHAnsi"/>
          <w:lang w:eastAsia="ja-JP"/>
        </w:rPr>
        <w:t>could</w:t>
      </w:r>
      <w:proofErr w:type="spellEnd"/>
      <w:r w:rsidRPr="008027D6">
        <w:rPr>
          <w:rFonts w:eastAsia="MS Mincho" w:cstheme="minorHAnsi"/>
          <w:lang w:eastAsia="ja-JP"/>
        </w:rPr>
        <w:t xml:space="preserve"> </w:t>
      </w:r>
      <w:proofErr w:type="spellStart"/>
      <w:r w:rsidRPr="008027D6">
        <w:rPr>
          <w:rFonts w:eastAsia="MS Mincho" w:cstheme="minorHAnsi"/>
          <w:lang w:eastAsia="ja-JP"/>
        </w:rPr>
        <w:t>not</w:t>
      </w:r>
      <w:proofErr w:type="spellEnd"/>
      <w:r w:rsidRPr="008027D6">
        <w:rPr>
          <w:rFonts w:eastAsia="MS Mincho" w:cstheme="minorHAnsi"/>
          <w:lang w:eastAsia="ja-JP"/>
        </w:rPr>
        <w:t xml:space="preserve"> </w:t>
      </w:r>
      <w:proofErr w:type="spellStart"/>
      <w:r w:rsidRPr="008027D6">
        <w:rPr>
          <w:rFonts w:eastAsia="MS Mincho" w:cstheme="minorHAnsi"/>
          <w:lang w:eastAsia="ja-JP"/>
        </w:rPr>
        <w:t>attend</w:t>
      </w:r>
      <w:proofErr w:type="spellEnd"/>
      <w:r w:rsidRPr="008027D6">
        <w:rPr>
          <w:rFonts w:eastAsia="MS Mincho" w:cstheme="minorHAnsi"/>
          <w:lang w:eastAsia="ja-JP"/>
        </w:rPr>
        <w:t xml:space="preserve"> MACHC 17</w:t>
      </w:r>
      <w:r w:rsidRPr="008027D6">
        <w:rPr>
          <w:rFonts w:eastAsia="MS Mincho" w:cstheme="minorHAnsi"/>
          <w:vertAlign w:val="superscript"/>
          <w:lang w:eastAsia="ja-JP"/>
        </w:rPr>
        <w:t>th,</w:t>
      </w:r>
      <w:r w:rsidRPr="008027D6">
        <w:rPr>
          <w:rFonts w:eastAsia="MS Mincho" w:cstheme="minorHAnsi"/>
          <w:lang w:eastAsia="ja-JP"/>
        </w:rPr>
        <w:t>18</w:t>
      </w:r>
      <w:r w:rsidRPr="008027D6">
        <w:rPr>
          <w:rFonts w:eastAsia="MS Mincho" w:cstheme="minorHAnsi"/>
          <w:vertAlign w:val="superscript"/>
          <w:lang w:eastAsia="ja-JP"/>
        </w:rPr>
        <w:t>th</w:t>
      </w:r>
      <w:r w:rsidRPr="008027D6">
        <w:rPr>
          <w:rFonts w:eastAsia="MS Mincho" w:cstheme="minorHAnsi"/>
          <w:lang w:eastAsia="ja-JP"/>
        </w:rPr>
        <w:t xml:space="preserve"> </w:t>
      </w:r>
      <w:proofErr w:type="spellStart"/>
      <w:r w:rsidRPr="008027D6">
        <w:rPr>
          <w:rFonts w:eastAsia="MS Mincho" w:cstheme="minorHAnsi"/>
          <w:lang w:eastAsia="ja-JP"/>
        </w:rPr>
        <w:t>or</w:t>
      </w:r>
      <w:proofErr w:type="spellEnd"/>
      <w:r w:rsidRPr="008027D6">
        <w:rPr>
          <w:rFonts w:eastAsia="MS Mincho" w:cstheme="minorHAnsi"/>
          <w:lang w:eastAsia="ja-JP"/>
        </w:rPr>
        <w:t xml:space="preserve"> 19</w:t>
      </w:r>
      <w:r w:rsidRPr="008027D6">
        <w:rPr>
          <w:rFonts w:eastAsia="MS Mincho" w:cstheme="minorHAnsi"/>
          <w:vertAlign w:val="superscript"/>
          <w:lang w:eastAsia="ja-JP"/>
        </w:rPr>
        <w:t>th</w:t>
      </w:r>
      <w:r w:rsidRPr="008027D6">
        <w:rPr>
          <w:rFonts w:eastAsia="MS Mincho" w:cstheme="minorHAnsi"/>
          <w:lang w:eastAsia="ja-JP"/>
        </w:rPr>
        <w:t xml:space="preserve"> meetings.</w:t>
      </w:r>
    </w:p>
    <w:p w14:paraId="4D55C223" w14:textId="77777777" w:rsidR="00D34E8C" w:rsidRPr="00820043" w:rsidRDefault="00D34E8C" w:rsidP="008027D6">
      <w:pPr>
        <w:pStyle w:val="ListParagraph"/>
        <w:spacing w:after="0"/>
        <w:ind w:left="369"/>
        <w:jc w:val="both"/>
        <w:rPr>
          <w:color w:val="1F497D" w:themeColor="text2"/>
          <w:u w:val="single"/>
          <w:lang w:val="en-US"/>
        </w:rPr>
      </w:pPr>
    </w:p>
    <w:p w14:paraId="6E05A249" w14:textId="77777777" w:rsidR="00A726FC" w:rsidRDefault="00A726FC" w:rsidP="00A726FC">
      <w:pPr>
        <w:pStyle w:val="ListParagraph"/>
        <w:numPr>
          <w:ilvl w:val="0"/>
          <w:numId w:val="27"/>
        </w:numPr>
        <w:spacing w:after="0"/>
        <w:ind w:left="369"/>
        <w:rPr>
          <w:color w:val="1F497D" w:themeColor="text2"/>
          <w:u w:val="single"/>
          <w:lang w:val="en-US"/>
        </w:rPr>
      </w:pPr>
      <w:r>
        <w:rPr>
          <w:color w:val="1F497D" w:themeColor="text2"/>
          <w:u w:val="single"/>
          <w:lang w:val="en-US"/>
        </w:rPr>
        <w:t xml:space="preserve">SDI/Marine Spatial Data Infrastructure </w:t>
      </w:r>
    </w:p>
    <w:p w14:paraId="692FC819" w14:textId="77777777" w:rsidR="008966E3" w:rsidRDefault="00A726FC" w:rsidP="008966E3">
      <w:pPr>
        <w:pStyle w:val="ListParagraph"/>
        <w:numPr>
          <w:ilvl w:val="1"/>
          <w:numId w:val="27"/>
        </w:numPr>
        <w:spacing w:after="0"/>
        <w:ind w:left="369"/>
        <w:rPr>
          <w:lang w:val="en-US"/>
        </w:rPr>
      </w:pPr>
      <w:r>
        <w:rPr>
          <w:lang w:val="en-US"/>
        </w:rPr>
        <w:t>GGIM (Global Marine Geospatial Information Management)</w:t>
      </w:r>
    </w:p>
    <w:p w14:paraId="691C5167" w14:textId="77777777" w:rsidR="008966E3" w:rsidRDefault="008966E3" w:rsidP="002278C2">
      <w:pPr>
        <w:spacing w:after="0"/>
        <w:ind w:left="9"/>
        <w:rPr>
          <w:lang w:val="en-US"/>
        </w:rPr>
      </w:pPr>
    </w:p>
    <w:p w14:paraId="6B86E6DB" w14:textId="11E240BA" w:rsidR="00324BBE" w:rsidRDefault="00DB4051" w:rsidP="00397AF8">
      <w:pPr>
        <w:ind w:left="450"/>
        <w:jc w:val="both"/>
        <w:rPr>
          <w:lang w:val="en-US"/>
        </w:rPr>
      </w:pPr>
      <w:r>
        <w:rPr>
          <w:lang w:val="en-US"/>
        </w:rPr>
        <w:t>John</w:t>
      </w:r>
      <w:r w:rsidR="00CA2751">
        <w:rPr>
          <w:lang w:val="en-US"/>
        </w:rPr>
        <w:t xml:space="preserve"> </w:t>
      </w:r>
      <w:proofErr w:type="gramStart"/>
      <w:r w:rsidR="00CA2751">
        <w:rPr>
          <w:lang w:val="en-US"/>
        </w:rPr>
        <w:t xml:space="preserve">Nyberg  </w:t>
      </w:r>
      <w:r w:rsidR="005A2299">
        <w:rPr>
          <w:lang w:val="en-US"/>
        </w:rPr>
        <w:t>from</w:t>
      </w:r>
      <w:proofErr w:type="gramEnd"/>
      <w:r w:rsidR="00CA2751" w:rsidRPr="00CA2751">
        <w:rPr>
          <w:lang w:val="en-US"/>
        </w:rPr>
        <w:t xml:space="preserve"> GGIM (Global Marine Geospatial Information Management</w:t>
      </w:r>
      <w:r w:rsidR="00CA2751">
        <w:rPr>
          <w:lang w:val="en-US"/>
        </w:rPr>
        <w:t xml:space="preserve">) </w:t>
      </w:r>
      <w:r>
        <w:rPr>
          <w:lang w:val="en-US"/>
        </w:rPr>
        <w:t xml:space="preserve"> explained that GGIM objective is</w:t>
      </w:r>
      <w:r w:rsidR="000C55A6">
        <w:rPr>
          <w:lang w:val="en-US"/>
        </w:rPr>
        <w:t xml:space="preserve"> to provide </w:t>
      </w:r>
      <w:r w:rsidR="006438E8" w:rsidRPr="00DB4051">
        <w:rPr>
          <w:lang w:val="en-US"/>
        </w:rPr>
        <w:t xml:space="preserve">a high level forum to encourage enhanced global cooperation to address issues related to the availability and application of marine geospatial information – including inland water bodies and waterways, </w:t>
      </w:r>
      <w:r>
        <w:rPr>
          <w:lang w:val="en-US"/>
        </w:rPr>
        <w:t>coastal zones, seas and oceans</w:t>
      </w:r>
      <w:r w:rsidR="000C55A6">
        <w:rPr>
          <w:lang w:val="en-US"/>
        </w:rPr>
        <w:t xml:space="preserve"> .</w:t>
      </w:r>
      <w:r>
        <w:rPr>
          <w:lang w:val="en-US"/>
        </w:rPr>
        <w:t xml:space="preserve"> He also spoke about Work Plan </w:t>
      </w:r>
      <w:proofErr w:type="gramStart"/>
      <w:r w:rsidR="00613F4C">
        <w:rPr>
          <w:lang w:val="en-US"/>
        </w:rPr>
        <w:t>h</w:t>
      </w:r>
      <w:r>
        <w:rPr>
          <w:lang w:val="en-US"/>
        </w:rPr>
        <w:t>ighlights which</w:t>
      </w:r>
      <w:proofErr w:type="gramEnd"/>
      <w:r>
        <w:rPr>
          <w:lang w:val="en-US"/>
        </w:rPr>
        <w:t xml:space="preserve"> are: </w:t>
      </w:r>
      <w:r w:rsidR="006438E8" w:rsidRPr="00DB4051">
        <w:rPr>
          <w:lang w:val="en-US"/>
        </w:rPr>
        <w:t>Recognize Capacity Development Initiatives which may Benefit from WG Activities</w:t>
      </w:r>
      <w:r>
        <w:rPr>
          <w:lang w:val="en-US"/>
        </w:rPr>
        <w:t xml:space="preserve">, </w:t>
      </w:r>
      <w:r w:rsidR="006438E8" w:rsidRPr="00DB4051">
        <w:rPr>
          <w:lang w:val="en-US"/>
        </w:rPr>
        <w:t>Liaise with Relevant Organizations including IHO and GGIM Regional Entities</w:t>
      </w:r>
      <w:r>
        <w:rPr>
          <w:lang w:val="en-US"/>
        </w:rPr>
        <w:t xml:space="preserve">, </w:t>
      </w:r>
      <w:r w:rsidR="006438E8" w:rsidRPr="00DB4051">
        <w:rPr>
          <w:lang w:val="en-US"/>
        </w:rPr>
        <w:t>Recognize and endorse established standards for geospatial information in marine and inland waters</w:t>
      </w:r>
      <w:r w:rsidRPr="00DB4051">
        <w:rPr>
          <w:lang w:val="en-US"/>
        </w:rPr>
        <w:t xml:space="preserve">, </w:t>
      </w:r>
      <w:r w:rsidR="006438E8" w:rsidRPr="00DB4051">
        <w:rPr>
          <w:lang w:val="en-US"/>
        </w:rPr>
        <w:t>Produce Communications Plan</w:t>
      </w:r>
      <w:r w:rsidRPr="00DB4051">
        <w:rPr>
          <w:lang w:val="en-US"/>
        </w:rPr>
        <w:t xml:space="preserve"> and Produce Use Case Report – due in 2020</w:t>
      </w:r>
      <w:r w:rsidR="00613F4C">
        <w:rPr>
          <w:lang w:val="en-US"/>
        </w:rPr>
        <w:t xml:space="preserve"> (which could have a regional focus)</w:t>
      </w:r>
      <w:r>
        <w:rPr>
          <w:lang w:val="en-US"/>
        </w:rPr>
        <w:t>.</w:t>
      </w:r>
      <w:r w:rsidR="00613F4C">
        <w:rPr>
          <w:lang w:val="en-US"/>
        </w:rPr>
        <w:t xml:space="preserve">   </w:t>
      </w:r>
    </w:p>
    <w:p w14:paraId="4F9F91A1" w14:textId="2FD9D05A" w:rsidR="002002A0" w:rsidRDefault="002002A0" w:rsidP="00F77E89">
      <w:pPr>
        <w:ind w:left="540"/>
        <w:jc w:val="both"/>
        <w:rPr>
          <w:lang w:val="en-US"/>
        </w:rPr>
      </w:pPr>
      <w:r>
        <w:rPr>
          <w:lang w:val="en-US"/>
        </w:rPr>
        <w:t>Mr. Nyberg made a re</w:t>
      </w:r>
      <w:r w:rsidR="00037521">
        <w:rPr>
          <w:lang w:val="en-US"/>
        </w:rPr>
        <w:t>quest</w:t>
      </w:r>
      <w:r>
        <w:rPr>
          <w:lang w:val="en-US"/>
        </w:rPr>
        <w:t xml:space="preserve"> </w:t>
      </w:r>
      <w:r w:rsidR="005505BD">
        <w:rPr>
          <w:lang w:val="en-US"/>
        </w:rPr>
        <w:t xml:space="preserve">to the </w:t>
      </w:r>
      <w:proofErr w:type="gramStart"/>
      <w:r w:rsidR="005505BD">
        <w:rPr>
          <w:lang w:val="en-US"/>
        </w:rPr>
        <w:t>Plenary</w:t>
      </w:r>
      <w:r w:rsidR="00397AF8">
        <w:rPr>
          <w:lang w:val="en-US"/>
        </w:rPr>
        <w:t xml:space="preserve"> </w:t>
      </w:r>
      <w:r w:rsidR="005505BD">
        <w:rPr>
          <w:lang w:val="en-US"/>
        </w:rPr>
        <w:t xml:space="preserve"> </w:t>
      </w:r>
      <w:r>
        <w:rPr>
          <w:lang w:val="en-US"/>
        </w:rPr>
        <w:t>which</w:t>
      </w:r>
      <w:proofErr w:type="gramEnd"/>
      <w:r>
        <w:rPr>
          <w:lang w:val="en-US"/>
        </w:rPr>
        <w:t xml:space="preserve"> is reflected in action 19.8.1:  </w:t>
      </w:r>
    </w:p>
    <w:p w14:paraId="6201FA33" w14:textId="6C0D3856" w:rsidR="002002A0" w:rsidRPr="008027D6" w:rsidRDefault="002002A0" w:rsidP="00F77E89">
      <w:pPr>
        <w:pStyle w:val="NoSpacing"/>
        <w:ind w:left="540"/>
        <w:jc w:val="both"/>
        <w:rPr>
          <w:rFonts w:asciiTheme="minorHAnsi" w:hAnsiTheme="minorHAnsi" w:cstheme="minorHAnsi"/>
          <w:sz w:val="22"/>
          <w:szCs w:val="22"/>
        </w:rPr>
      </w:pPr>
      <w:r w:rsidRPr="008027D6">
        <w:rPr>
          <w:rFonts w:asciiTheme="minorHAnsi" w:hAnsiTheme="minorHAnsi" w:cstheme="minorHAnsi"/>
          <w:sz w:val="22"/>
          <w:szCs w:val="22"/>
        </w:rPr>
        <w:t>Countries not participating directly in the UN-GGIM Marine Geospatial WG are encouraged to contact their national representatives to the UN to make them aware of the importance of this initiative (contact John Nyberg for further information) and its benefits</w:t>
      </w:r>
      <w:r w:rsidR="00037521">
        <w:rPr>
          <w:rFonts w:asciiTheme="minorHAnsi" w:hAnsiTheme="minorHAnsi" w:cstheme="minorHAnsi"/>
          <w:sz w:val="22"/>
          <w:szCs w:val="22"/>
        </w:rPr>
        <w:t>.</w:t>
      </w:r>
    </w:p>
    <w:p w14:paraId="5D23D34E" w14:textId="77777777" w:rsidR="002002A0" w:rsidRDefault="002002A0" w:rsidP="00DB4051">
      <w:pPr>
        <w:jc w:val="both"/>
        <w:rPr>
          <w:lang w:val="en-US"/>
        </w:rPr>
      </w:pPr>
    </w:p>
    <w:p w14:paraId="0988C21F" w14:textId="77777777" w:rsidR="002278C2" w:rsidRPr="00CA2751" w:rsidRDefault="00DB4051" w:rsidP="00DB4051">
      <w:pPr>
        <w:jc w:val="both"/>
        <w:rPr>
          <w:lang w:val="en-US"/>
        </w:rPr>
      </w:pPr>
      <w:r>
        <w:rPr>
          <w:lang w:val="en-US"/>
        </w:rPr>
        <w:t>See related documents</w:t>
      </w:r>
      <w:proofErr w:type="gramStart"/>
      <w:r>
        <w:rPr>
          <w:lang w:val="en-US"/>
        </w:rPr>
        <w:t>,</w:t>
      </w:r>
      <w:proofErr w:type="gramEnd"/>
      <w:r w:rsidR="00A75F02">
        <w:rPr>
          <w:rStyle w:val="Hyperlink"/>
        </w:rPr>
        <w:fldChar w:fldCharType="begin"/>
      </w:r>
      <w:r w:rsidR="00A75F02">
        <w:rPr>
          <w:rStyle w:val="Hyperlink"/>
        </w:rPr>
        <w:instrText xml:space="preserve"> HYPERLINK "https://www.iho.int/mtg_docs/rhc/MACHC/MACHC19/MACHC19-08.1-WG-MGI.pptx" </w:instrText>
      </w:r>
      <w:r w:rsidR="00A75F02">
        <w:rPr>
          <w:rStyle w:val="Hyperlink"/>
        </w:rPr>
        <w:fldChar w:fldCharType="separate"/>
      </w:r>
      <w:r>
        <w:rPr>
          <w:rStyle w:val="Hyperlink"/>
        </w:rPr>
        <w:t>MACHC19-08.1</w:t>
      </w:r>
      <w:r w:rsidR="00A75F02">
        <w:rPr>
          <w:rStyle w:val="Hyperlink"/>
        </w:rPr>
        <w:fldChar w:fldCharType="end"/>
      </w:r>
    </w:p>
    <w:p w14:paraId="5E8BCCE4" w14:textId="77777777" w:rsidR="00A726FC" w:rsidRDefault="00A726FC" w:rsidP="00A726FC">
      <w:pPr>
        <w:pStyle w:val="ListParagraph"/>
        <w:numPr>
          <w:ilvl w:val="1"/>
          <w:numId w:val="27"/>
        </w:numPr>
        <w:spacing w:after="0"/>
        <w:ind w:left="369"/>
        <w:rPr>
          <w:lang w:val="en-US"/>
        </w:rPr>
      </w:pPr>
      <w:r>
        <w:rPr>
          <w:lang w:val="en-US"/>
        </w:rPr>
        <w:lastRenderedPageBreak/>
        <w:t>Tri-National initiative  for Marine Science and Conservation in the Gulf of México and Western Caribbean</w:t>
      </w:r>
    </w:p>
    <w:p w14:paraId="3440386C" w14:textId="77777777" w:rsidR="00DB4051" w:rsidRDefault="00DB4051" w:rsidP="00FE718F">
      <w:pPr>
        <w:spacing w:after="0"/>
        <w:ind w:left="9"/>
        <w:jc w:val="both"/>
        <w:rPr>
          <w:lang w:val="en-US"/>
        </w:rPr>
      </w:pPr>
    </w:p>
    <w:p w14:paraId="541A2214" w14:textId="77777777" w:rsidR="0091330B" w:rsidRDefault="00805F01" w:rsidP="00FE718F">
      <w:pPr>
        <w:pStyle w:val="HTMLPreformatted"/>
        <w:jc w:val="both"/>
        <w:rPr>
          <w:rFonts w:asciiTheme="minorHAnsi" w:eastAsiaTheme="minorHAnsi" w:hAnsiTheme="minorHAnsi" w:cstheme="minorBidi"/>
          <w:sz w:val="22"/>
          <w:szCs w:val="22"/>
          <w:lang w:val="en-US" w:eastAsia="en-US"/>
        </w:rPr>
      </w:pPr>
      <w:r w:rsidRPr="00FE718F">
        <w:rPr>
          <w:rFonts w:asciiTheme="minorHAnsi" w:eastAsiaTheme="minorHAnsi" w:hAnsiTheme="minorHAnsi" w:cstheme="minorBidi"/>
          <w:sz w:val="22"/>
          <w:szCs w:val="22"/>
          <w:lang w:val="en-US" w:eastAsia="en-US"/>
        </w:rPr>
        <w:t>Mr.</w:t>
      </w:r>
      <w:r w:rsidR="005E628D" w:rsidRPr="00FE718F">
        <w:rPr>
          <w:rFonts w:asciiTheme="minorHAnsi" w:eastAsiaTheme="minorHAnsi" w:hAnsiTheme="minorHAnsi" w:cstheme="minorBidi"/>
          <w:sz w:val="22"/>
          <w:szCs w:val="22"/>
          <w:lang w:val="en-US" w:eastAsia="en-US"/>
        </w:rPr>
        <w:t xml:space="preserve"> Fernando </w:t>
      </w:r>
      <w:proofErr w:type="spellStart"/>
      <w:r w:rsidR="005E628D" w:rsidRPr="00FE718F">
        <w:rPr>
          <w:rFonts w:asciiTheme="minorHAnsi" w:eastAsiaTheme="minorHAnsi" w:hAnsiTheme="minorHAnsi" w:cstheme="minorBidi"/>
          <w:sz w:val="22"/>
          <w:szCs w:val="22"/>
          <w:lang w:val="en-US" w:eastAsia="en-US"/>
        </w:rPr>
        <w:t>Bretos</w:t>
      </w:r>
      <w:proofErr w:type="spellEnd"/>
      <w:r w:rsidR="005E628D" w:rsidRPr="00FE718F">
        <w:rPr>
          <w:rFonts w:asciiTheme="minorHAnsi" w:eastAsiaTheme="minorHAnsi" w:hAnsiTheme="minorHAnsi" w:cstheme="minorBidi"/>
          <w:sz w:val="22"/>
          <w:szCs w:val="22"/>
          <w:lang w:val="en-US" w:eastAsia="en-US"/>
        </w:rPr>
        <w:t xml:space="preserve"> </w:t>
      </w:r>
      <w:proofErr w:type="spellStart"/>
      <w:r w:rsidR="005E628D" w:rsidRPr="00FE718F">
        <w:rPr>
          <w:rFonts w:asciiTheme="minorHAnsi" w:eastAsiaTheme="minorHAnsi" w:hAnsiTheme="minorHAnsi" w:cstheme="minorBidi"/>
          <w:sz w:val="22"/>
          <w:szCs w:val="22"/>
          <w:lang w:val="en-US" w:eastAsia="en-US"/>
        </w:rPr>
        <w:t>Trelles</w:t>
      </w:r>
      <w:proofErr w:type="spellEnd"/>
      <w:r w:rsidR="005E628D" w:rsidRPr="00FE718F">
        <w:rPr>
          <w:rFonts w:asciiTheme="minorHAnsi" w:eastAsiaTheme="minorHAnsi" w:hAnsiTheme="minorHAnsi" w:cstheme="minorBidi"/>
          <w:sz w:val="22"/>
          <w:szCs w:val="22"/>
          <w:lang w:val="en-US" w:eastAsia="en-US"/>
        </w:rPr>
        <w:t xml:space="preserve">, </w:t>
      </w:r>
      <w:proofErr w:type="spellStart"/>
      <w:r w:rsidR="005E628D" w:rsidRPr="00FE718F">
        <w:rPr>
          <w:rFonts w:asciiTheme="minorHAnsi" w:eastAsiaTheme="minorHAnsi" w:hAnsiTheme="minorHAnsi" w:cstheme="minorBidi"/>
          <w:sz w:val="22"/>
          <w:szCs w:val="22"/>
          <w:lang w:val="en-US" w:eastAsia="en-US"/>
        </w:rPr>
        <w:t>CubaMar</w:t>
      </w:r>
      <w:proofErr w:type="spellEnd"/>
      <w:r w:rsidR="005E628D" w:rsidRPr="00FE718F">
        <w:rPr>
          <w:rFonts w:asciiTheme="minorHAnsi" w:eastAsiaTheme="minorHAnsi" w:hAnsiTheme="minorHAnsi" w:cstheme="minorBidi"/>
          <w:sz w:val="22"/>
          <w:szCs w:val="22"/>
          <w:lang w:val="en-US" w:eastAsia="en-US"/>
        </w:rPr>
        <w:t xml:space="preserve"> Director</w:t>
      </w:r>
      <w:r w:rsidR="00BE026B">
        <w:rPr>
          <w:rFonts w:asciiTheme="minorHAnsi" w:eastAsiaTheme="minorHAnsi" w:hAnsiTheme="minorHAnsi" w:cstheme="minorBidi"/>
          <w:sz w:val="22"/>
          <w:szCs w:val="22"/>
          <w:lang w:val="en-US" w:eastAsia="en-US"/>
        </w:rPr>
        <w:t>,</w:t>
      </w:r>
      <w:r w:rsidR="005E628D" w:rsidRPr="00FE718F">
        <w:rPr>
          <w:rFonts w:asciiTheme="minorHAnsi" w:eastAsiaTheme="minorHAnsi" w:hAnsiTheme="minorHAnsi" w:cstheme="minorBidi"/>
          <w:sz w:val="22"/>
          <w:szCs w:val="22"/>
          <w:lang w:val="en-US" w:eastAsia="en-US"/>
        </w:rPr>
        <w:t xml:space="preserve"> spoke about </w:t>
      </w:r>
      <w:r w:rsidR="00145346">
        <w:rPr>
          <w:rFonts w:asciiTheme="minorHAnsi" w:eastAsiaTheme="minorHAnsi" w:hAnsiTheme="minorHAnsi" w:cstheme="minorBidi"/>
          <w:sz w:val="22"/>
          <w:szCs w:val="22"/>
          <w:lang w:val="en-US" w:eastAsia="en-US"/>
        </w:rPr>
        <w:t xml:space="preserve">the </w:t>
      </w:r>
      <w:r w:rsidR="005E628D" w:rsidRPr="00FE718F">
        <w:rPr>
          <w:rFonts w:asciiTheme="minorHAnsi" w:eastAsiaTheme="minorHAnsi" w:hAnsiTheme="minorHAnsi" w:cstheme="minorBidi"/>
          <w:sz w:val="22"/>
          <w:szCs w:val="22"/>
          <w:lang w:val="en-US" w:eastAsia="en-US"/>
        </w:rPr>
        <w:t xml:space="preserve">Tri-National </w:t>
      </w:r>
      <w:r w:rsidR="00676110" w:rsidRPr="00FE718F">
        <w:rPr>
          <w:rFonts w:asciiTheme="minorHAnsi" w:eastAsiaTheme="minorHAnsi" w:hAnsiTheme="minorHAnsi" w:cstheme="minorBidi"/>
          <w:sz w:val="22"/>
          <w:szCs w:val="22"/>
          <w:lang w:val="en-US" w:eastAsia="en-US"/>
        </w:rPr>
        <w:t>initiative for</w:t>
      </w:r>
      <w:r w:rsidR="005E628D" w:rsidRPr="00FE718F">
        <w:rPr>
          <w:rFonts w:asciiTheme="minorHAnsi" w:eastAsiaTheme="minorHAnsi" w:hAnsiTheme="minorHAnsi" w:cstheme="minorBidi"/>
          <w:sz w:val="22"/>
          <w:szCs w:val="22"/>
          <w:lang w:val="en-US" w:eastAsia="en-US"/>
        </w:rPr>
        <w:t xml:space="preserve"> Marine Science and Conservation in the Gulf of México and Western Caribbean</w:t>
      </w:r>
      <w:r w:rsidRPr="00FE718F">
        <w:rPr>
          <w:rFonts w:asciiTheme="minorHAnsi" w:eastAsiaTheme="minorHAnsi" w:hAnsiTheme="minorHAnsi" w:cstheme="minorBidi"/>
          <w:sz w:val="22"/>
          <w:szCs w:val="22"/>
          <w:lang w:val="en-US" w:eastAsia="en-US"/>
        </w:rPr>
        <w:t xml:space="preserve"> </w:t>
      </w:r>
      <w:r w:rsidR="00145346">
        <w:rPr>
          <w:rFonts w:asciiTheme="minorHAnsi" w:eastAsiaTheme="minorHAnsi" w:hAnsiTheme="minorHAnsi" w:cstheme="minorBidi"/>
          <w:sz w:val="22"/>
          <w:szCs w:val="22"/>
          <w:lang w:val="en-US" w:eastAsia="en-US"/>
        </w:rPr>
        <w:t xml:space="preserve">and </w:t>
      </w:r>
      <w:r w:rsidRPr="00FE718F">
        <w:rPr>
          <w:rFonts w:asciiTheme="minorHAnsi" w:eastAsiaTheme="minorHAnsi" w:hAnsiTheme="minorHAnsi" w:cstheme="minorBidi"/>
          <w:sz w:val="22"/>
          <w:szCs w:val="22"/>
          <w:lang w:val="en-US" w:eastAsia="en-US"/>
        </w:rPr>
        <w:t xml:space="preserve">he explained how </w:t>
      </w:r>
      <w:r w:rsidR="000C55A6">
        <w:rPr>
          <w:rFonts w:asciiTheme="minorHAnsi" w:eastAsiaTheme="minorHAnsi" w:hAnsiTheme="minorHAnsi" w:cstheme="minorBidi"/>
          <w:sz w:val="22"/>
          <w:szCs w:val="22"/>
          <w:lang w:val="en-US" w:eastAsia="en-US"/>
        </w:rPr>
        <w:t xml:space="preserve">it </w:t>
      </w:r>
      <w:r w:rsidRPr="00FE718F">
        <w:rPr>
          <w:rFonts w:asciiTheme="minorHAnsi" w:eastAsiaTheme="minorHAnsi" w:hAnsiTheme="minorHAnsi" w:cstheme="minorBidi"/>
          <w:sz w:val="22"/>
          <w:szCs w:val="22"/>
          <w:lang w:val="en-US" w:eastAsia="en-US"/>
        </w:rPr>
        <w:t>is integrated</w:t>
      </w:r>
      <w:r w:rsidR="00BE026B">
        <w:rPr>
          <w:rFonts w:asciiTheme="minorHAnsi" w:eastAsiaTheme="minorHAnsi" w:hAnsiTheme="minorHAnsi" w:cstheme="minorBidi"/>
          <w:sz w:val="22"/>
          <w:szCs w:val="22"/>
          <w:lang w:val="en-US" w:eastAsia="en-US"/>
        </w:rPr>
        <w:t xml:space="preserve">.  One of its highest priority activities is a Marine Protected Area Network </w:t>
      </w:r>
      <w:proofErr w:type="gramStart"/>
      <w:r w:rsidR="005505BD">
        <w:rPr>
          <w:rFonts w:asciiTheme="minorHAnsi" w:eastAsiaTheme="minorHAnsi" w:hAnsiTheme="minorHAnsi" w:cstheme="minorBidi"/>
          <w:sz w:val="22"/>
          <w:szCs w:val="22"/>
          <w:lang w:val="en-US" w:eastAsia="en-US"/>
        </w:rPr>
        <w:t>being established</w:t>
      </w:r>
      <w:proofErr w:type="gramEnd"/>
      <w:r w:rsidR="005505BD">
        <w:rPr>
          <w:rFonts w:asciiTheme="minorHAnsi" w:eastAsiaTheme="minorHAnsi" w:hAnsiTheme="minorHAnsi" w:cstheme="minorBidi"/>
          <w:sz w:val="22"/>
          <w:szCs w:val="22"/>
          <w:lang w:val="en-US" w:eastAsia="en-US"/>
        </w:rPr>
        <w:t xml:space="preserve"> </w:t>
      </w:r>
      <w:r w:rsidR="00BE026B">
        <w:rPr>
          <w:rFonts w:asciiTheme="minorHAnsi" w:eastAsiaTheme="minorHAnsi" w:hAnsiTheme="minorHAnsi" w:cstheme="minorBidi"/>
          <w:sz w:val="22"/>
          <w:szCs w:val="22"/>
          <w:lang w:val="en-US" w:eastAsia="en-US"/>
        </w:rPr>
        <w:t>between</w:t>
      </w:r>
      <w:r w:rsidR="005505BD">
        <w:rPr>
          <w:rFonts w:asciiTheme="minorHAnsi" w:eastAsiaTheme="minorHAnsi" w:hAnsiTheme="minorHAnsi" w:cstheme="minorBidi"/>
          <w:sz w:val="22"/>
          <w:szCs w:val="22"/>
          <w:lang w:val="en-US" w:eastAsia="en-US"/>
        </w:rPr>
        <w:t xml:space="preserve"> </w:t>
      </w:r>
      <w:r w:rsidR="00AB5D55">
        <w:rPr>
          <w:rFonts w:asciiTheme="minorHAnsi" w:eastAsiaTheme="minorHAnsi" w:hAnsiTheme="minorHAnsi" w:cstheme="minorBidi"/>
          <w:sz w:val="22"/>
          <w:szCs w:val="22"/>
          <w:lang w:val="en-US" w:eastAsia="en-US"/>
        </w:rPr>
        <w:t>Cuba, Mexico</w:t>
      </w:r>
      <w:r w:rsidR="000C55A6">
        <w:rPr>
          <w:rFonts w:asciiTheme="minorHAnsi" w:eastAsiaTheme="minorHAnsi" w:hAnsiTheme="minorHAnsi" w:cstheme="minorBidi"/>
          <w:sz w:val="22"/>
          <w:szCs w:val="22"/>
          <w:lang w:val="en-US" w:eastAsia="en-US"/>
        </w:rPr>
        <w:t xml:space="preserve"> and USA</w:t>
      </w:r>
      <w:r w:rsidR="00AB5D55">
        <w:rPr>
          <w:rFonts w:asciiTheme="minorHAnsi" w:eastAsiaTheme="minorHAnsi" w:hAnsiTheme="minorHAnsi" w:cstheme="minorBidi"/>
          <w:sz w:val="22"/>
          <w:szCs w:val="22"/>
          <w:lang w:val="en-US" w:eastAsia="en-US"/>
        </w:rPr>
        <w:t xml:space="preserve"> </w:t>
      </w:r>
      <w:r w:rsidR="00B35EC7">
        <w:rPr>
          <w:rFonts w:asciiTheme="minorHAnsi" w:eastAsiaTheme="minorHAnsi" w:hAnsiTheme="minorHAnsi" w:cstheme="minorBidi"/>
          <w:sz w:val="22"/>
          <w:szCs w:val="22"/>
          <w:lang w:val="en-US" w:eastAsia="en-US"/>
        </w:rPr>
        <w:t xml:space="preserve">called </w:t>
      </w:r>
      <w:proofErr w:type="spellStart"/>
      <w:r w:rsidR="00B35EC7">
        <w:rPr>
          <w:rFonts w:asciiTheme="minorHAnsi" w:eastAsiaTheme="minorHAnsi" w:hAnsiTheme="minorHAnsi" w:cstheme="minorBidi"/>
          <w:sz w:val="22"/>
          <w:szCs w:val="22"/>
          <w:lang w:val="en-US" w:eastAsia="en-US"/>
        </w:rPr>
        <w:t>REDGolfo</w:t>
      </w:r>
      <w:proofErr w:type="spellEnd"/>
      <w:r w:rsidR="00BE026B">
        <w:rPr>
          <w:rFonts w:asciiTheme="minorHAnsi" w:eastAsiaTheme="minorHAnsi" w:hAnsiTheme="minorHAnsi" w:cstheme="minorBidi"/>
          <w:sz w:val="22"/>
          <w:szCs w:val="22"/>
          <w:lang w:val="en-US" w:eastAsia="en-US"/>
        </w:rPr>
        <w:t xml:space="preserve">.  </w:t>
      </w:r>
      <w:r w:rsidR="00145346">
        <w:rPr>
          <w:rFonts w:asciiTheme="minorHAnsi" w:eastAsiaTheme="minorHAnsi" w:hAnsiTheme="minorHAnsi" w:cstheme="minorBidi"/>
          <w:sz w:val="22"/>
          <w:szCs w:val="22"/>
          <w:lang w:val="en-US" w:eastAsia="en-US"/>
        </w:rPr>
        <w:t xml:space="preserve"> MPA networks are important for the </w:t>
      </w:r>
      <w:r w:rsidR="00AB5D55">
        <w:rPr>
          <w:rFonts w:asciiTheme="minorHAnsi" w:eastAsiaTheme="minorHAnsi" w:hAnsiTheme="minorHAnsi" w:cstheme="minorBidi"/>
          <w:sz w:val="22"/>
          <w:szCs w:val="22"/>
          <w:lang w:val="en-US" w:eastAsia="en-US"/>
        </w:rPr>
        <w:t xml:space="preserve">regional </w:t>
      </w:r>
      <w:r w:rsidR="00145346">
        <w:rPr>
          <w:rFonts w:asciiTheme="minorHAnsi" w:eastAsiaTheme="minorHAnsi" w:hAnsiTheme="minorHAnsi" w:cstheme="minorBidi"/>
          <w:sz w:val="22"/>
          <w:szCs w:val="22"/>
          <w:lang w:val="en-US" w:eastAsia="en-US"/>
        </w:rPr>
        <w:t xml:space="preserve">marine tourism economy and protecting the resources it depends on.  </w:t>
      </w:r>
      <w:r w:rsidR="00BE026B">
        <w:rPr>
          <w:rFonts w:asciiTheme="minorHAnsi" w:eastAsiaTheme="minorHAnsi" w:hAnsiTheme="minorHAnsi" w:cstheme="minorBidi"/>
          <w:sz w:val="22"/>
          <w:szCs w:val="22"/>
          <w:lang w:val="en-US" w:eastAsia="en-US"/>
        </w:rPr>
        <w:t xml:space="preserve">They would like to have a digital marine atlas to support the management </w:t>
      </w:r>
      <w:r w:rsidR="00145346">
        <w:rPr>
          <w:rFonts w:asciiTheme="minorHAnsi" w:eastAsiaTheme="minorHAnsi" w:hAnsiTheme="minorHAnsi" w:cstheme="minorBidi"/>
          <w:sz w:val="22"/>
          <w:szCs w:val="22"/>
          <w:lang w:val="en-US" w:eastAsia="en-US"/>
        </w:rPr>
        <w:t xml:space="preserve">of this network.   </w:t>
      </w:r>
    </w:p>
    <w:p w14:paraId="7D0614B3" w14:textId="77777777" w:rsidR="0091330B" w:rsidRDefault="0091330B" w:rsidP="00FE718F">
      <w:pPr>
        <w:pStyle w:val="HTMLPreformatted"/>
        <w:jc w:val="both"/>
        <w:rPr>
          <w:rFonts w:asciiTheme="minorHAnsi" w:eastAsiaTheme="minorHAnsi" w:hAnsiTheme="minorHAnsi" w:cstheme="minorBidi"/>
          <w:sz w:val="22"/>
          <w:szCs w:val="22"/>
          <w:lang w:val="en-US" w:eastAsia="en-US"/>
        </w:rPr>
      </w:pPr>
    </w:p>
    <w:p w14:paraId="1EC148CD" w14:textId="099A3C40" w:rsidR="00FE718F" w:rsidRPr="00FE718F" w:rsidRDefault="00BE026B" w:rsidP="00FE718F">
      <w:pPr>
        <w:pStyle w:val="HTMLPreformatted"/>
        <w:jc w:val="both"/>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Such an atlas requires data layers from charts including bathymetry, seafloor bottom characteristics, maritime routes and others.  </w:t>
      </w:r>
      <w:r w:rsidR="00145346">
        <w:rPr>
          <w:rFonts w:asciiTheme="minorHAnsi" w:eastAsiaTheme="minorHAnsi" w:hAnsiTheme="minorHAnsi" w:cstheme="minorBidi"/>
          <w:sz w:val="22"/>
          <w:szCs w:val="22"/>
          <w:lang w:val="en-US" w:eastAsia="en-US"/>
        </w:rPr>
        <w:t xml:space="preserve">He asked if the MACHC would consider making such data layers available via </w:t>
      </w:r>
      <w:r>
        <w:rPr>
          <w:rFonts w:asciiTheme="minorHAnsi" w:eastAsiaTheme="minorHAnsi" w:hAnsiTheme="minorHAnsi" w:cstheme="minorBidi"/>
          <w:sz w:val="22"/>
          <w:szCs w:val="22"/>
          <w:lang w:val="en-US" w:eastAsia="en-US"/>
        </w:rPr>
        <w:t xml:space="preserve">a MSDI, </w:t>
      </w:r>
      <w:r w:rsidR="00145346">
        <w:rPr>
          <w:rFonts w:asciiTheme="minorHAnsi" w:eastAsiaTheme="minorHAnsi" w:hAnsiTheme="minorHAnsi" w:cstheme="minorBidi"/>
          <w:sz w:val="22"/>
          <w:szCs w:val="22"/>
          <w:lang w:val="en-US" w:eastAsia="en-US"/>
        </w:rPr>
        <w:t xml:space="preserve">which </w:t>
      </w:r>
      <w:proofErr w:type="gramStart"/>
      <w:r w:rsidR="00145346">
        <w:rPr>
          <w:rFonts w:asciiTheme="minorHAnsi" w:eastAsiaTheme="minorHAnsi" w:hAnsiTheme="minorHAnsi" w:cstheme="minorBidi"/>
          <w:sz w:val="22"/>
          <w:szCs w:val="22"/>
          <w:lang w:val="en-US" w:eastAsia="en-US"/>
        </w:rPr>
        <w:t xml:space="preserve">could then be </w:t>
      </w:r>
      <w:r>
        <w:rPr>
          <w:rFonts w:asciiTheme="minorHAnsi" w:eastAsiaTheme="minorHAnsi" w:hAnsiTheme="minorHAnsi" w:cstheme="minorBidi"/>
          <w:sz w:val="22"/>
          <w:szCs w:val="22"/>
          <w:lang w:val="en-US" w:eastAsia="en-US"/>
        </w:rPr>
        <w:t>accessed</w:t>
      </w:r>
      <w:proofErr w:type="gramEnd"/>
      <w:r>
        <w:rPr>
          <w:rFonts w:asciiTheme="minorHAnsi" w:eastAsiaTheme="minorHAnsi" w:hAnsiTheme="minorHAnsi" w:cstheme="minorBidi"/>
          <w:sz w:val="22"/>
          <w:szCs w:val="22"/>
          <w:lang w:val="en-US" w:eastAsia="en-US"/>
        </w:rPr>
        <w:t xml:space="preserve"> to </w:t>
      </w:r>
      <w:r w:rsidR="00145346">
        <w:rPr>
          <w:rFonts w:asciiTheme="minorHAnsi" w:eastAsiaTheme="minorHAnsi" w:hAnsiTheme="minorHAnsi" w:cstheme="minorBidi"/>
          <w:sz w:val="22"/>
          <w:szCs w:val="22"/>
          <w:lang w:val="en-US" w:eastAsia="en-US"/>
        </w:rPr>
        <w:t>support development of such an a</w:t>
      </w:r>
      <w:r>
        <w:rPr>
          <w:rFonts w:asciiTheme="minorHAnsi" w:eastAsiaTheme="minorHAnsi" w:hAnsiTheme="minorHAnsi" w:cstheme="minorBidi"/>
          <w:sz w:val="22"/>
          <w:szCs w:val="22"/>
          <w:lang w:val="en-US" w:eastAsia="en-US"/>
        </w:rPr>
        <w:t>tlas</w:t>
      </w:r>
      <w:r w:rsidR="005505BD">
        <w:rPr>
          <w:rFonts w:asciiTheme="minorHAnsi" w:eastAsiaTheme="minorHAnsi" w:hAnsiTheme="minorHAnsi" w:cstheme="minorBidi"/>
          <w:sz w:val="22"/>
          <w:szCs w:val="22"/>
          <w:lang w:val="en-US" w:eastAsia="en-US"/>
        </w:rPr>
        <w:t xml:space="preserve"> (perhaps building on the work of the Caribbean Marine Atlas)</w:t>
      </w:r>
      <w:r>
        <w:rPr>
          <w:rFonts w:asciiTheme="minorHAnsi" w:eastAsiaTheme="minorHAnsi" w:hAnsiTheme="minorHAnsi" w:cstheme="minorBidi"/>
          <w:sz w:val="22"/>
          <w:szCs w:val="22"/>
          <w:lang w:val="en-US" w:eastAsia="en-US"/>
        </w:rPr>
        <w:t xml:space="preserve">.  This </w:t>
      </w:r>
      <w:r w:rsidR="00145346">
        <w:rPr>
          <w:rFonts w:asciiTheme="minorHAnsi" w:eastAsiaTheme="minorHAnsi" w:hAnsiTheme="minorHAnsi" w:cstheme="minorBidi"/>
          <w:sz w:val="22"/>
          <w:szCs w:val="22"/>
          <w:lang w:val="en-US" w:eastAsia="en-US"/>
        </w:rPr>
        <w:t xml:space="preserve">request </w:t>
      </w:r>
      <w:r>
        <w:rPr>
          <w:rFonts w:asciiTheme="minorHAnsi" w:eastAsiaTheme="minorHAnsi" w:hAnsiTheme="minorHAnsi" w:cstheme="minorBidi"/>
          <w:sz w:val="22"/>
          <w:szCs w:val="22"/>
          <w:lang w:val="en-US" w:eastAsia="en-US"/>
        </w:rPr>
        <w:t xml:space="preserve">demonstrates another </w:t>
      </w:r>
      <w:r w:rsidR="0033404B">
        <w:rPr>
          <w:rFonts w:asciiTheme="minorHAnsi" w:eastAsiaTheme="minorHAnsi" w:hAnsiTheme="minorHAnsi" w:cstheme="minorBidi"/>
          <w:sz w:val="22"/>
          <w:szCs w:val="22"/>
          <w:lang w:val="en-US" w:eastAsia="en-US"/>
        </w:rPr>
        <w:t xml:space="preserve">regional </w:t>
      </w:r>
      <w:r>
        <w:rPr>
          <w:rFonts w:asciiTheme="minorHAnsi" w:eastAsiaTheme="minorHAnsi" w:hAnsiTheme="minorHAnsi" w:cstheme="minorBidi"/>
          <w:sz w:val="22"/>
          <w:szCs w:val="22"/>
          <w:lang w:val="en-US" w:eastAsia="en-US"/>
        </w:rPr>
        <w:t xml:space="preserve">demand for </w:t>
      </w:r>
      <w:r w:rsidR="006E2A4F">
        <w:rPr>
          <w:rFonts w:asciiTheme="minorHAnsi" w:eastAsiaTheme="minorHAnsi" w:hAnsiTheme="minorHAnsi" w:cstheme="minorBidi"/>
          <w:sz w:val="22"/>
          <w:szCs w:val="22"/>
          <w:lang w:val="en-US" w:eastAsia="en-US"/>
        </w:rPr>
        <w:t xml:space="preserve">non-navigation uses of the authoritative charting </w:t>
      </w:r>
      <w:r w:rsidR="005505BD">
        <w:rPr>
          <w:rFonts w:asciiTheme="minorHAnsi" w:eastAsiaTheme="minorHAnsi" w:hAnsiTheme="minorHAnsi" w:cstheme="minorBidi"/>
          <w:sz w:val="22"/>
          <w:szCs w:val="22"/>
          <w:lang w:val="en-US" w:eastAsia="en-US"/>
        </w:rPr>
        <w:t xml:space="preserve">data </w:t>
      </w:r>
      <w:r w:rsidR="006E2A4F">
        <w:rPr>
          <w:rFonts w:asciiTheme="minorHAnsi" w:eastAsiaTheme="minorHAnsi" w:hAnsiTheme="minorHAnsi" w:cstheme="minorBidi"/>
          <w:sz w:val="22"/>
          <w:szCs w:val="22"/>
          <w:lang w:val="en-US" w:eastAsia="en-US"/>
        </w:rPr>
        <w:t xml:space="preserve">from the MACHC and is </w:t>
      </w:r>
      <w:r>
        <w:rPr>
          <w:rFonts w:asciiTheme="minorHAnsi" w:eastAsiaTheme="minorHAnsi" w:hAnsiTheme="minorHAnsi" w:cstheme="minorBidi"/>
          <w:sz w:val="22"/>
          <w:szCs w:val="22"/>
          <w:lang w:val="en-US" w:eastAsia="en-US"/>
        </w:rPr>
        <w:t xml:space="preserve">another </w:t>
      </w:r>
      <w:r w:rsidR="00145346">
        <w:rPr>
          <w:rFonts w:asciiTheme="minorHAnsi" w:eastAsiaTheme="minorHAnsi" w:hAnsiTheme="minorHAnsi" w:cstheme="minorBidi"/>
          <w:sz w:val="22"/>
          <w:szCs w:val="22"/>
          <w:lang w:val="en-US" w:eastAsia="en-US"/>
        </w:rPr>
        <w:t xml:space="preserve">potential </w:t>
      </w:r>
      <w:r>
        <w:rPr>
          <w:rFonts w:asciiTheme="minorHAnsi" w:eastAsiaTheme="minorHAnsi" w:hAnsiTheme="minorHAnsi" w:cstheme="minorBidi"/>
          <w:sz w:val="22"/>
          <w:szCs w:val="22"/>
          <w:lang w:val="en-US" w:eastAsia="en-US"/>
        </w:rPr>
        <w:t>pilot MSDI project</w:t>
      </w:r>
      <w:r w:rsidR="00145346">
        <w:rPr>
          <w:rFonts w:asciiTheme="minorHAnsi" w:eastAsiaTheme="minorHAnsi" w:hAnsiTheme="minorHAnsi" w:cstheme="minorBidi"/>
          <w:sz w:val="22"/>
          <w:szCs w:val="22"/>
          <w:lang w:val="en-US" w:eastAsia="en-US"/>
        </w:rPr>
        <w:t xml:space="preserve">.  </w:t>
      </w:r>
      <w:r w:rsidR="00FE718F">
        <w:rPr>
          <w:rFonts w:asciiTheme="minorHAnsi" w:eastAsiaTheme="minorHAnsi" w:hAnsiTheme="minorHAnsi" w:cstheme="minorBidi"/>
          <w:sz w:val="22"/>
          <w:szCs w:val="22"/>
          <w:lang w:val="en-US" w:eastAsia="en-US"/>
        </w:rPr>
        <w:t xml:space="preserve"> </w:t>
      </w:r>
    </w:p>
    <w:p w14:paraId="78129179" w14:textId="77777777" w:rsidR="00FE718F" w:rsidRDefault="00FE718F" w:rsidP="00FE718F">
      <w:pPr>
        <w:pStyle w:val="HTMLPreformatted"/>
        <w:jc w:val="both"/>
        <w:rPr>
          <w:lang w:val="en-US"/>
        </w:rPr>
      </w:pPr>
    </w:p>
    <w:p w14:paraId="7B63C737" w14:textId="77777777" w:rsidR="00DB4051" w:rsidRPr="005E628D" w:rsidRDefault="00FE718F" w:rsidP="00FE718F">
      <w:pPr>
        <w:jc w:val="both"/>
        <w:rPr>
          <w:lang w:val="en-US"/>
        </w:rPr>
      </w:pPr>
      <w:r>
        <w:rPr>
          <w:lang w:val="en-US"/>
        </w:rPr>
        <w:t>See related documents</w:t>
      </w:r>
      <w:proofErr w:type="gramStart"/>
      <w:r>
        <w:rPr>
          <w:lang w:val="en-US"/>
        </w:rPr>
        <w:t>,</w:t>
      </w:r>
      <w:proofErr w:type="gramEnd"/>
      <w:r w:rsidR="00A75F02">
        <w:rPr>
          <w:rStyle w:val="Hyperlink"/>
        </w:rPr>
        <w:fldChar w:fldCharType="begin"/>
      </w:r>
      <w:r w:rsidR="00A75F02">
        <w:rPr>
          <w:rStyle w:val="Hyperlink"/>
        </w:rPr>
        <w:instrText xml:space="preserve"> HYPERLINK "https://www.iho.int/mtg_docs/rhc/MACHC/MACHC19/MACHC19-08.2-Tri-national.pptx" </w:instrText>
      </w:r>
      <w:r w:rsidR="00A75F02">
        <w:rPr>
          <w:rStyle w:val="Hyperlink"/>
        </w:rPr>
        <w:fldChar w:fldCharType="separate"/>
      </w:r>
      <w:r>
        <w:rPr>
          <w:rStyle w:val="Hyperlink"/>
        </w:rPr>
        <w:t>MACHC19-08.2</w:t>
      </w:r>
      <w:r w:rsidR="00A75F02">
        <w:rPr>
          <w:rStyle w:val="Hyperlink"/>
        </w:rPr>
        <w:fldChar w:fldCharType="end"/>
      </w:r>
    </w:p>
    <w:p w14:paraId="3DDE775A" w14:textId="77777777" w:rsidR="00A726FC" w:rsidRDefault="00A726FC" w:rsidP="00A726FC">
      <w:pPr>
        <w:pStyle w:val="ListParagraph"/>
        <w:numPr>
          <w:ilvl w:val="1"/>
          <w:numId w:val="27"/>
        </w:numPr>
        <w:spacing w:after="0"/>
        <w:ind w:left="369"/>
        <w:rPr>
          <w:lang w:val="en-US"/>
        </w:rPr>
      </w:pPr>
      <w:r>
        <w:rPr>
          <w:lang w:val="en-US"/>
        </w:rPr>
        <w:t xml:space="preserve">Caribbean Marine Atlas </w:t>
      </w:r>
    </w:p>
    <w:p w14:paraId="1A95809A" w14:textId="77777777" w:rsidR="00FE718F" w:rsidRDefault="00FE718F" w:rsidP="00FE718F">
      <w:pPr>
        <w:spacing w:after="0"/>
        <w:ind w:left="9"/>
        <w:rPr>
          <w:lang w:val="en-US"/>
        </w:rPr>
      </w:pPr>
    </w:p>
    <w:p w14:paraId="19F801CD" w14:textId="53EDA8C8" w:rsidR="00E62028" w:rsidRPr="001A6450" w:rsidRDefault="00380DA7" w:rsidP="00E62028">
      <w:pPr>
        <w:ind w:left="9"/>
        <w:jc w:val="both"/>
        <w:rPr>
          <w:bCs/>
          <w:lang w:val="en-US"/>
        </w:rPr>
      </w:pPr>
      <w:r>
        <w:rPr>
          <w:lang w:val="en-US"/>
        </w:rPr>
        <w:t xml:space="preserve">Ms. Carolina Garcia Valencia from </w:t>
      </w:r>
      <w:r w:rsidRPr="00380DA7">
        <w:rPr>
          <w:bCs/>
          <w:lang w:val="en-US"/>
        </w:rPr>
        <w:t xml:space="preserve">Marine and Coastal Research Institute </w:t>
      </w:r>
      <w:r>
        <w:rPr>
          <w:bCs/>
          <w:lang w:val="en-US"/>
        </w:rPr>
        <w:t>–</w:t>
      </w:r>
      <w:r w:rsidRPr="00380DA7">
        <w:rPr>
          <w:bCs/>
          <w:lang w:val="en-US"/>
        </w:rPr>
        <w:t xml:space="preserve"> INVEMAR</w:t>
      </w:r>
      <w:r w:rsidR="00932660">
        <w:rPr>
          <w:bCs/>
          <w:lang w:val="en-US"/>
        </w:rPr>
        <w:t xml:space="preserve"> </w:t>
      </w:r>
      <w:r w:rsidR="001A6450">
        <w:rPr>
          <w:bCs/>
          <w:lang w:val="en-US"/>
        </w:rPr>
        <w:t xml:space="preserve">explained </w:t>
      </w:r>
      <w:r w:rsidR="00255497">
        <w:rPr>
          <w:bCs/>
          <w:lang w:val="en-US"/>
        </w:rPr>
        <w:t>that since</w:t>
      </w:r>
      <w:r w:rsidR="001A6450" w:rsidRPr="001A6450">
        <w:rPr>
          <w:bCs/>
          <w:lang w:val="en-US"/>
        </w:rPr>
        <w:t xml:space="preserve"> 2013, Caribbean Marine Atlas Phase 2 (CMA2) has been working on the operationalization of spatial data information by creating an online digital platform to support Integrated Coastal Zone Management – ICZM and Ecosystem-based Management - </w:t>
      </w:r>
      <w:proofErr w:type="spellStart"/>
      <w:r w:rsidR="001A6450" w:rsidRPr="001A6450">
        <w:rPr>
          <w:bCs/>
          <w:lang w:val="en-US"/>
        </w:rPr>
        <w:t>EbM</w:t>
      </w:r>
      <w:proofErr w:type="spellEnd"/>
      <w:r w:rsidR="001A6450" w:rsidRPr="001A6450">
        <w:rPr>
          <w:bCs/>
          <w:lang w:val="en-US"/>
        </w:rPr>
        <w:t xml:space="preserve"> for the major Caribbean ecosystems – Caribbean Large Marine Ecosystems. </w:t>
      </w:r>
      <w:r w:rsidR="00E62028">
        <w:rPr>
          <w:bCs/>
          <w:lang w:val="en-US"/>
        </w:rPr>
        <w:t xml:space="preserve">  There has been interaction between the CMA and the MICC in</w:t>
      </w:r>
      <w:r w:rsidR="003D2762">
        <w:rPr>
          <w:bCs/>
          <w:lang w:val="en-US"/>
        </w:rPr>
        <w:t xml:space="preserve"> an effort to try </w:t>
      </w:r>
      <w:proofErr w:type="gramStart"/>
      <w:r w:rsidR="003D2762">
        <w:rPr>
          <w:bCs/>
          <w:lang w:val="en-US"/>
        </w:rPr>
        <w:t>and</w:t>
      </w:r>
      <w:proofErr w:type="gramEnd"/>
      <w:r w:rsidR="003D2762">
        <w:rPr>
          <w:bCs/>
          <w:lang w:val="en-US"/>
        </w:rPr>
        <w:t xml:space="preserve"> incorporate ENC On-line into </w:t>
      </w:r>
      <w:r w:rsidR="00E62028">
        <w:rPr>
          <w:bCs/>
          <w:lang w:val="en-US"/>
        </w:rPr>
        <w:t xml:space="preserve">their system. They are also interested in </w:t>
      </w:r>
      <w:proofErr w:type="gramStart"/>
      <w:r w:rsidR="00E62028">
        <w:rPr>
          <w:bCs/>
          <w:lang w:val="en-US"/>
        </w:rPr>
        <w:t>partnering</w:t>
      </w:r>
      <w:proofErr w:type="gramEnd"/>
      <w:r w:rsidR="00E62028">
        <w:rPr>
          <w:bCs/>
          <w:lang w:val="en-US"/>
        </w:rPr>
        <w:t xml:space="preserve"> with the MACHC MSDI efforts. </w:t>
      </w:r>
    </w:p>
    <w:p w14:paraId="09C37B27" w14:textId="77777777" w:rsidR="0053029C" w:rsidRPr="005E628D" w:rsidRDefault="0053029C" w:rsidP="0053029C">
      <w:pPr>
        <w:jc w:val="both"/>
        <w:rPr>
          <w:lang w:val="en-US"/>
        </w:rPr>
      </w:pPr>
      <w:r>
        <w:rPr>
          <w:lang w:val="en-US"/>
        </w:rPr>
        <w:t>See related documents</w:t>
      </w:r>
      <w:proofErr w:type="gramStart"/>
      <w:r>
        <w:rPr>
          <w:lang w:val="en-US"/>
        </w:rPr>
        <w:t>,</w:t>
      </w:r>
      <w:proofErr w:type="gramEnd"/>
      <w:r w:rsidR="00A75F02">
        <w:rPr>
          <w:rStyle w:val="Hyperlink"/>
        </w:rPr>
        <w:fldChar w:fldCharType="begin"/>
      </w:r>
      <w:r w:rsidR="00A75F02">
        <w:rPr>
          <w:rStyle w:val="Hyperlink"/>
        </w:rPr>
        <w:instrText xml:space="preserve"> HYPERLINK "https://www.iho.int/mtg_docs/rhc/MACHC/MACHC19/MACHC19-08.3-CMA2.pptx" </w:instrText>
      </w:r>
      <w:r w:rsidR="00A75F02">
        <w:rPr>
          <w:rStyle w:val="Hyperlink"/>
        </w:rPr>
        <w:fldChar w:fldCharType="separate"/>
      </w:r>
      <w:r>
        <w:rPr>
          <w:rStyle w:val="Hyperlink"/>
        </w:rPr>
        <w:t>MACHC19-08.3</w:t>
      </w:r>
      <w:r w:rsidR="00A75F02">
        <w:rPr>
          <w:rStyle w:val="Hyperlink"/>
        </w:rPr>
        <w:fldChar w:fldCharType="end"/>
      </w:r>
    </w:p>
    <w:p w14:paraId="2B584D87" w14:textId="77777777" w:rsidR="00A726FC" w:rsidRDefault="00A726FC" w:rsidP="00A726FC">
      <w:pPr>
        <w:pStyle w:val="ListParagraph"/>
        <w:numPr>
          <w:ilvl w:val="1"/>
          <w:numId w:val="27"/>
        </w:numPr>
        <w:spacing w:after="0"/>
        <w:ind w:left="369"/>
        <w:rPr>
          <w:lang w:val="en-US"/>
        </w:rPr>
      </w:pPr>
      <w:r>
        <w:rPr>
          <w:lang w:val="en-US"/>
        </w:rPr>
        <w:t xml:space="preserve">Evolving into a </w:t>
      </w:r>
      <w:proofErr w:type="spellStart"/>
      <w:r>
        <w:rPr>
          <w:lang w:val="en-US"/>
        </w:rPr>
        <w:t>Hydrospatial</w:t>
      </w:r>
      <w:proofErr w:type="spellEnd"/>
      <w:r>
        <w:rPr>
          <w:lang w:val="en-US"/>
        </w:rPr>
        <w:t xml:space="preserve"> Agency </w:t>
      </w:r>
    </w:p>
    <w:p w14:paraId="75A2FD05" w14:textId="77777777" w:rsidR="0053029C" w:rsidRDefault="0053029C" w:rsidP="0053029C">
      <w:pPr>
        <w:spacing w:after="0"/>
        <w:ind w:left="9"/>
        <w:rPr>
          <w:lang w:val="en-US"/>
        </w:rPr>
      </w:pPr>
    </w:p>
    <w:p w14:paraId="08D1A5E0" w14:textId="05E5446A" w:rsidR="00846796" w:rsidRPr="00846796" w:rsidRDefault="00050399" w:rsidP="00846796">
      <w:pPr>
        <w:jc w:val="both"/>
        <w:rPr>
          <w:bCs/>
          <w:lang w:val="en-US"/>
        </w:rPr>
      </w:pPr>
      <w:r w:rsidRPr="00846796">
        <w:rPr>
          <w:bCs/>
          <w:lang w:val="en-US"/>
        </w:rPr>
        <w:t>Mr. Rafael Ponce spoke about Evol</w:t>
      </w:r>
      <w:r w:rsidR="00F353D8" w:rsidRPr="00846796">
        <w:rPr>
          <w:bCs/>
          <w:lang w:val="en-US"/>
        </w:rPr>
        <w:t xml:space="preserve">ving into a </w:t>
      </w:r>
      <w:proofErr w:type="spellStart"/>
      <w:r w:rsidR="00F353D8" w:rsidRPr="00846796">
        <w:rPr>
          <w:bCs/>
          <w:lang w:val="en-US"/>
        </w:rPr>
        <w:t>Hydrospatial</w:t>
      </w:r>
      <w:proofErr w:type="spellEnd"/>
      <w:r w:rsidR="00F353D8" w:rsidRPr="00846796">
        <w:rPr>
          <w:bCs/>
          <w:lang w:val="en-US"/>
        </w:rPr>
        <w:t xml:space="preserve"> Agency</w:t>
      </w:r>
      <w:r w:rsidR="00932660">
        <w:rPr>
          <w:bCs/>
          <w:lang w:val="en-US"/>
        </w:rPr>
        <w:t xml:space="preserve">. </w:t>
      </w:r>
      <w:r w:rsidR="00F353D8" w:rsidRPr="00846796">
        <w:rPr>
          <w:bCs/>
          <w:lang w:val="en-US"/>
        </w:rPr>
        <w:t xml:space="preserve">He said that </w:t>
      </w:r>
      <w:r w:rsidR="00846796" w:rsidRPr="00846796">
        <w:rPr>
          <w:bCs/>
          <w:lang w:val="en-US"/>
        </w:rPr>
        <w:t xml:space="preserve">Transformation in this Digital Era is happening at a fast pace, exponentially, you have the opportunity to drive it, to integrate into it. In order to get better, we have to think about being better. Having a Vision of a better Organization will give you the course to follow to become a true </w:t>
      </w:r>
      <w:proofErr w:type="spellStart"/>
      <w:r w:rsidR="00846796" w:rsidRPr="00846796">
        <w:rPr>
          <w:bCs/>
          <w:lang w:val="en-US"/>
        </w:rPr>
        <w:t>Hydrospatial</w:t>
      </w:r>
      <w:proofErr w:type="spellEnd"/>
      <w:r w:rsidR="00846796" w:rsidRPr="00846796">
        <w:rPr>
          <w:bCs/>
          <w:lang w:val="en-US"/>
        </w:rPr>
        <w:t xml:space="preserve"> Agency. Allowing you to Innovate, work together and prepare to support new standards, new needs, new responsibilities and new challenges.</w:t>
      </w:r>
    </w:p>
    <w:p w14:paraId="6DD53BFE" w14:textId="477E4F27" w:rsidR="00846796" w:rsidRDefault="00846796" w:rsidP="00846796">
      <w:pPr>
        <w:spacing w:after="0"/>
        <w:jc w:val="both"/>
        <w:rPr>
          <w:bCs/>
          <w:lang w:val="en-US"/>
        </w:rPr>
      </w:pPr>
      <w:r w:rsidRPr="00846796">
        <w:rPr>
          <w:bCs/>
          <w:lang w:val="en-US"/>
        </w:rPr>
        <w:t xml:space="preserve">This vision is not only possible, it is essential, and in some ways, </w:t>
      </w:r>
      <w:proofErr w:type="gramStart"/>
      <w:r w:rsidRPr="00846796">
        <w:rPr>
          <w:bCs/>
          <w:lang w:val="en-US"/>
        </w:rPr>
        <w:t>it's</w:t>
      </w:r>
      <w:proofErr w:type="gramEnd"/>
      <w:r w:rsidRPr="00846796">
        <w:rPr>
          <w:bCs/>
          <w:lang w:val="en-US"/>
        </w:rPr>
        <w:t xml:space="preserve"> will </w:t>
      </w:r>
      <w:r w:rsidR="00932660" w:rsidRPr="00846796">
        <w:rPr>
          <w:bCs/>
          <w:lang w:val="en-US"/>
        </w:rPr>
        <w:t xml:space="preserve">also inevitable </w:t>
      </w:r>
      <w:r w:rsidRPr="00846796">
        <w:rPr>
          <w:bCs/>
          <w:lang w:val="en-US"/>
        </w:rPr>
        <w:t>occur, and you are going to be participating in this and making it happen. You will be able to create your Digital Twin, and address all those challenges with the right technology.</w:t>
      </w:r>
    </w:p>
    <w:p w14:paraId="286B7344" w14:textId="77777777" w:rsidR="00846796" w:rsidRDefault="00846796" w:rsidP="00846796">
      <w:pPr>
        <w:spacing w:after="0"/>
        <w:jc w:val="both"/>
        <w:rPr>
          <w:bCs/>
          <w:lang w:val="en-US"/>
        </w:rPr>
      </w:pPr>
    </w:p>
    <w:p w14:paraId="3689497C" w14:textId="510429FE" w:rsidR="00846796" w:rsidRPr="00846796" w:rsidRDefault="00846796" w:rsidP="00846796">
      <w:pPr>
        <w:spacing w:after="0"/>
        <w:jc w:val="both"/>
        <w:rPr>
          <w:bCs/>
          <w:lang w:val="en-US"/>
        </w:rPr>
      </w:pPr>
      <w:r>
        <w:rPr>
          <w:bCs/>
          <w:lang w:val="en-US"/>
        </w:rPr>
        <w:t>He also mentioned that as a concept, it called</w:t>
      </w:r>
      <w:r w:rsidRPr="00846796">
        <w:rPr>
          <w:bCs/>
          <w:lang w:val="en-US"/>
        </w:rPr>
        <w:t xml:space="preserve"> “The Science of Where”, which provides with a framework and a process for creating and applying geographic knowledge, the foundation of your work. It allows </w:t>
      </w:r>
      <w:proofErr w:type="gramStart"/>
      <w:r w:rsidRPr="00846796">
        <w:rPr>
          <w:bCs/>
          <w:lang w:val="en-US"/>
        </w:rPr>
        <w:t>to collect data and analyze it and understand it, work in collaborative ways, and then put</w:t>
      </w:r>
      <w:proofErr w:type="gramEnd"/>
      <w:r w:rsidRPr="00846796">
        <w:rPr>
          <w:bCs/>
          <w:lang w:val="en-US"/>
        </w:rPr>
        <w:t xml:space="preserve"> it into action. This is the power of GIS and the power of geography driven to make </w:t>
      </w:r>
      <w:r w:rsidRPr="00846796">
        <w:rPr>
          <w:bCs/>
          <w:lang w:val="en-US"/>
        </w:rPr>
        <w:lastRenderedPageBreak/>
        <w:t xml:space="preserve">better maritime products </w:t>
      </w:r>
      <w:proofErr w:type="gramStart"/>
      <w:r w:rsidRPr="00846796">
        <w:rPr>
          <w:bCs/>
          <w:lang w:val="en-US"/>
        </w:rPr>
        <w:t xml:space="preserve">and </w:t>
      </w:r>
      <w:r w:rsidR="00932660">
        <w:rPr>
          <w:bCs/>
          <w:lang w:val="en-US"/>
        </w:rPr>
        <w:t xml:space="preserve"> decision</w:t>
      </w:r>
      <w:proofErr w:type="gramEnd"/>
      <w:r w:rsidR="00932660">
        <w:rPr>
          <w:bCs/>
          <w:lang w:val="en-US"/>
        </w:rPr>
        <w:t xml:space="preserve"> aids</w:t>
      </w:r>
      <w:r w:rsidRPr="00846796">
        <w:rPr>
          <w:bCs/>
          <w:lang w:val="en-US"/>
        </w:rPr>
        <w:t xml:space="preserve">. </w:t>
      </w:r>
      <w:r w:rsidR="00776DF4">
        <w:rPr>
          <w:bCs/>
          <w:lang w:val="en-US"/>
        </w:rPr>
        <w:t xml:space="preserve"> </w:t>
      </w:r>
      <w:r w:rsidRPr="00846796">
        <w:rPr>
          <w:bCs/>
          <w:lang w:val="en-US"/>
        </w:rPr>
        <w:t>The ArcGIS platform enables organizations to drive a digital transformation and evolve into Web GIS, interconnecting systems, enabling collaboration, reducing production times and becoming more efficient.</w:t>
      </w:r>
    </w:p>
    <w:p w14:paraId="4BD4F7EE" w14:textId="77777777" w:rsidR="0053029C" w:rsidRDefault="0053029C" w:rsidP="0053029C">
      <w:pPr>
        <w:spacing w:after="0"/>
        <w:ind w:left="9"/>
        <w:rPr>
          <w:lang w:val="en-US"/>
        </w:rPr>
      </w:pPr>
    </w:p>
    <w:p w14:paraId="44385627" w14:textId="77777777" w:rsidR="00846796" w:rsidRPr="00050399" w:rsidRDefault="00846796" w:rsidP="0097718C">
      <w:pPr>
        <w:jc w:val="both"/>
        <w:rPr>
          <w:lang w:val="en-US"/>
        </w:rPr>
      </w:pPr>
      <w:r>
        <w:rPr>
          <w:lang w:val="en-US"/>
        </w:rPr>
        <w:t>See related documents</w:t>
      </w:r>
      <w:proofErr w:type="gramStart"/>
      <w:r>
        <w:rPr>
          <w:lang w:val="en-US"/>
        </w:rPr>
        <w:t>,</w:t>
      </w:r>
      <w:proofErr w:type="gramEnd"/>
      <w:r w:rsidR="00A75F02">
        <w:rPr>
          <w:rStyle w:val="Hyperlink"/>
        </w:rPr>
        <w:fldChar w:fldCharType="begin"/>
      </w:r>
      <w:r w:rsidR="00A75F02">
        <w:rPr>
          <w:rStyle w:val="Hyperlink"/>
        </w:rPr>
        <w:instrText xml:space="preserve"> HYPERLINK "https://www.iho.int/mtg_docs/rhc/MACHC/MACHC19/MACHC19-08.4-ESRI.pptx" </w:instrText>
      </w:r>
      <w:r w:rsidR="00A75F02">
        <w:rPr>
          <w:rStyle w:val="Hyperlink"/>
        </w:rPr>
        <w:fldChar w:fldCharType="separate"/>
      </w:r>
      <w:r>
        <w:rPr>
          <w:rStyle w:val="Hyperlink"/>
        </w:rPr>
        <w:t>MACHC19-08.4</w:t>
      </w:r>
      <w:r w:rsidR="00A75F02">
        <w:rPr>
          <w:rStyle w:val="Hyperlink"/>
        </w:rPr>
        <w:fldChar w:fldCharType="end"/>
      </w:r>
    </w:p>
    <w:p w14:paraId="404DF733" w14:textId="77777777" w:rsidR="00A726FC" w:rsidRDefault="00A726FC" w:rsidP="00A726FC">
      <w:pPr>
        <w:pStyle w:val="ListParagraph"/>
        <w:numPr>
          <w:ilvl w:val="1"/>
          <w:numId w:val="27"/>
        </w:numPr>
        <w:spacing w:after="0"/>
        <w:ind w:left="369"/>
        <w:rPr>
          <w:lang w:val="en-US"/>
        </w:rPr>
      </w:pPr>
      <w:r>
        <w:rPr>
          <w:lang w:val="en-US"/>
        </w:rPr>
        <w:t xml:space="preserve">Data Management Training </w:t>
      </w:r>
    </w:p>
    <w:p w14:paraId="0A1141FD" w14:textId="77777777" w:rsidR="0097718C" w:rsidRDefault="0097718C" w:rsidP="0097718C">
      <w:pPr>
        <w:spacing w:after="0"/>
        <w:ind w:left="9"/>
        <w:rPr>
          <w:lang w:val="en-US"/>
        </w:rPr>
      </w:pPr>
    </w:p>
    <w:p w14:paraId="531D2DF2" w14:textId="750D25E4" w:rsidR="00C5264F" w:rsidRDefault="00C5264F" w:rsidP="00A8182D">
      <w:pPr>
        <w:spacing w:after="0"/>
        <w:ind w:left="9"/>
        <w:jc w:val="both"/>
        <w:rPr>
          <w:lang w:val="en-GB"/>
        </w:rPr>
      </w:pPr>
      <w:r>
        <w:rPr>
          <w:lang w:val="en-US"/>
        </w:rPr>
        <w:t xml:space="preserve">John Pepper </w:t>
      </w:r>
      <w:proofErr w:type="spellStart"/>
      <w:r>
        <w:rPr>
          <w:lang w:val="en-US"/>
        </w:rPr>
        <w:t>OceanWise</w:t>
      </w:r>
      <w:proofErr w:type="spellEnd"/>
      <w:r>
        <w:rPr>
          <w:lang w:val="en-US"/>
        </w:rPr>
        <w:t xml:space="preserve"> Director, gave a presentation about Data Management Training, he explained what </w:t>
      </w:r>
      <w:proofErr w:type="gramStart"/>
      <w:r>
        <w:rPr>
          <w:lang w:val="en-US"/>
        </w:rPr>
        <w:t>is the data</w:t>
      </w:r>
      <w:proofErr w:type="gramEnd"/>
      <w:r>
        <w:rPr>
          <w:lang w:val="en-US"/>
        </w:rPr>
        <w:t xml:space="preserve"> and why it is important</w:t>
      </w:r>
      <w:r w:rsidR="00932660">
        <w:rPr>
          <w:lang w:val="en-US"/>
        </w:rPr>
        <w:t>.</w:t>
      </w:r>
      <w:r>
        <w:rPr>
          <w:lang w:val="en-US"/>
        </w:rPr>
        <w:t xml:space="preserve"> He also mentioned the </w:t>
      </w:r>
      <w:r w:rsidRPr="00C5264F">
        <w:rPr>
          <w:lang w:val="en-GB"/>
        </w:rPr>
        <w:t>Wider Use of Hydrographic Data</w:t>
      </w:r>
      <w:r>
        <w:rPr>
          <w:lang w:val="en-GB"/>
        </w:rPr>
        <w:t xml:space="preserve"> and the </w:t>
      </w:r>
      <w:proofErr w:type="spellStart"/>
      <w:r>
        <w:rPr>
          <w:lang w:val="en-GB"/>
        </w:rPr>
        <w:t>OceanWise</w:t>
      </w:r>
      <w:proofErr w:type="spellEnd"/>
      <w:r>
        <w:rPr>
          <w:lang w:val="en-GB"/>
        </w:rPr>
        <w:t xml:space="preserve"> Courses, Workshops and </w:t>
      </w:r>
      <w:r w:rsidR="00932660">
        <w:rPr>
          <w:lang w:val="en-GB"/>
        </w:rPr>
        <w:t>Assistance</w:t>
      </w:r>
      <w:r>
        <w:rPr>
          <w:lang w:val="en-GB"/>
        </w:rPr>
        <w:t>.</w:t>
      </w:r>
    </w:p>
    <w:p w14:paraId="21788F1B" w14:textId="77777777" w:rsidR="00C5264F" w:rsidRDefault="00C5264F" w:rsidP="0097718C">
      <w:pPr>
        <w:spacing w:after="0"/>
        <w:ind w:left="9"/>
        <w:rPr>
          <w:lang w:val="en-GB"/>
        </w:rPr>
      </w:pPr>
    </w:p>
    <w:p w14:paraId="26465444" w14:textId="455D7EA4" w:rsidR="001E10C6" w:rsidRPr="0097718C" w:rsidRDefault="00C5264F" w:rsidP="00C5264F">
      <w:pPr>
        <w:jc w:val="both"/>
        <w:rPr>
          <w:lang w:val="en-US"/>
        </w:rPr>
      </w:pPr>
      <w:r>
        <w:rPr>
          <w:lang w:val="en-US"/>
        </w:rPr>
        <w:t xml:space="preserve">  See related documents</w:t>
      </w:r>
      <w:proofErr w:type="gramStart"/>
      <w:r>
        <w:rPr>
          <w:lang w:val="en-US"/>
        </w:rPr>
        <w:t>,</w:t>
      </w:r>
      <w:proofErr w:type="gramEnd"/>
      <w:r w:rsidR="00A75F02">
        <w:rPr>
          <w:rStyle w:val="Hyperlink"/>
        </w:rPr>
        <w:fldChar w:fldCharType="begin"/>
      </w:r>
      <w:r w:rsidR="00A75F02">
        <w:rPr>
          <w:rStyle w:val="Hyperlink"/>
        </w:rPr>
        <w:instrText xml:space="preserve"> HYPERLINK "https://www.iho.int/mtg_docs/rhc/MACHC/MACHC19/MACHC19-08.5-OceanWise.pptx" </w:instrText>
      </w:r>
      <w:r w:rsidR="00A75F02">
        <w:rPr>
          <w:rStyle w:val="Hyperlink"/>
        </w:rPr>
        <w:fldChar w:fldCharType="separate"/>
      </w:r>
      <w:r>
        <w:rPr>
          <w:rStyle w:val="Hyperlink"/>
        </w:rPr>
        <w:t>MACHC19-08.5</w:t>
      </w:r>
      <w:r w:rsidR="00A75F02">
        <w:rPr>
          <w:rStyle w:val="Hyperlink"/>
        </w:rPr>
        <w:fldChar w:fldCharType="end"/>
      </w:r>
    </w:p>
    <w:p w14:paraId="731B7224" w14:textId="77777777" w:rsidR="001E10C6" w:rsidRDefault="00A726FC" w:rsidP="001E10C6">
      <w:pPr>
        <w:pStyle w:val="ListParagraph"/>
        <w:numPr>
          <w:ilvl w:val="1"/>
          <w:numId w:val="27"/>
        </w:numPr>
        <w:spacing w:after="0"/>
        <w:ind w:left="369"/>
        <w:rPr>
          <w:lang w:val="en-US"/>
        </w:rPr>
      </w:pPr>
      <w:r>
        <w:rPr>
          <w:lang w:val="en-US"/>
        </w:rPr>
        <w:t>Hydrographic Data as a Service</w:t>
      </w:r>
    </w:p>
    <w:p w14:paraId="7EF6CD2E" w14:textId="77777777" w:rsidR="001E10C6" w:rsidRDefault="001E10C6" w:rsidP="001E10C6">
      <w:pPr>
        <w:spacing w:after="0"/>
        <w:ind w:left="9"/>
        <w:rPr>
          <w:lang w:val="en-US"/>
        </w:rPr>
      </w:pPr>
    </w:p>
    <w:p w14:paraId="5D2A5286" w14:textId="78EFE691" w:rsidR="00542D6C" w:rsidRPr="0099540B" w:rsidRDefault="001E10C6" w:rsidP="0099540B">
      <w:pPr>
        <w:jc w:val="both"/>
        <w:rPr>
          <w:lang w:val="en-US"/>
        </w:rPr>
      </w:pPr>
      <w:r w:rsidRPr="0099540B">
        <w:rPr>
          <w:lang w:val="en-US"/>
        </w:rPr>
        <w:t xml:space="preserve">Mr. Juan </w:t>
      </w:r>
      <w:proofErr w:type="spellStart"/>
      <w:r w:rsidRPr="0099540B">
        <w:rPr>
          <w:lang w:val="en-US"/>
        </w:rPr>
        <w:t>Carballini</w:t>
      </w:r>
      <w:proofErr w:type="spellEnd"/>
      <w:r w:rsidRPr="0099540B">
        <w:rPr>
          <w:lang w:val="en-US"/>
        </w:rPr>
        <w:t xml:space="preserve"> from Teledyne </w:t>
      </w:r>
      <w:proofErr w:type="spellStart"/>
      <w:r w:rsidRPr="0099540B">
        <w:rPr>
          <w:lang w:val="en-US"/>
        </w:rPr>
        <w:t>Caris</w:t>
      </w:r>
      <w:proofErr w:type="spellEnd"/>
      <w:r w:rsidRPr="0099540B">
        <w:rPr>
          <w:lang w:val="en-US"/>
        </w:rPr>
        <w:t xml:space="preserve"> presented “Hydrographic Data as a Service”</w:t>
      </w:r>
      <w:r w:rsidR="00763CB9">
        <w:rPr>
          <w:lang w:val="en-US"/>
        </w:rPr>
        <w:t>.</w:t>
      </w:r>
      <w:r w:rsidRPr="0099540B">
        <w:rPr>
          <w:lang w:val="en-US"/>
        </w:rPr>
        <w:t xml:space="preserve"> He spoke about problems that they are trying to resolve with this (The survey to bridge turn-around time, Efficiency and complexity of meeting</w:t>
      </w:r>
      <w:r w:rsidR="00763CB9">
        <w:rPr>
          <w:lang w:val="en-US"/>
        </w:rPr>
        <w:t>,</w:t>
      </w:r>
      <w:r w:rsidRPr="0099540B">
        <w:rPr>
          <w:lang w:val="en-US"/>
        </w:rPr>
        <w:t xml:space="preserve"> the needs of multiple stakeholders, Operational preparedness for e-Navigation and autonomous shipping, Data integrity and security)</w:t>
      </w:r>
      <w:r w:rsidR="00763CB9">
        <w:rPr>
          <w:lang w:val="en-US"/>
        </w:rPr>
        <w:t>.</w:t>
      </w:r>
      <w:r w:rsidRPr="0099540B">
        <w:rPr>
          <w:lang w:val="en-US"/>
        </w:rPr>
        <w:t xml:space="preserve"> He also </w:t>
      </w:r>
      <w:r w:rsidR="0099540B" w:rsidRPr="0099540B">
        <w:rPr>
          <w:lang w:val="en-US"/>
        </w:rPr>
        <w:t xml:space="preserve">explained the approaches that are required for success in the marketplace (Service orientated, Cloud based, Bathymetry focused then charts, </w:t>
      </w:r>
      <w:proofErr w:type="gramStart"/>
      <w:r w:rsidR="0099540B" w:rsidRPr="0099540B">
        <w:rPr>
          <w:lang w:val="en-US"/>
        </w:rPr>
        <w:t>Latest</w:t>
      </w:r>
      <w:proofErr w:type="gramEnd"/>
      <w:r w:rsidR="0099540B" w:rsidRPr="0099540B">
        <w:rPr>
          <w:lang w:val="en-US"/>
        </w:rPr>
        <w:t xml:space="preserve"> open geospatial approaches</w:t>
      </w:r>
      <w:r w:rsidR="0099540B">
        <w:rPr>
          <w:lang w:val="en-US"/>
        </w:rPr>
        <w:t xml:space="preserve">, </w:t>
      </w:r>
      <w:r w:rsidR="0099540B" w:rsidRPr="0099540B">
        <w:rPr>
          <w:lang w:val="en-US"/>
        </w:rPr>
        <w:t>Latest computing techniques</w:t>
      </w:r>
      <w:r w:rsidR="0099540B">
        <w:rPr>
          <w:lang w:val="en-US"/>
        </w:rPr>
        <w:t>)</w:t>
      </w:r>
      <w:r w:rsidR="00932660">
        <w:rPr>
          <w:lang w:val="en-US"/>
        </w:rPr>
        <w:t>.</w:t>
      </w:r>
      <w:r w:rsidR="0099540B">
        <w:rPr>
          <w:lang w:val="en-US"/>
        </w:rPr>
        <w:t xml:space="preserve"> He spoke about the </w:t>
      </w:r>
      <w:proofErr w:type="gramStart"/>
      <w:r w:rsidR="0099540B">
        <w:rPr>
          <w:lang w:val="en-US"/>
        </w:rPr>
        <w:t>High level</w:t>
      </w:r>
      <w:proofErr w:type="gramEnd"/>
      <w:r w:rsidR="0099540B">
        <w:rPr>
          <w:lang w:val="en-US"/>
        </w:rPr>
        <w:t xml:space="preserve"> concept, pilot project technical approach- </w:t>
      </w:r>
      <w:proofErr w:type="spellStart"/>
      <w:r w:rsidR="0099540B">
        <w:rPr>
          <w:lang w:val="en-US"/>
        </w:rPr>
        <w:t>Caris</w:t>
      </w:r>
      <w:proofErr w:type="spellEnd"/>
      <w:r w:rsidR="0099540B">
        <w:rPr>
          <w:lang w:val="en-US"/>
        </w:rPr>
        <w:t xml:space="preserve">, project deliverables, timeline and S102 creation and upload </w:t>
      </w:r>
      <w:r w:rsidR="00932660">
        <w:rPr>
          <w:lang w:val="en-US"/>
        </w:rPr>
        <w:t>process</w:t>
      </w:r>
      <w:r w:rsidR="0099540B">
        <w:rPr>
          <w:lang w:val="en-US"/>
        </w:rPr>
        <w:t xml:space="preserve">. </w:t>
      </w:r>
    </w:p>
    <w:p w14:paraId="3BACBF6A" w14:textId="77777777" w:rsidR="00542D6C" w:rsidRDefault="0099540B" w:rsidP="001E10C6">
      <w:pPr>
        <w:jc w:val="both"/>
        <w:rPr>
          <w:u w:val="single"/>
          <w:lang w:val="en-US"/>
        </w:rPr>
      </w:pPr>
      <w:r>
        <w:rPr>
          <w:lang w:val="en-US"/>
        </w:rPr>
        <w:t xml:space="preserve">  See related documents</w:t>
      </w:r>
      <w:proofErr w:type="gramStart"/>
      <w:r>
        <w:rPr>
          <w:lang w:val="en-US"/>
        </w:rPr>
        <w:t>,</w:t>
      </w:r>
      <w:proofErr w:type="gramEnd"/>
      <w:r w:rsidR="00A75F02">
        <w:rPr>
          <w:u w:val="single"/>
          <w:lang w:val="en-US"/>
        </w:rPr>
        <w:fldChar w:fldCharType="begin"/>
      </w:r>
      <w:r w:rsidR="00A75F02">
        <w:rPr>
          <w:u w:val="single"/>
          <w:lang w:val="en-US"/>
        </w:rPr>
        <w:instrText xml:space="preserve"> HYPERLINK "https://www.iho.int/mtg_docs/rhc/MACHC/MACHC19/MACHC19-08.6-Caris.pptx" </w:instrText>
      </w:r>
      <w:r w:rsidR="00A75F02">
        <w:rPr>
          <w:u w:val="single"/>
          <w:lang w:val="en-US"/>
        </w:rPr>
        <w:fldChar w:fldCharType="separate"/>
      </w:r>
      <w:r w:rsidRPr="0099540B">
        <w:rPr>
          <w:u w:val="single"/>
          <w:lang w:val="en-US"/>
        </w:rPr>
        <w:t>MACHC19-08.6</w:t>
      </w:r>
      <w:r w:rsidR="00A75F02">
        <w:rPr>
          <w:u w:val="single"/>
          <w:lang w:val="en-US"/>
        </w:rPr>
        <w:fldChar w:fldCharType="end"/>
      </w:r>
    </w:p>
    <w:p w14:paraId="6D380C16" w14:textId="77777777" w:rsidR="00A726FC" w:rsidRDefault="00A726FC" w:rsidP="00A726FC">
      <w:pPr>
        <w:pStyle w:val="ListParagraph"/>
        <w:numPr>
          <w:ilvl w:val="1"/>
          <w:numId w:val="27"/>
        </w:numPr>
        <w:spacing w:after="0"/>
        <w:ind w:left="369"/>
        <w:rPr>
          <w:lang w:val="en-US"/>
        </w:rPr>
      </w:pPr>
      <w:r>
        <w:rPr>
          <w:lang w:val="en-US"/>
        </w:rPr>
        <w:t>MEIP Report</w:t>
      </w:r>
    </w:p>
    <w:p w14:paraId="1A34AC3E" w14:textId="77777777" w:rsidR="00A726FC" w:rsidRDefault="00A726FC" w:rsidP="00A726FC">
      <w:pPr>
        <w:spacing w:after="0"/>
        <w:rPr>
          <w:lang w:val="en-US"/>
        </w:rPr>
      </w:pPr>
    </w:p>
    <w:p w14:paraId="71C090ED" w14:textId="4C21852F" w:rsidR="00542D6C" w:rsidRDefault="0099540B" w:rsidP="00A214C9">
      <w:pPr>
        <w:jc w:val="both"/>
        <w:rPr>
          <w:lang w:val="en-GB"/>
        </w:rPr>
      </w:pPr>
      <w:r>
        <w:rPr>
          <w:lang w:val="en-US"/>
        </w:rPr>
        <w:t>Mr. James Rogers- MACHC MEIP WG C</w:t>
      </w:r>
      <w:r w:rsidR="00A214C9">
        <w:rPr>
          <w:lang w:val="en-US"/>
        </w:rPr>
        <w:t>oordinator gave the MEIP report</w:t>
      </w:r>
      <w:r w:rsidR="00763CB9">
        <w:rPr>
          <w:lang w:val="en-US"/>
        </w:rPr>
        <w:t>.</w:t>
      </w:r>
      <w:r w:rsidR="00A214C9">
        <w:rPr>
          <w:lang w:val="en-US"/>
        </w:rPr>
        <w:t xml:space="preserve"> He thanked Alberto Costa </w:t>
      </w:r>
      <w:proofErr w:type="spellStart"/>
      <w:r w:rsidR="00A214C9">
        <w:rPr>
          <w:lang w:val="en-US"/>
        </w:rPr>
        <w:t>Neves</w:t>
      </w:r>
      <w:proofErr w:type="spellEnd"/>
      <w:r w:rsidR="00A214C9">
        <w:rPr>
          <w:lang w:val="en-US"/>
        </w:rPr>
        <w:t xml:space="preserve"> for presenting the MEIP Report in the absence of the Coordinator at MACHC</w:t>
      </w:r>
      <w:r w:rsidR="00763CB9">
        <w:rPr>
          <w:lang w:val="en-US"/>
        </w:rPr>
        <w:t>18</w:t>
      </w:r>
      <w:r w:rsidR="00A214C9">
        <w:rPr>
          <w:lang w:val="en-US"/>
        </w:rPr>
        <w:t xml:space="preserve"> Meeting</w:t>
      </w:r>
      <w:r w:rsidR="00763CB9">
        <w:rPr>
          <w:lang w:val="en-US"/>
        </w:rPr>
        <w:t>.</w:t>
      </w:r>
      <w:r w:rsidR="00A214C9">
        <w:rPr>
          <w:lang w:val="en-US"/>
        </w:rPr>
        <w:t xml:space="preserve"> He mentioned </w:t>
      </w:r>
      <w:r w:rsidR="00763CB9">
        <w:rPr>
          <w:lang w:val="en-US"/>
        </w:rPr>
        <w:t xml:space="preserve">that </w:t>
      </w:r>
      <w:r w:rsidR="00A214C9" w:rsidRPr="00A214C9">
        <w:rPr>
          <w:lang w:val="en-GB"/>
        </w:rPr>
        <w:t>MACHC Member States were encouraged to contribute ENC data to the Open Viewer i</w:t>
      </w:r>
      <w:r w:rsidR="00A214C9">
        <w:rPr>
          <w:lang w:val="en-GB"/>
        </w:rPr>
        <w:t xml:space="preserve">f they </w:t>
      </w:r>
      <w:proofErr w:type="gramStart"/>
      <w:r w:rsidR="00A214C9">
        <w:rPr>
          <w:lang w:val="en-GB"/>
        </w:rPr>
        <w:t>haven’t</w:t>
      </w:r>
      <w:proofErr w:type="gramEnd"/>
      <w:r w:rsidR="00A214C9">
        <w:rPr>
          <w:lang w:val="en-GB"/>
        </w:rPr>
        <w:t xml:space="preserve"> already done so</w:t>
      </w:r>
      <w:r w:rsidR="00763CB9">
        <w:rPr>
          <w:lang w:val="en-GB"/>
        </w:rPr>
        <w:t>.</w:t>
      </w:r>
      <w:r w:rsidR="00A214C9">
        <w:rPr>
          <w:lang w:val="en-GB"/>
        </w:rPr>
        <w:t xml:space="preserve"> </w:t>
      </w:r>
      <w:r w:rsidR="00A214C9" w:rsidRPr="00A214C9">
        <w:rPr>
          <w:lang w:val="en-GB"/>
        </w:rPr>
        <w:t xml:space="preserve">Brazil, Colombia, Cuba, Mexico, </w:t>
      </w:r>
      <w:r w:rsidR="00763CB9">
        <w:rPr>
          <w:lang w:val="en-GB"/>
        </w:rPr>
        <w:t xml:space="preserve">the </w:t>
      </w:r>
      <w:r w:rsidR="00A214C9" w:rsidRPr="00A214C9">
        <w:rPr>
          <w:lang w:val="en-GB"/>
        </w:rPr>
        <w:t>Netherlands, Suriname, United States, and Venezuela currently contribute data to the Open Viewer.</w:t>
      </w:r>
    </w:p>
    <w:p w14:paraId="2AB22F93" w14:textId="41AE6C61" w:rsidR="006E2A4F" w:rsidRDefault="00A214C9" w:rsidP="00952995">
      <w:pPr>
        <w:jc w:val="both"/>
        <w:rPr>
          <w:lang w:val="en-GB"/>
        </w:rPr>
      </w:pPr>
      <w:r>
        <w:rPr>
          <w:lang w:val="en-GB"/>
        </w:rPr>
        <w:t xml:space="preserve">He spoke about </w:t>
      </w:r>
      <w:r w:rsidR="002F2CF3">
        <w:rPr>
          <w:lang w:val="en-GB"/>
        </w:rPr>
        <w:t>MEIP f</w:t>
      </w:r>
      <w:r>
        <w:rPr>
          <w:lang w:val="en-GB"/>
        </w:rPr>
        <w:t>uture options</w:t>
      </w:r>
      <w:r w:rsidR="002F2CF3">
        <w:rPr>
          <w:lang w:val="en-GB"/>
        </w:rPr>
        <w:t xml:space="preserve">, including the possibility of demonstrating the value </w:t>
      </w:r>
      <w:proofErr w:type="gramStart"/>
      <w:r w:rsidRPr="00A214C9">
        <w:rPr>
          <w:lang w:val="en-GB"/>
        </w:rPr>
        <w:t>of  MSDI</w:t>
      </w:r>
      <w:proofErr w:type="gramEnd"/>
      <w:r w:rsidRPr="00A214C9">
        <w:rPr>
          <w:lang w:val="en-GB"/>
        </w:rPr>
        <w:t xml:space="preserve"> </w:t>
      </w:r>
      <w:r w:rsidR="002F2CF3">
        <w:rPr>
          <w:lang w:val="en-GB"/>
        </w:rPr>
        <w:t>through regional use cases such as</w:t>
      </w:r>
      <w:r w:rsidR="006E2A4F">
        <w:rPr>
          <w:lang w:val="en-GB"/>
        </w:rPr>
        <w:t>:</w:t>
      </w:r>
    </w:p>
    <w:p w14:paraId="619A0070" w14:textId="0EE4EE9C" w:rsidR="006E2A4F" w:rsidRDefault="00A214C9" w:rsidP="00952995">
      <w:pPr>
        <w:jc w:val="both"/>
        <w:rPr>
          <w:lang w:val="en-GB"/>
        </w:rPr>
      </w:pPr>
      <w:r>
        <w:rPr>
          <w:lang w:val="en-GB"/>
        </w:rPr>
        <w:t xml:space="preserve"> (Risk Assessment (Dawn </w:t>
      </w:r>
      <w:proofErr w:type="spellStart"/>
      <w:r>
        <w:rPr>
          <w:lang w:val="en-GB"/>
        </w:rPr>
        <w:t>Seepersad</w:t>
      </w:r>
      <w:proofErr w:type="spellEnd"/>
      <w:r>
        <w:rPr>
          <w:lang w:val="en-GB"/>
        </w:rPr>
        <w:t>)</w:t>
      </w:r>
      <w:r w:rsidR="006E2A4F">
        <w:rPr>
          <w:lang w:val="en-GB"/>
        </w:rPr>
        <w:t>;</w:t>
      </w:r>
      <w:r>
        <w:rPr>
          <w:lang w:val="en-GB"/>
        </w:rPr>
        <w:t xml:space="preserve"> </w:t>
      </w:r>
      <w:r w:rsidRPr="00A214C9">
        <w:rPr>
          <w:lang w:val="en-GB"/>
        </w:rPr>
        <w:t>Cari</w:t>
      </w:r>
      <w:r>
        <w:rPr>
          <w:lang w:val="en-GB"/>
        </w:rPr>
        <w:t>bbean MPA Network (Gonzalo Cid</w:t>
      </w:r>
      <w:r w:rsidR="00A94E33">
        <w:rPr>
          <w:lang w:val="en-GB"/>
        </w:rPr>
        <w:t xml:space="preserve">/Fernando </w:t>
      </w:r>
      <w:proofErr w:type="spellStart"/>
      <w:r w:rsidR="00A94E33">
        <w:rPr>
          <w:lang w:val="en-GB"/>
        </w:rPr>
        <w:t>Bretos</w:t>
      </w:r>
      <w:proofErr w:type="spellEnd"/>
      <w:r>
        <w:rPr>
          <w:lang w:val="en-GB"/>
        </w:rPr>
        <w:t xml:space="preserve">), </w:t>
      </w:r>
      <w:r w:rsidRPr="00A214C9">
        <w:rPr>
          <w:lang w:val="en-GB"/>
        </w:rPr>
        <w:t>Disaster Management (Rafael Ponce)</w:t>
      </w:r>
      <w:r w:rsidR="00952995">
        <w:rPr>
          <w:lang w:val="en-GB"/>
        </w:rPr>
        <w:t xml:space="preserve">; </w:t>
      </w:r>
    </w:p>
    <w:p w14:paraId="22455E3A" w14:textId="35F784BD" w:rsidR="006E2A4F" w:rsidRDefault="006E2A4F" w:rsidP="00952995">
      <w:pPr>
        <w:jc w:val="both"/>
        <w:rPr>
          <w:lang w:val="en-GB"/>
        </w:rPr>
      </w:pPr>
      <w:r>
        <w:rPr>
          <w:lang w:val="en-GB"/>
        </w:rPr>
        <w:t>The intent would be to c</w:t>
      </w:r>
      <w:r w:rsidR="00952995" w:rsidRPr="00952995">
        <w:rPr>
          <w:lang w:val="en-GB"/>
        </w:rPr>
        <w:t>reate a proof of concept with a smaller sub</w:t>
      </w:r>
      <w:r w:rsidR="00CB0C3A">
        <w:rPr>
          <w:lang w:val="en-GB"/>
        </w:rPr>
        <w:t>-</w:t>
      </w:r>
      <w:r w:rsidR="00952995">
        <w:rPr>
          <w:lang w:val="en-GB"/>
        </w:rPr>
        <w:t>region</w:t>
      </w:r>
      <w:r>
        <w:rPr>
          <w:lang w:val="en-GB"/>
        </w:rPr>
        <w:t>al</w:t>
      </w:r>
      <w:r w:rsidR="00952995">
        <w:rPr>
          <w:lang w:val="en-GB"/>
        </w:rPr>
        <w:t xml:space="preserve"> project of the MACHC</w:t>
      </w:r>
      <w:r>
        <w:rPr>
          <w:lang w:val="en-GB"/>
        </w:rPr>
        <w:t>, exploring collaboration with the Caribbean Marine Atlas</w:t>
      </w:r>
      <w:r w:rsidR="00EB53CA">
        <w:rPr>
          <w:lang w:val="en-GB"/>
        </w:rPr>
        <w:t xml:space="preserve"> organization</w:t>
      </w:r>
      <w:r>
        <w:rPr>
          <w:lang w:val="en-GB"/>
        </w:rPr>
        <w:t xml:space="preserve">.  </w:t>
      </w:r>
      <w:r w:rsidR="00952995">
        <w:rPr>
          <w:lang w:val="en-GB"/>
        </w:rPr>
        <w:t xml:space="preserve">  </w:t>
      </w:r>
    </w:p>
    <w:p w14:paraId="0384BC1A" w14:textId="72C87D68" w:rsidR="00A214C9" w:rsidRDefault="002F2CF3" w:rsidP="00952995">
      <w:pPr>
        <w:jc w:val="both"/>
        <w:rPr>
          <w:lang w:val="en-GB"/>
        </w:rPr>
      </w:pPr>
      <w:proofErr w:type="gramStart"/>
      <w:r>
        <w:rPr>
          <w:lang w:val="en-GB"/>
        </w:rPr>
        <w:t xml:space="preserve">Other suggested actions </w:t>
      </w:r>
      <w:r w:rsidR="006E2A4F">
        <w:rPr>
          <w:lang w:val="en-GB"/>
        </w:rPr>
        <w:t>were to i</w:t>
      </w:r>
      <w:r w:rsidR="00952995" w:rsidRPr="00952995">
        <w:rPr>
          <w:lang w:val="en-GB"/>
        </w:rPr>
        <w:t>nvite additional Member States to contribute ENC data to the Open Viewer</w:t>
      </w:r>
      <w:r w:rsidR="00952995">
        <w:rPr>
          <w:lang w:val="en-GB"/>
        </w:rPr>
        <w:t xml:space="preserve">;  </w:t>
      </w:r>
      <w:r w:rsidR="00952995" w:rsidRPr="00952995">
        <w:rPr>
          <w:lang w:val="en-GB"/>
        </w:rPr>
        <w:t>Invite Members States to contribute other MSDI layers to the Open Viewer</w:t>
      </w:r>
      <w:r w:rsidR="00952995">
        <w:rPr>
          <w:lang w:val="en-GB"/>
        </w:rPr>
        <w:t xml:space="preserve">; </w:t>
      </w:r>
      <w:r w:rsidR="00952995" w:rsidRPr="00952995">
        <w:rPr>
          <w:lang w:val="en-GB"/>
        </w:rPr>
        <w:t xml:space="preserve">Coordinate with other MSDI Regional Hydrographic Commission Groups to determine </w:t>
      </w:r>
      <w:r w:rsidR="00952995" w:rsidRPr="00952995">
        <w:rPr>
          <w:lang w:val="en-GB"/>
        </w:rPr>
        <w:lastRenderedPageBreak/>
        <w:t>capabilities and best practices that may improve the MACHC MEIP efforts</w:t>
      </w:r>
      <w:r w:rsidR="00952995">
        <w:rPr>
          <w:lang w:val="en-GB"/>
        </w:rPr>
        <w:t xml:space="preserve">;  </w:t>
      </w:r>
      <w:r w:rsidR="00952995" w:rsidRPr="00952995">
        <w:rPr>
          <w:lang w:val="en-GB"/>
        </w:rPr>
        <w:t>Create a MEIP Rest Service to make Open Viewer data available for MSDI GIS Analysis</w:t>
      </w:r>
      <w:r w:rsidR="00952995">
        <w:rPr>
          <w:lang w:val="en-GB"/>
        </w:rPr>
        <w:t xml:space="preserve">;  </w:t>
      </w:r>
      <w:r w:rsidR="00952995" w:rsidRPr="00952995">
        <w:rPr>
          <w:lang w:val="en-GB"/>
        </w:rPr>
        <w:t>Potential for coordination with the NGA OGC Concept Development Study which kicked off in October of 2018</w:t>
      </w:r>
      <w:r w:rsidR="00952995">
        <w:rPr>
          <w:lang w:val="en-GB"/>
        </w:rPr>
        <w:t xml:space="preserve">; </w:t>
      </w:r>
      <w:r>
        <w:rPr>
          <w:lang w:val="en-GB"/>
        </w:rPr>
        <w:t xml:space="preserve"> </w:t>
      </w:r>
      <w:r w:rsidR="00952995" w:rsidRPr="00952995">
        <w:rPr>
          <w:lang w:val="en-GB"/>
        </w:rPr>
        <w:t>The MACHC website could provide a place for storing Disaster POC’s and links to websites</w:t>
      </w:r>
      <w:r w:rsidR="00952995">
        <w:rPr>
          <w:lang w:val="en-GB"/>
        </w:rPr>
        <w:t>.</w:t>
      </w:r>
      <w:proofErr w:type="gramEnd"/>
    </w:p>
    <w:p w14:paraId="07EC0F80" w14:textId="670A111E" w:rsidR="002F2CF3" w:rsidRDefault="00952995" w:rsidP="00952995">
      <w:pPr>
        <w:jc w:val="both"/>
        <w:rPr>
          <w:lang w:val="en-GB"/>
        </w:rPr>
      </w:pPr>
      <w:proofErr w:type="gramStart"/>
      <w:r>
        <w:rPr>
          <w:lang w:val="en-GB"/>
        </w:rPr>
        <w:t xml:space="preserve">Mr. Rogers mentioned </w:t>
      </w:r>
      <w:r w:rsidR="00852E37">
        <w:rPr>
          <w:lang w:val="en-GB"/>
        </w:rPr>
        <w:t xml:space="preserve">specific proposed changes for the </w:t>
      </w:r>
      <w:r>
        <w:rPr>
          <w:lang w:val="en-GB"/>
        </w:rPr>
        <w:t xml:space="preserve">MACHC 19 MEIP: </w:t>
      </w:r>
      <w:r w:rsidR="008A1CA9">
        <w:rPr>
          <w:lang w:val="en-GB"/>
        </w:rPr>
        <w:t xml:space="preserve">  </w:t>
      </w:r>
      <w:r w:rsidRPr="00952995">
        <w:rPr>
          <w:lang w:val="en-GB"/>
        </w:rPr>
        <w:t xml:space="preserve">Given the expanding interest in MSDI information within the MACHC region it was determined that the MEIP WG should shift to a MSDI WG </w:t>
      </w:r>
      <w:r>
        <w:rPr>
          <w:lang w:val="en-GB"/>
        </w:rPr>
        <w:t xml:space="preserve">to recognize this expanded role; </w:t>
      </w:r>
      <w:r w:rsidRPr="00952995">
        <w:rPr>
          <w:lang w:val="en-GB"/>
        </w:rPr>
        <w:t>During the MEIP WG meeting there was consensus by the group to make this change to support a MSDI focus</w:t>
      </w:r>
      <w:r>
        <w:rPr>
          <w:lang w:val="en-GB"/>
        </w:rPr>
        <w:t xml:space="preserve">; </w:t>
      </w:r>
      <w:r w:rsidRPr="00952995">
        <w:rPr>
          <w:lang w:val="en-GB"/>
        </w:rPr>
        <w:t xml:space="preserve">It was decided to </w:t>
      </w:r>
      <w:r w:rsidR="0001504D">
        <w:rPr>
          <w:lang w:val="en-GB"/>
        </w:rPr>
        <w:t>c</w:t>
      </w:r>
      <w:r w:rsidRPr="00952995">
        <w:rPr>
          <w:lang w:val="en-GB"/>
        </w:rPr>
        <w:t>hange the MEIP name to be more reflective of the larger MSDI mission.</w:t>
      </w:r>
      <w:proofErr w:type="gramEnd"/>
      <w:r w:rsidRPr="00952995">
        <w:rPr>
          <w:lang w:val="en-GB"/>
        </w:rPr>
        <w:t xml:space="preserve">  </w:t>
      </w:r>
    </w:p>
    <w:p w14:paraId="1630E96B" w14:textId="61F57A95" w:rsidR="00542D6C" w:rsidRDefault="00952995" w:rsidP="00952995">
      <w:pPr>
        <w:jc w:val="both"/>
        <w:rPr>
          <w:lang w:val="en-GB"/>
        </w:rPr>
      </w:pPr>
      <w:r w:rsidRPr="00952995">
        <w:rPr>
          <w:lang w:val="en-GB"/>
        </w:rPr>
        <w:t xml:space="preserve">The </w:t>
      </w:r>
      <w:r w:rsidR="00852E37">
        <w:rPr>
          <w:lang w:val="en-GB"/>
        </w:rPr>
        <w:t>creation of, and the name for a new</w:t>
      </w:r>
      <w:r w:rsidRPr="00952995">
        <w:rPr>
          <w:lang w:val="en-GB"/>
        </w:rPr>
        <w:t xml:space="preserve"> MACHC MSDI WG was proposed</w:t>
      </w:r>
      <w:r w:rsidR="00763CB9">
        <w:rPr>
          <w:lang w:val="en-GB"/>
        </w:rPr>
        <w:t xml:space="preserve"> and approved</w:t>
      </w:r>
      <w:r w:rsidR="00852E37">
        <w:rPr>
          <w:lang w:val="en-GB"/>
        </w:rPr>
        <w:t xml:space="preserve"> by the plenary</w:t>
      </w:r>
      <w:r>
        <w:rPr>
          <w:lang w:val="en-GB"/>
        </w:rPr>
        <w:t>.</w:t>
      </w:r>
    </w:p>
    <w:p w14:paraId="7C60E072" w14:textId="01E944DF" w:rsidR="00542D6C" w:rsidRDefault="00952995" w:rsidP="00845E98">
      <w:pPr>
        <w:jc w:val="both"/>
        <w:rPr>
          <w:lang w:val="en-GB"/>
        </w:rPr>
      </w:pPr>
      <w:r w:rsidRPr="00952995">
        <w:rPr>
          <w:lang w:val="en-GB"/>
        </w:rPr>
        <w:t>With the shift to a MACHC MSDI WG</w:t>
      </w:r>
      <w:r w:rsidR="0001504D">
        <w:rPr>
          <w:lang w:val="en-GB"/>
        </w:rPr>
        <w:t xml:space="preserve">, </w:t>
      </w:r>
      <w:r w:rsidRPr="00952995">
        <w:rPr>
          <w:lang w:val="en-GB"/>
        </w:rPr>
        <w:t xml:space="preserve"> the group will have a Chair and Vice Chair as opposed to a Coordinator and Deputy C</w:t>
      </w:r>
      <w:r w:rsidR="00852E37">
        <w:rPr>
          <w:lang w:val="en-GB"/>
        </w:rPr>
        <w:t>oordinator</w:t>
      </w:r>
      <w:r>
        <w:rPr>
          <w:lang w:val="en-GB"/>
        </w:rPr>
        <w:t xml:space="preserve">; </w:t>
      </w:r>
      <w:r w:rsidRPr="00952995">
        <w:rPr>
          <w:lang w:val="en-GB"/>
        </w:rPr>
        <w:t>The UKHO has agreed to provide an individual to serve as the Vice Chair for the new MACHC MSDI WG</w:t>
      </w:r>
      <w:r>
        <w:rPr>
          <w:lang w:val="en-GB"/>
        </w:rPr>
        <w:t xml:space="preserve">; </w:t>
      </w:r>
      <w:r w:rsidRPr="00952995">
        <w:rPr>
          <w:lang w:val="en-GB"/>
        </w:rPr>
        <w:t>The US will continue to serve as the Chair for the MACHC MSDI WG</w:t>
      </w:r>
      <w:r>
        <w:rPr>
          <w:lang w:val="en-GB"/>
        </w:rPr>
        <w:t>.</w:t>
      </w:r>
      <w:r w:rsidR="006E2A4F">
        <w:rPr>
          <w:lang w:val="en-GB"/>
        </w:rPr>
        <w:t xml:space="preserve"> The other Members </w:t>
      </w:r>
      <w:proofErr w:type="gramStart"/>
      <w:r w:rsidR="006E2A4F">
        <w:rPr>
          <w:lang w:val="en-GB"/>
        </w:rPr>
        <w:t>include:</w:t>
      </w:r>
      <w:proofErr w:type="gramEnd"/>
      <w:r w:rsidR="006E2A4F">
        <w:rPr>
          <w:lang w:val="en-GB"/>
        </w:rPr>
        <w:t xml:space="preserve">  Colombia, Mexico, Netherlands, Brazil</w:t>
      </w:r>
      <w:r w:rsidR="00510504">
        <w:rPr>
          <w:lang w:val="en-GB"/>
        </w:rPr>
        <w:t xml:space="preserve"> and the Caribbean Marine Atlas</w:t>
      </w:r>
      <w:r w:rsidR="0001504D">
        <w:rPr>
          <w:lang w:val="en-GB"/>
        </w:rPr>
        <w:t>.  D</w:t>
      </w:r>
      <w:r w:rsidR="00845E98" w:rsidRPr="00845E98">
        <w:rPr>
          <w:lang w:val="en-GB"/>
        </w:rPr>
        <w:t xml:space="preserve">uring the MEIP WG Meeting it was proposed that a </w:t>
      </w:r>
      <w:proofErr w:type="gramStart"/>
      <w:r w:rsidR="00845E98" w:rsidRPr="00845E98">
        <w:rPr>
          <w:lang w:val="en-GB"/>
        </w:rPr>
        <w:t>new MSDI WG TOR be composed by a drafti</w:t>
      </w:r>
      <w:r w:rsidR="00845E98">
        <w:rPr>
          <w:lang w:val="en-GB"/>
        </w:rPr>
        <w:t>ng group</w:t>
      </w:r>
      <w:proofErr w:type="gramEnd"/>
      <w:r w:rsidR="00845E98">
        <w:rPr>
          <w:lang w:val="en-GB"/>
        </w:rPr>
        <w:t xml:space="preserve"> this week at the MACHC; </w:t>
      </w:r>
      <w:r w:rsidR="00845E98" w:rsidRPr="00845E98">
        <w:rPr>
          <w:lang w:val="en-GB"/>
        </w:rPr>
        <w:t xml:space="preserve">The group composed of France, the UK and the US created a draft document </w:t>
      </w:r>
      <w:r w:rsidR="0001504D">
        <w:rPr>
          <w:lang w:val="en-GB"/>
        </w:rPr>
        <w:t xml:space="preserve">will be made </w:t>
      </w:r>
      <w:r w:rsidR="00845E98" w:rsidRPr="00845E98">
        <w:rPr>
          <w:lang w:val="en-GB"/>
        </w:rPr>
        <w:t>available for review</w:t>
      </w:r>
      <w:r w:rsidR="006E2A4F">
        <w:rPr>
          <w:lang w:val="en-GB"/>
        </w:rPr>
        <w:t xml:space="preserve"> by the full MACHC</w:t>
      </w:r>
      <w:r w:rsidR="0001504D">
        <w:rPr>
          <w:lang w:val="en-GB"/>
        </w:rPr>
        <w:t>.</w:t>
      </w:r>
    </w:p>
    <w:p w14:paraId="2B8F8162" w14:textId="3DE6AB0A" w:rsidR="00763CB9" w:rsidRDefault="00845E98" w:rsidP="00845E98">
      <w:pPr>
        <w:jc w:val="both"/>
        <w:rPr>
          <w:bCs/>
          <w:lang w:val="en-US"/>
        </w:rPr>
      </w:pPr>
      <w:r w:rsidRPr="00845E98">
        <w:rPr>
          <w:lang w:val="en-GB"/>
        </w:rPr>
        <w:t>Finally</w:t>
      </w:r>
      <w:r w:rsidR="0094689E">
        <w:rPr>
          <w:lang w:val="en-GB"/>
        </w:rPr>
        <w:t>,</w:t>
      </w:r>
      <w:r w:rsidRPr="00845E98">
        <w:rPr>
          <w:lang w:val="en-GB"/>
        </w:rPr>
        <w:t xml:space="preserve"> he mentioned </w:t>
      </w:r>
      <w:r w:rsidRPr="00845E98">
        <w:rPr>
          <w:bCs/>
          <w:lang w:val="en-GB"/>
        </w:rPr>
        <w:t xml:space="preserve">Recommendations after WG Meeting on 28 NOV 2018: The MEIP WG recommends that the MACHC approve the shift to a MACHC MSDI WG to </w:t>
      </w:r>
      <w:r w:rsidRPr="00845E98">
        <w:rPr>
          <w:bCs/>
          <w:lang w:val="en-US"/>
        </w:rPr>
        <w:t>better reflect the larger focus and respond to the regional demand for chart data layers to support non-navigation purposes.  This brings the MACHC into line with the larger IHO MSDI efforts</w:t>
      </w:r>
      <w:r w:rsidR="00763CB9">
        <w:rPr>
          <w:bCs/>
          <w:lang w:val="en-US"/>
        </w:rPr>
        <w:t>.</w:t>
      </w:r>
      <w:r w:rsidRPr="00845E98">
        <w:rPr>
          <w:bCs/>
          <w:lang w:val="en-US"/>
        </w:rPr>
        <w:t xml:space="preserve"> The MEIP WG recommends that the MACHC</w:t>
      </w:r>
      <w:r w:rsidR="00763CB9">
        <w:rPr>
          <w:bCs/>
          <w:lang w:val="en-US"/>
        </w:rPr>
        <w:t>:</w:t>
      </w:r>
    </w:p>
    <w:p w14:paraId="3B634BC4" w14:textId="77777777" w:rsidR="001F4E0E" w:rsidRDefault="00845E98" w:rsidP="008027D6">
      <w:pPr>
        <w:pStyle w:val="ListParagraph"/>
        <w:numPr>
          <w:ilvl w:val="0"/>
          <w:numId w:val="49"/>
        </w:numPr>
        <w:jc w:val="both"/>
        <w:rPr>
          <w:lang w:val="en-US"/>
        </w:rPr>
      </w:pPr>
      <w:r w:rsidRPr="00763CB9">
        <w:rPr>
          <w:bCs/>
          <w:lang w:val="en-US"/>
        </w:rPr>
        <w:t xml:space="preserve"> support the establishment of a new TOR to set in place the organizational structure and objectives of the new MACHC MSDI WG</w:t>
      </w:r>
      <w:r w:rsidR="00763CB9">
        <w:rPr>
          <w:bCs/>
          <w:lang w:val="en-US"/>
        </w:rPr>
        <w:t>;</w:t>
      </w:r>
    </w:p>
    <w:p w14:paraId="6B5E7CC3" w14:textId="35C56B7D" w:rsidR="001F4E0E" w:rsidRDefault="00845E98" w:rsidP="008027D6">
      <w:pPr>
        <w:pStyle w:val="ListParagraph"/>
        <w:numPr>
          <w:ilvl w:val="0"/>
          <w:numId w:val="49"/>
        </w:numPr>
        <w:jc w:val="both"/>
        <w:rPr>
          <w:lang w:val="en-US"/>
        </w:rPr>
      </w:pPr>
      <w:r w:rsidRPr="00763CB9">
        <w:rPr>
          <w:bCs/>
          <w:lang w:val="en-US"/>
        </w:rPr>
        <w:t xml:space="preserve"> MACHC MSDI WG liaise with the IHO MSDI WG to establish the proper governance, standards, and policy; </w:t>
      </w:r>
    </w:p>
    <w:p w14:paraId="22E52786" w14:textId="71B97512" w:rsidR="001F4E0E" w:rsidRDefault="00845E98" w:rsidP="008027D6">
      <w:pPr>
        <w:pStyle w:val="ListParagraph"/>
        <w:numPr>
          <w:ilvl w:val="0"/>
          <w:numId w:val="49"/>
        </w:numPr>
        <w:jc w:val="both"/>
        <w:rPr>
          <w:lang w:val="en-US"/>
        </w:rPr>
      </w:pPr>
      <w:r w:rsidRPr="00763CB9">
        <w:rPr>
          <w:bCs/>
          <w:lang w:val="en-US"/>
        </w:rPr>
        <w:t xml:space="preserve">doing an inventory of existing MSDI data from the MACHC region; </w:t>
      </w:r>
    </w:p>
    <w:p w14:paraId="4C29FBB2" w14:textId="72CD2B7F" w:rsidR="001F4E0E" w:rsidRDefault="00845E98" w:rsidP="008027D6">
      <w:pPr>
        <w:pStyle w:val="ListParagraph"/>
        <w:numPr>
          <w:ilvl w:val="0"/>
          <w:numId w:val="49"/>
        </w:numPr>
        <w:jc w:val="both"/>
        <w:rPr>
          <w:lang w:val="en-US"/>
        </w:rPr>
      </w:pPr>
      <w:r w:rsidRPr="00763CB9">
        <w:rPr>
          <w:bCs/>
          <w:lang w:val="en-US"/>
        </w:rPr>
        <w:t xml:space="preserve">establishing a list of layers that are of interest for a potential MSDI for those non-navigation users of the data, beginning with the Navigation Risk Assessment Project and </w:t>
      </w:r>
      <w:proofErr w:type="spellStart"/>
      <w:r w:rsidRPr="00763CB9">
        <w:rPr>
          <w:bCs/>
          <w:lang w:val="en-US"/>
        </w:rPr>
        <w:t>Redgolfo</w:t>
      </w:r>
      <w:proofErr w:type="spellEnd"/>
      <w:r w:rsidRPr="00763CB9">
        <w:rPr>
          <w:bCs/>
          <w:lang w:val="en-US"/>
        </w:rPr>
        <w:t xml:space="preserve"> Project; </w:t>
      </w:r>
    </w:p>
    <w:p w14:paraId="01A9C877" w14:textId="440A9FFF" w:rsidR="001F4E0E" w:rsidRPr="00C17077" w:rsidRDefault="00845E98" w:rsidP="008027D6">
      <w:pPr>
        <w:pStyle w:val="ListParagraph"/>
        <w:numPr>
          <w:ilvl w:val="0"/>
          <w:numId w:val="49"/>
        </w:numPr>
        <w:jc w:val="both"/>
        <w:rPr>
          <w:lang w:val="en-US"/>
        </w:rPr>
      </w:pPr>
      <w:proofErr w:type="gramStart"/>
      <w:r w:rsidRPr="00763CB9">
        <w:rPr>
          <w:bCs/>
          <w:lang w:val="en-US"/>
        </w:rPr>
        <w:t>exploration</w:t>
      </w:r>
      <w:proofErr w:type="gramEnd"/>
      <w:r w:rsidRPr="00763CB9">
        <w:rPr>
          <w:bCs/>
          <w:lang w:val="en-US"/>
        </w:rPr>
        <w:t xml:space="preserve"> of potential MSDI projects or partnerships in the MACHC region in the areas of Disaster Management, Marine Protected Areas, and Risk Assessment.</w:t>
      </w:r>
    </w:p>
    <w:p w14:paraId="23BEF27D" w14:textId="4EB14D46" w:rsidR="00C17077" w:rsidRDefault="00C17077" w:rsidP="00C17077">
      <w:pPr>
        <w:jc w:val="both"/>
        <w:rPr>
          <w:lang w:val="en-US"/>
        </w:rPr>
      </w:pPr>
      <w:r>
        <w:rPr>
          <w:lang w:val="en-US"/>
        </w:rPr>
        <w:t>The Plenary endorsed this Report</w:t>
      </w:r>
      <w:r w:rsidR="00CD600F">
        <w:rPr>
          <w:lang w:val="en-US"/>
        </w:rPr>
        <w:t xml:space="preserve">, agreed with its recommendations </w:t>
      </w:r>
      <w:r>
        <w:rPr>
          <w:lang w:val="en-US"/>
        </w:rPr>
        <w:t>and created the following two actions:</w:t>
      </w:r>
    </w:p>
    <w:tbl>
      <w:tblPr>
        <w:tblW w:w="8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3"/>
        <w:gridCol w:w="7751"/>
      </w:tblGrid>
      <w:tr w:rsidR="00C17077" w:rsidRPr="00C455B0" w14:paraId="0124B8FD" w14:textId="77777777" w:rsidTr="008027D6">
        <w:trPr>
          <w:trHeight w:val="333"/>
        </w:trPr>
        <w:tc>
          <w:tcPr>
            <w:tcW w:w="1123" w:type="dxa"/>
            <w:shd w:val="clear" w:color="auto" w:fill="auto"/>
          </w:tcPr>
          <w:p w14:paraId="215771F8" w14:textId="77777777" w:rsidR="00C17077" w:rsidRPr="008027D6" w:rsidRDefault="00C17077" w:rsidP="00E87FEC">
            <w:pPr>
              <w:spacing w:after="0" w:line="240" w:lineRule="auto"/>
              <w:rPr>
                <w:rFonts w:cstheme="minorHAnsi"/>
                <w:lang w:val="en-GB" w:eastAsia="nl-NL"/>
              </w:rPr>
            </w:pPr>
            <w:r w:rsidRPr="008027D6">
              <w:rPr>
                <w:rFonts w:cstheme="minorHAnsi"/>
                <w:lang w:val="en-GB" w:eastAsia="nl-NL"/>
              </w:rPr>
              <w:t>19.8.7</w:t>
            </w:r>
          </w:p>
        </w:tc>
        <w:tc>
          <w:tcPr>
            <w:tcW w:w="7751" w:type="dxa"/>
            <w:shd w:val="clear" w:color="auto" w:fill="auto"/>
          </w:tcPr>
          <w:p w14:paraId="7072DA11" w14:textId="13DF3A79" w:rsidR="00C17077" w:rsidRPr="008027D6" w:rsidRDefault="00C17077" w:rsidP="00C17077">
            <w:pPr>
              <w:pStyle w:val="NoSpacing"/>
              <w:rPr>
                <w:rFonts w:asciiTheme="minorHAnsi" w:hAnsiTheme="minorHAnsi" w:cstheme="minorHAnsi"/>
                <w:sz w:val="22"/>
                <w:szCs w:val="22"/>
              </w:rPr>
            </w:pPr>
            <w:r w:rsidRPr="008027D6">
              <w:rPr>
                <w:rFonts w:asciiTheme="minorHAnsi" w:hAnsiTheme="minorHAnsi" w:cstheme="minorHAnsi"/>
                <w:sz w:val="22"/>
                <w:szCs w:val="22"/>
              </w:rPr>
              <w:t xml:space="preserve">The MEIP Report and the proposal to change the name and status to the Marine Spatial Data Working Group </w:t>
            </w:r>
            <w:proofErr w:type="gramStart"/>
            <w:r w:rsidRPr="008027D6">
              <w:rPr>
                <w:rFonts w:asciiTheme="minorHAnsi" w:hAnsiTheme="minorHAnsi" w:cstheme="minorHAnsi"/>
                <w:sz w:val="22"/>
                <w:szCs w:val="22"/>
              </w:rPr>
              <w:t>were approved</w:t>
            </w:r>
            <w:proofErr w:type="gramEnd"/>
            <w:r w:rsidRPr="008027D6">
              <w:rPr>
                <w:rFonts w:asciiTheme="minorHAnsi" w:hAnsiTheme="minorHAnsi" w:cstheme="minorHAnsi"/>
                <w:sz w:val="22"/>
                <w:szCs w:val="22"/>
              </w:rPr>
              <w:t xml:space="preserve">. The new draft TORs </w:t>
            </w:r>
            <w:proofErr w:type="gramStart"/>
            <w:r w:rsidRPr="008027D6">
              <w:rPr>
                <w:rFonts w:asciiTheme="minorHAnsi" w:hAnsiTheme="minorHAnsi" w:cstheme="minorHAnsi"/>
                <w:sz w:val="22"/>
                <w:szCs w:val="22"/>
              </w:rPr>
              <w:t>will be circulated</w:t>
            </w:r>
            <w:proofErr w:type="gramEnd"/>
            <w:r w:rsidRPr="008027D6">
              <w:rPr>
                <w:rFonts w:asciiTheme="minorHAnsi" w:hAnsiTheme="minorHAnsi" w:cstheme="minorHAnsi"/>
                <w:sz w:val="22"/>
                <w:szCs w:val="22"/>
              </w:rPr>
              <w:t xml:space="preserve"> to Members for further input with a view to finalize them </w:t>
            </w:r>
            <w:r w:rsidR="00CD600F" w:rsidRPr="00852E37">
              <w:rPr>
                <w:rFonts w:asciiTheme="minorHAnsi" w:hAnsiTheme="minorHAnsi" w:cstheme="minorHAnsi"/>
                <w:sz w:val="22"/>
                <w:szCs w:val="22"/>
              </w:rPr>
              <w:t>by March 31, 2019.</w:t>
            </w:r>
            <w:r w:rsidRPr="008027D6">
              <w:rPr>
                <w:rFonts w:asciiTheme="minorHAnsi" w:hAnsiTheme="minorHAnsi" w:cstheme="minorHAnsi"/>
                <w:sz w:val="22"/>
                <w:szCs w:val="22"/>
              </w:rPr>
              <w:t xml:space="preserve">  </w:t>
            </w:r>
          </w:p>
        </w:tc>
      </w:tr>
      <w:tr w:rsidR="00C17077" w:rsidRPr="00C455B0" w14:paraId="14572C9C" w14:textId="77777777" w:rsidTr="008027D6">
        <w:trPr>
          <w:trHeight w:val="333"/>
        </w:trPr>
        <w:tc>
          <w:tcPr>
            <w:tcW w:w="1123" w:type="dxa"/>
            <w:shd w:val="clear" w:color="auto" w:fill="auto"/>
          </w:tcPr>
          <w:p w14:paraId="78D96A4B" w14:textId="77777777" w:rsidR="00C17077" w:rsidRPr="008027D6" w:rsidRDefault="00C17077" w:rsidP="00E87FEC">
            <w:pPr>
              <w:spacing w:after="0" w:line="240" w:lineRule="auto"/>
              <w:rPr>
                <w:rFonts w:cstheme="minorHAnsi"/>
                <w:lang w:val="en-GB" w:eastAsia="nl-NL"/>
              </w:rPr>
            </w:pPr>
            <w:r w:rsidRPr="008027D6">
              <w:rPr>
                <w:rFonts w:cstheme="minorHAnsi"/>
                <w:lang w:val="en-GB" w:eastAsia="nl-NL"/>
              </w:rPr>
              <w:lastRenderedPageBreak/>
              <w:t>19.8.7a</w:t>
            </w:r>
          </w:p>
        </w:tc>
        <w:tc>
          <w:tcPr>
            <w:tcW w:w="7751" w:type="dxa"/>
            <w:shd w:val="clear" w:color="auto" w:fill="auto"/>
          </w:tcPr>
          <w:p w14:paraId="0763A254" w14:textId="77777777" w:rsidR="00C17077" w:rsidRPr="008027D6" w:rsidRDefault="00C17077" w:rsidP="00E87FEC">
            <w:pPr>
              <w:pStyle w:val="NoSpacing"/>
              <w:rPr>
                <w:rFonts w:asciiTheme="minorHAnsi" w:hAnsiTheme="minorHAnsi" w:cstheme="minorHAnsi"/>
                <w:sz w:val="22"/>
                <w:szCs w:val="22"/>
              </w:rPr>
            </w:pPr>
            <w:r w:rsidRPr="008027D6">
              <w:rPr>
                <w:rFonts w:asciiTheme="minorHAnsi" w:hAnsiTheme="minorHAnsi" w:cstheme="minorHAnsi"/>
                <w:sz w:val="22"/>
                <w:szCs w:val="22"/>
              </w:rPr>
              <w:t xml:space="preserve">A </w:t>
            </w:r>
            <w:proofErr w:type="spellStart"/>
            <w:r w:rsidRPr="008027D6">
              <w:rPr>
                <w:rFonts w:asciiTheme="minorHAnsi" w:hAnsiTheme="minorHAnsi" w:cstheme="minorHAnsi"/>
                <w:sz w:val="22"/>
                <w:szCs w:val="22"/>
              </w:rPr>
              <w:t>Workplan</w:t>
            </w:r>
            <w:proofErr w:type="spellEnd"/>
            <w:r w:rsidRPr="008027D6">
              <w:rPr>
                <w:rFonts w:asciiTheme="minorHAnsi" w:hAnsiTheme="minorHAnsi" w:cstheme="minorHAnsi"/>
                <w:sz w:val="22"/>
                <w:szCs w:val="22"/>
              </w:rPr>
              <w:t xml:space="preserve"> is to be produced in early 2019 and will include short term activities, such as response to “low-hanging fruit” use cases, i.e. Maritime Accident Risk Assessment Project, the Tri-National MPA network (</w:t>
            </w:r>
            <w:proofErr w:type="spellStart"/>
            <w:r w:rsidRPr="008027D6">
              <w:rPr>
                <w:rFonts w:asciiTheme="minorHAnsi" w:hAnsiTheme="minorHAnsi" w:cstheme="minorHAnsi"/>
                <w:sz w:val="22"/>
                <w:szCs w:val="22"/>
              </w:rPr>
              <w:t>RedGolfo</w:t>
            </w:r>
            <w:proofErr w:type="spellEnd"/>
            <w:r w:rsidRPr="008027D6">
              <w:rPr>
                <w:rFonts w:asciiTheme="minorHAnsi" w:hAnsiTheme="minorHAnsi" w:cstheme="minorHAnsi"/>
                <w:sz w:val="22"/>
                <w:szCs w:val="22"/>
              </w:rPr>
              <w:t>) and Disaster Management</w:t>
            </w:r>
          </w:p>
        </w:tc>
      </w:tr>
    </w:tbl>
    <w:p w14:paraId="4372ACAE" w14:textId="77777777" w:rsidR="00C17077" w:rsidRPr="00C17077" w:rsidRDefault="00C17077" w:rsidP="00C17077">
      <w:pPr>
        <w:jc w:val="both"/>
        <w:rPr>
          <w:lang w:val="en-US"/>
        </w:rPr>
      </w:pPr>
    </w:p>
    <w:p w14:paraId="697C26D0" w14:textId="77777777" w:rsidR="0099540B" w:rsidRPr="00845E98" w:rsidRDefault="00845E98" w:rsidP="00845E98">
      <w:pPr>
        <w:jc w:val="both"/>
        <w:rPr>
          <w:u w:val="single"/>
          <w:lang w:val="en-US"/>
        </w:rPr>
      </w:pPr>
      <w:r>
        <w:rPr>
          <w:lang w:val="en-US"/>
        </w:rPr>
        <w:t>See related documents</w:t>
      </w:r>
      <w:proofErr w:type="gramStart"/>
      <w:r>
        <w:rPr>
          <w:lang w:val="en-US"/>
        </w:rPr>
        <w:t>,</w:t>
      </w:r>
      <w:r>
        <w:rPr>
          <w:u w:val="single"/>
          <w:lang w:val="en-US"/>
        </w:rPr>
        <w:t>MACHC19</w:t>
      </w:r>
      <w:proofErr w:type="gramEnd"/>
      <w:r>
        <w:rPr>
          <w:u w:val="single"/>
          <w:lang w:val="en-US"/>
        </w:rPr>
        <w:t>-08.7</w:t>
      </w:r>
    </w:p>
    <w:p w14:paraId="5AE9F27F" w14:textId="77777777" w:rsidR="00A726FC" w:rsidRDefault="00A726FC" w:rsidP="00A726FC">
      <w:pPr>
        <w:pStyle w:val="ListParagraph"/>
        <w:numPr>
          <w:ilvl w:val="0"/>
          <w:numId w:val="27"/>
        </w:numPr>
        <w:spacing w:after="0"/>
        <w:ind w:left="369"/>
        <w:rPr>
          <w:color w:val="1F497D" w:themeColor="text2"/>
          <w:u w:val="single"/>
          <w:lang w:val="en-US"/>
        </w:rPr>
      </w:pPr>
      <w:r>
        <w:rPr>
          <w:color w:val="1F497D" w:themeColor="text2"/>
          <w:u w:val="single"/>
          <w:lang w:val="en-US"/>
        </w:rPr>
        <w:t>Nautical Charts and Publications</w:t>
      </w:r>
    </w:p>
    <w:p w14:paraId="5C08DDE2" w14:textId="77777777" w:rsidR="00A726FC" w:rsidRDefault="00A726FC" w:rsidP="00A726FC">
      <w:pPr>
        <w:pStyle w:val="ListParagraph"/>
        <w:numPr>
          <w:ilvl w:val="1"/>
          <w:numId w:val="27"/>
        </w:numPr>
        <w:spacing w:after="0"/>
        <w:ind w:left="369"/>
        <w:rPr>
          <w:lang w:val="en-US"/>
        </w:rPr>
      </w:pPr>
      <w:r w:rsidRPr="00C76DF3">
        <w:rPr>
          <w:lang w:val="en-US"/>
        </w:rPr>
        <w:t>MICC report</w:t>
      </w:r>
    </w:p>
    <w:p w14:paraId="5B350895" w14:textId="77777777" w:rsidR="00714F3D" w:rsidRDefault="00714F3D" w:rsidP="00A8066E">
      <w:pPr>
        <w:spacing w:after="0"/>
        <w:ind w:left="9"/>
        <w:jc w:val="both"/>
        <w:rPr>
          <w:lang w:val="en-US"/>
        </w:rPr>
      </w:pPr>
    </w:p>
    <w:p w14:paraId="566AAF0F" w14:textId="51BCDEF5" w:rsidR="00AB6B68" w:rsidRDefault="00714F3D" w:rsidP="00AB6B68">
      <w:pPr>
        <w:spacing w:after="0"/>
        <w:ind w:left="9"/>
        <w:jc w:val="both"/>
        <w:rPr>
          <w:lang w:val="en-US"/>
        </w:rPr>
      </w:pPr>
      <w:r>
        <w:rPr>
          <w:lang w:val="en-US"/>
        </w:rPr>
        <w:t xml:space="preserve">Mr. John Nyberg presented </w:t>
      </w:r>
      <w:r w:rsidR="00A8066E">
        <w:rPr>
          <w:lang w:val="en-US"/>
        </w:rPr>
        <w:t>MICC Report</w:t>
      </w:r>
      <w:r w:rsidR="007B603C">
        <w:rPr>
          <w:lang w:val="en-US"/>
        </w:rPr>
        <w:t xml:space="preserve">.  </w:t>
      </w:r>
      <w:r w:rsidR="00826174">
        <w:rPr>
          <w:lang w:val="en-US"/>
        </w:rPr>
        <w:t xml:space="preserve">He </w:t>
      </w:r>
      <w:r w:rsidR="00A8066E">
        <w:rPr>
          <w:lang w:val="en-US"/>
        </w:rPr>
        <w:t xml:space="preserve">explained </w:t>
      </w:r>
      <w:r w:rsidR="00A046C4">
        <w:rPr>
          <w:lang w:val="en-US"/>
        </w:rPr>
        <w:t>n</w:t>
      </w:r>
      <w:r w:rsidR="00A8066E">
        <w:rPr>
          <w:lang w:val="en-US"/>
        </w:rPr>
        <w:t xml:space="preserve">ew MICC Leadership, Membership and Work Schedule, MICC updates, ENC Progress, ENC Online, Work Plan and WEND Update. </w:t>
      </w:r>
    </w:p>
    <w:p w14:paraId="67AC9953" w14:textId="067F0ECF" w:rsidR="00A046C4" w:rsidRDefault="00AB6B68" w:rsidP="00AB6B68">
      <w:pPr>
        <w:spacing w:after="0"/>
        <w:ind w:left="9"/>
        <w:jc w:val="both"/>
        <w:rPr>
          <w:lang w:val="en-US"/>
        </w:rPr>
      </w:pPr>
      <w:r>
        <w:rPr>
          <w:lang w:val="en-US"/>
        </w:rPr>
        <w:t xml:space="preserve">The MICC also updated its terms of reference to reflect the new IHO structure and to bring it in line with S-11.  </w:t>
      </w:r>
      <w:r w:rsidR="00A046C4">
        <w:rPr>
          <w:lang w:val="en-US"/>
        </w:rPr>
        <w:t xml:space="preserve">The MICC </w:t>
      </w:r>
      <w:r w:rsidR="00196377">
        <w:rPr>
          <w:lang w:val="en-US"/>
        </w:rPr>
        <w:t xml:space="preserve">report and </w:t>
      </w:r>
      <w:r w:rsidR="00A046C4">
        <w:rPr>
          <w:lang w:val="en-US"/>
        </w:rPr>
        <w:t xml:space="preserve">proposal for Suriname to take over as the new Chair </w:t>
      </w:r>
      <w:proofErr w:type="gramStart"/>
      <w:r w:rsidR="00A046C4">
        <w:rPr>
          <w:lang w:val="en-US"/>
        </w:rPr>
        <w:t>was approved</w:t>
      </w:r>
      <w:proofErr w:type="gramEnd"/>
      <w:r w:rsidR="00A046C4">
        <w:rPr>
          <w:lang w:val="en-US"/>
        </w:rPr>
        <w:t xml:space="preserve"> by the Plenary, and it was noted that the 2019 </w:t>
      </w:r>
      <w:proofErr w:type="spellStart"/>
      <w:r w:rsidR="00A046C4">
        <w:rPr>
          <w:lang w:val="en-US"/>
        </w:rPr>
        <w:t>workplan</w:t>
      </w:r>
      <w:proofErr w:type="spellEnd"/>
      <w:r w:rsidR="00A046C4">
        <w:rPr>
          <w:lang w:val="en-US"/>
        </w:rPr>
        <w:t xml:space="preserve"> should address the need for a regional ENC scheme</w:t>
      </w:r>
      <w:r w:rsidR="00196377">
        <w:rPr>
          <w:lang w:val="en-US"/>
        </w:rPr>
        <w:t xml:space="preserve"> and this is reflected in action 19.9</w:t>
      </w:r>
      <w:r w:rsidR="00A046C4">
        <w:rPr>
          <w:lang w:val="en-US"/>
        </w:rPr>
        <w:t>.</w:t>
      </w:r>
      <w:r>
        <w:rPr>
          <w:lang w:val="en-US"/>
        </w:rPr>
        <w:t xml:space="preserve">   </w:t>
      </w:r>
    </w:p>
    <w:p w14:paraId="524417E6" w14:textId="77777777" w:rsidR="004902CD" w:rsidRDefault="004902CD" w:rsidP="00A8066E">
      <w:pPr>
        <w:spacing w:after="0"/>
        <w:ind w:left="9"/>
        <w:jc w:val="both"/>
      </w:pPr>
    </w:p>
    <w:p w14:paraId="0F4A9F34" w14:textId="7741D786" w:rsidR="007D27FC" w:rsidRDefault="00A046C4" w:rsidP="008027D6">
      <w:pPr>
        <w:rPr>
          <w:rFonts w:cstheme="minorHAnsi"/>
          <w:bCs/>
        </w:rPr>
      </w:pPr>
      <w:proofErr w:type="spellStart"/>
      <w:r>
        <w:t>Christy</w:t>
      </w:r>
      <w:proofErr w:type="spellEnd"/>
      <w:r>
        <w:t xml:space="preserve"> </w:t>
      </w:r>
      <w:proofErr w:type="spellStart"/>
      <w:r>
        <w:t>Warmoen</w:t>
      </w:r>
      <w:proofErr w:type="spellEnd"/>
      <w:r>
        <w:t xml:space="preserve">, </w:t>
      </w:r>
      <w:proofErr w:type="spellStart"/>
      <w:r>
        <w:t>representing</w:t>
      </w:r>
      <w:proofErr w:type="spellEnd"/>
      <w:r>
        <w:t xml:space="preserve"> </w:t>
      </w:r>
      <w:proofErr w:type="spellStart"/>
      <w:r>
        <w:t>the</w:t>
      </w:r>
      <w:proofErr w:type="spellEnd"/>
      <w:r>
        <w:t xml:space="preserve"> new </w:t>
      </w:r>
      <w:proofErr w:type="spellStart"/>
      <w:r>
        <w:t>Suriname</w:t>
      </w:r>
      <w:proofErr w:type="spellEnd"/>
      <w:r>
        <w:t xml:space="preserve"> </w:t>
      </w:r>
      <w:proofErr w:type="spellStart"/>
      <w:r>
        <w:t>Chair</w:t>
      </w:r>
      <w:proofErr w:type="spellEnd"/>
      <w:r>
        <w:t xml:space="preserve">, </w:t>
      </w:r>
      <w:proofErr w:type="spellStart"/>
      <w:r>
        <w:t>recognized</w:t>
      </w:r>
      <w:proofErr w:type="spellEnd"/>
      <w:r>
        <w:t xml:space="preserve"> John </w:t>
      </w:r>
      <w:proofErr w:type="spellStart"/>
      <w:r>
        <w:t>Nyberg’s</w:t>
      </w:r>
      <w:proofErr w:type="spellEnd"/>
      <w:r>
        <w:t xml:space="preserve"> </w:t>
      </w:r>
      <w:proofErr w:type="spellStart"/>
      <w:r>
        <w:t>leadership</w:t>
      </w:r>
      <w:proofErr w:type="spellEnd"/>
      <w:r>
        <w:t xml:space="preserve"> of </w:t>
      </w:r>
      <w:proofErr w:type="spellStart"/>
      <w:r>
        <w:t>the</w:t>
      </w:r>
      <w:proofErr w:type="spellEnd"/>
      <w:r>
        <w:t xml:space="preserve"> MICC </w:t>
      </w:r>
      <w:proofErr w:type="spellStart"/>
      <w:r>
        <w:t>since</w:t>
      </w:r>
      <w:proofErr w:type="spellEnd"/>
      <w:r>
        <w:t xml:space="preserve"> 2012 and </w:t>
      </w:r>
      <w:proofErr w:type="spellStart"/>
      <w:r>
        <w:t>the</w:t>
      </w:r>
      <w:proofErr w:type="spellEnd"/>
      <w:r>
        <w:t xml:space="preserve"> </w:t>
      </w:r>
      <w:proofErr w:type="spellStart"/>
      <w:r>
        <w:t>accomplishments</w:t>
      </w:r>
      <w:proofErr w:type="spellEnd"/>
      <w:r>
        <w:t xml:space="preserve"> </w:t>
      </w:r>
      <w:proofErr w:type="spellStart"/>
      <w:r>
        <w:t>achieved</w:t>
      </w:r>
      <w:proofErr w:type="spellEnd"/>
      <w:r w:rsidR="007D27FC">
        <w:rPr>
          <w:rFonts w:cstheme="minorHAnsi"/>
          <w:bCs/>
        </w:rPr>
        <w:t xml:space="preserve">, </w:t>
      </w:r>
      <w:proofErr w:type="spellStart"/>
      <w:r w:rsidR="007D27FC">
        <w:rPr>
          <w:rFonts w:cstheme="minorHAnsi"/>
          <w:bCs/>
        </w:rPr>
        <w:t>including</w:t>
      </w:r>
      <w:proofErr w:type="spellEnd"/>
      <w:r w:rsidR="007D27FC">
        <w:rPr>
          <w:rFonts w:cstheme="minorHAnsi"/>
          <w:bCs/>
        </w:rPr>
        <w:t>:</w:t>
      </w:r>
    </w:p>
    <w:p w14:paraId="4BF445A7" w14:textId="5EE1962A" w:rsidR="007D27FC" w:rsidRPr="008027D6" w:rsidRDefault="007D27FC" w:rsidP="00B53132">
      <w:pPr>
        <w:pStyle w:val="ListParagraph"/>
        <w:numPr>
          <w:ilvl w:val="0"/>
          <w:numId w:val="51"/>
        </w:numPr>
        <w:spacing w:after="0" w:line="240" w:lineRule="auto"/>
        <w:rPr>
          <w:rFonts w:cstheme="minorHAnsi"/>
          <w:bCs/>
        </w:rPr>
      </w:pPr>
      <w:proofErr w:type="spellStart"/>
      <w:r w:rsidRPr="008027D6">
        <w:rPr>
          <w:rFonts w:cstheme="minorHAnsi"/>
          <w:bCs/>
        </w:rPr>
        <w:t>Acquisition</w:t>
      </w:r>
      <w:proofErr w:type="spellEnd"/>
      <w:r w:rsidRPr="008027D6">
        <w:rPr>
          <w:rFonts w:cstheme="minorHAnsi"/>
          <w:bCs/>
        </w:rPr>
        <w:t xml:space="preserve"> and </w:t>
      </w:r>
      <w:proofErr w:type="spellStart"/>
      <w:r w:rsidRPr="008027D6">
        <w:rPr>
          <w:rFonts w:cstheme="minorHAnsi"/>
          <w:bCs/>
        </w:rPr>
        <w:t>analysis</w:t>
      </w:r>
      <w:proofErr w:type="spellEnd"/>
      <w:r w:rsidRPr="008027D6">
        <w:rPr>
          <w:rFonts w:cstheme="minorHAnsi"/>
          <w:bCs/>
        </w:rPr>
        <w:t xml:space="preserve"> of AIS data to </w:t>
      </w:r>
      <w:proofErr w:type="spellStart"/>
      <w:r w:rsidRPr="008027D6">
        <w:rPr>
          <w:rFonts w:cstheme="minorHAnsi"/>
          <w:bCs/>
        </w:rPr>
        <w:t>plot</w:t>
      </w:r>
      <w:proofErr w:type="spellEnd"/>
      <w:r w:rsidRPr="008027D6">
        <w:rPr>
          <w:rFonts w:cstheme="minorHAnsi"/>
          <w:bCs/>
        </w:rPr>
        <w:t xml:space="preserve"> </w:t>
      </w:r>
      <w:proofErr w:type="spellStart"/>
      <w:r w:rsidRPr="008027D6">
        <w:rPr>
          <w:rFonts w:cstheme="minorHAnsi"/>
          <w:bCs/>
        </w:rPr>
        <w:t>ship</w:t>
      </w:r>
      <w:proofErr w:type="spellEnd"/>
      <w:r w:rsidRPr="008027D6">
        <w:rPr>
          <w:rFonts w:cstheme="minorHAnsi"/>
          <w:bCs/>
        </w:rPr>
        <w:t xml:space="preserve"> </w:t>
      </w:r>
      <w:proofErr w:type="spellStart"/>
      <w:r w:rsidRPr="008027D6">
        <w:rPr>
          <w:rFonts w:cstheme="minorHAnsi"/>
          <w:bCs/>
        </w:rPr>
        <w:t>traffic</w:t>
      </w:r>
      <w:proofErr w:type="spellEnd"/>
      <w:r w:rsidRPr="008027D6">
        <w:rPr>
          <w:rFonts w:cstheme="minorHAnsi"/>
          <w:bCs/>
        </w:rPr>
        <w:t xml:space="preserve"> and </w:t>
      </w:r>
      <w:proofErr w:type="spellStart"/>
      <w:r w:rsidRPr="008027D6">
        <w:rPr>
          <w:rFonts w:cstheme="minorHAnsi"/>
          <w:bCs/>
        </w:rPr>
        <w:t>identify</w:t>
      </w:r>
      <w:proofErr w:type="spellEnd"/>
      <w:r w:rsidRPr="008027D6">
        <w:rPr>
          <w:rFonts w:cstheme="minorHAnsi"/>
          <w:bCs/>
        </w:rPr>
        <w:t xml:space="preserve"> </w:t>
      </w:r>
      <w:proofErr w:type="spellStart"/>
      <w:r w:rsidRPr="008027D6">
        <w:rPr>
          <w:rFonts w:cstheme="minorHAnsi"/>
          <w:bCs/>
        </w:rPr>
        <w:t>ports</w:t>
      </w:r>
      <w:proofErr w:type="spellEnd"/>
      <w:r w:rsidRPr="008027D6">
        <w:rPr>
          <w:rFonts w:cstheme="minorHAnsi"/>
          <w:bCs/>
        </w:rPr>
        <w:t xml:space="preserve"> </w:t>
      </w:r>
      <w:proofErr w:type="spellStart"/>
      <w:r w:rsidRPr="008027D6">
        <w:rPr>
          <w:rFonts w:cstheme="minorHAnsi"/>
          <w:bCs/>
        </w:rPr>
        <w:t>that</w:t>
      </w:r>
      <w:proofErr w:type="spellEnd"/>
      <w:r w:rsidRPr="008027D6">
        <w:rPr>
          <w:rFonts w:cstheme="minorHAnsi"/>
          <w:bCs/>
        </w:rPr>
        <w:t xml:space="preserve"> </w:t>
      </w:r>
      <w:proofErr w:type="spellStart"/>
      <w:r w:rsidRPr="008027D6">
        <w:rPr>
          <w:rFonts w:cstheme="minorHAnsi"/>
          <w:bCs/>
        </w:rPr>
        <w:t>require</w:t>
      </w:r>
      <w:proofErr w:type="spellEnd"/>
      <w:r w:rsidRPr="008027D6">
        <w:rPr>
          <w:rFonts w:cstheme="minorHAnsi"/>
          <w:bCs/>
        </w:rPr>
        <w:t xml:space="preserve"> </w:t>
      </w:r>
      <w:proofErr w:type="spellStart"/>
      <w:r w:rsidRPr="008027D6">
        <w:rPr>
          <w:rFonts w:cstheme="minorHAnsi"/>
          <w:bCs/>
        </w:rPr>
        <w:t>large</w:t>
      </w:r>
      <w:proofErr w:type="spellEnd"/>
      <w:r w:rsidRPr="008027D6">
        <w:rPr>
          <w:rFonts w:cstheme="minorHAnsi"/>
          <w:bCs/>
        </w:rPr>
        <w:t xml:space="preserve"> </w:t>
      </w:r>
      <w:proofErr w:type="spellStart"/>
      <w:r w:rsidRPr="008027D6">
        <w:rPr>
          <w:rFonts w:cstheme="minorHAnsi"/>
          <w:bCs/>
        </w:rPr>
        <w:t>scale</w:t>
      </w:r>
      <w:proofErr w:type="spellEnd"/>
      <w:r w:rsidRPr="008027D6">
        <w:rPr>
          <w:rFonts w:cstheme="minorHAnsi"/>
          <w:bCs/>
        </w:rPr>
        <w:t xml:space="preserve"> ENC </w:t>
      </w:r>
      <w:proofErr w:type="spellStart"/>
      <w:r w:rsidRPr="008027D6">
        <w:rPr>
          <w:rFonts w:cstheme="minorHAnsi"/>
          <w:bCs/>
        </w:rPr>
        <w:t>coverage</w:t>
      </w:r>
      <w:proofErr w:type="spellEnd"/>
      <w:r w:rsidRPr="008027D6">
        <w:rPr>
          <w:rFonts w:cstheme="minorHAnsi"/>
          <w:bCs/>
        </w:rPr>
        <w:t>.</w:t>
      </w:r>
    </w:p>
    <w:p w14:paraId="7520F314" w14:textId="77777777" w:rsidR="007D27FC" w:rsidRPr="008027D6" w:rsidRDefault="007D27FC" w:rsidP="00B53132">
      <w:pPr>
        <w:numPr>
          <w:ilvl w:val="0"/>
          <w:numId w:val="50"/>
        </w:numPr>
        <w:spacing w:after="0" w:line="240" w:lineRule="auto"/>
        <w:rPr>
          <w:rFonts w:cstheme="minorHAnsi"/>
          <w:bCs/>
        </w:rPr>
      </w:pPr>
      <w:proofErr w:type="spellStart"/>
      <w:r w:rsidRPr="008027D6">
        <w:rPr>
          <w:rFonts w:cstheme="minorHAnsi"/>
          <w:bCs/>
        </w:rPr>
        <w:t>Creation</w:t>
      </w:r>
      <w:proofErr w:type="spellEnd"/>
      <w:r w:rsidRPr="008027D6">
        <w:rPr>
          <w:rFonts w:cstheme="minorHAnsi"/>
          <w:bCs/>
        </w:rPr>
        <w:t xml:space="preserve"> of </w:t>
      </w:r>
      <w:proofErr w:type="spellStart"/>
      <w:r w:rsidRPr="008027D6">
        <w:rPr>
          <w:rFonts w:cstheme="minorHAnsi"/>
          <w:bCs/>
        </w:rPr>
        <w:t>the</w:t>
      </w:r>
      <w:proofErr w:type="spellEnd"/>
      <w:r w:rsidRPr="008027D6">
        <w:rPr>
          <w:rFonts w:cstheme="minorHAnsi"/>
          <w:bCs/>
        </w:rPr>
        <w:t xml:space="preserve"> ENC on-line </w:t>
      </w:r>
      <w:proofErr w:type="spellStart"/>
      <w:r w:rsidRPr="008027D6">
        <w:rPr>
          <w:rFonts w:cstheme="minorHAnsi"/>
          <w:bCs/>
        </w:rPr>
        <w:t>tool</w:t>
      </w:r>
      <w:proofErr w:type="spellEnd"/>
      <w:r w:rsidRPr="008027D6">
        <w:rPr>
          <w:rFonts w:cstheme="minorHAnsi"/>
          <w:bCs/>
        </w:rPr>
        <w:t xml:space="preserve"> </w:t>
      </w:r>
      <w:proofErr w:type="spellStart"/>
      <w:r w:rsidRPr="008027D6">
        <w:rPr>
          <w:rFonts w:cstheme="minorHAnsi"/>
          <w:bCs/>
        </w:rPr>
        <w:t>useful</w:t>
      </w:r>
      <w:proofErr w:type="spellEnd"/>
      <w:r w:rsidRPr="008027D6">
        <w:rPr>
          <w:rFonts w:cstheme="minorHAnsi"/>
          <w:bCs/>
        </w:rPr>
        <w:t xml:space="preserve"> </w:t>
      </w:r>
      <w:proofErr w:type="spellStart"/>
      <w:r w:rsidRPr="008027D6">
        <w:rPr>
          <w:rFonts w:cstheme="minorHAnsi"/>
          <w:bCs/>
        </w:rPr>
        <w:t>tool</w:t>
      </w:r>
      <w:proofErr w:type="spellEnd"/>
      <w:r w:rsidRPr="008027D6">
        <w:rPr>
          <w:rFonts w:cstheme="minorHAnsi"/>
          <w:bCs/>
        </w:rPr>
        <w:t xml:space="preserve"> </w:t>
      </w:r>
      <w:proofErr w:type="spellStart"/>
      <w:r w:rsidRPr="008027D6">
        <w:rPr>
          <w:rFonts w:cstheme="minorHAnsi"/>
          <w:bCs/>
        </w:rPr>
        <w:t>for</w:t>
      </w:r>
      <w:proofErr w:type="spellEnd"/>
      <w:r w:rsidRPr="008027D6">
        <w:rPr>
          <w:rFonts w:cstheme="minorHAnsi"/>
          <w:bCs/>
        </w:rPr>
        <w:t xml:space="preserve"> </w:t>
      </w:r>
      <w:proofErr w:type="spellStart"/>
      <w:r w:rsidRPr="008027D6">
        <w:rPr>
          <w:rFonts w:cstheme="minorHAnsi"/>
          <w:bCs/>
        </w:rPr>
        <w:t>numerous</w:t>
      </w:r>
      <w:proofErr w:type="spellEnd"/>
      <w:r w:rsidRPr="008027D6">
        <w:rPr>
          <w:rFonts w:cstheme="minorHAnsi"/>
          <w:bCs/>
        </w:rPr>
        <w:t xml:space="preserve"> </w:t>
      </w:r>
      <w:proofErr w:type="spellStart"/>
      <w:r w:rsidRPr="008027D6">
        <w:rPr>
          <w:rFonts w:cstheme="minorHAnsi"/>
          <w:bCs/>
        </w:rPr>
        <w:t>applications</w:t>
      </w:r>
      <w:proofErr w:type="spellEnd"/>
      <w:r w:rsidRPr="008027D6">
        <w:rPr>
          <w:rFonts w:cstheme="minorHAnsi"/>
          <w:bCs/>
        </w:rPr>
        <w:t xml:space="preserve">, </w:t>
      </w:r>
      <w:proofErr w:type="spellStart"/>
      <w:r w:rsidRPr="008027D6">
        <w:rPr>
          <w:rFonts w:cstheme="minorHAnsi"/>
          <w:bCs/>
        </w:rPr>
        <w:t>including</w:t>
      </w:r>
      <w:proofErr w:type="spellEnd"/>
      <w:r w:rsidRPr="008027D6">
        <w:rPr>
          <w:rFonts w:cstheme="minorHAnsi"/>
          <w:bCs/>
        </w:rPr>
        <w:t xml:space="preserve"> MSDI</w:t>
      </w:r>
    </w:p>
    <w:p w14:paraId="0C1A3730" w14:textId="77777777" w:rsidR="007D27FC" w:rsidRPr="008027D6" w:rsidRDefault="007D27FC" w:rsidP="00B53132">
      <w:pPr>
        <w:numPr>
          <w:ilvl w:val="0"/>
          <w:numId w:val="50"/>
        </w:numPr>
        <w:spacing w:after="0" w:line="240" w:lineRule="auto"/>
        <w:rPr>
          <w:rFonts w:cstheme="minorHAnsi"/>
          <w:bCs/>
        </w:rPr>
      </w:pPr>
      <w:proofErr w:type="spellStart"/>
      <w:r w:rsidRPr="008027D6">
        <w:rPr>
          <w:rFonts w:cstheme="minorHAnsi"/>
          <w:bCs/>
        </w:rPr>
        <w:t>Introduced</w:t>
      </w:r>
      <w:proofErr w:type="spellEnd"/>
      <w:r w:rsidRPr="008027D6">
        <w:rPr>
          <w:rFonts w:cstheme="minorHAnsi"/>
          <w:bCs/>
        </w:rPr>
        <w:t xml:space="preserve"> </w:t>
      </w:r>
      <w:proofErr w:type="spellStart"/>
      <w:r w:rsidRPr="008027D6">
        <w:rPr>
          <w:rFonts w:cstheme="minorHAnsi"/>
          <w:bCs/>
        </w:rPr>
        <w:t>the</w:t>
      </w:r>
      <w:proofErr w:type="spellEnd"/>
      <w:r w:rsidRPr="008027D6">
        <w:rPr>
          <w:rFonts w:cstheme="minorHAnsi"/>
          <w:bCs/>
        </w:rPr>
        <w:t xml:space="preserve"> </w:t>
      </w:r>
      <w:proofErr w:type="spellStart"/>
      <w:r w:rsidRPr="008027D6">
        <w:rPr>
          <w:rFonts w:cstheme="minorHAnsi"/>
          <w:bCs/>
        </w:rPr>
        <w:t>efforts</w:t>
      </w:r>
      <w:proofErr w:type="spellEnd"/>
      <w:r w:rsidRPr="008027D6">
        <w:rPr>
          <w:rFonts w:cstheme="minorHAnsi"/>
          <w:bCs/>
        </w:rPr>
        <w:t xml:space="preserve"> of MACHC to </w:t>
      </w:r>
      <w:proofErr w:type="spellStart"/>
      <w:r w:rsidRPr="008027D6">
        <w:rPr>
          <w:rFonts w:cstheme="minorHAnsi"/>
          <w:bCs/>
        </w:rPr>
        <w:t>the</w:t>
      </w:r>
      <w:proofErr w:type="spellEnd"/>
      <w:r w:rsidRPr="008027D6">
        <w:rPr>
          <w:rFonts w:cstheme="minorHAnsi"/>
          <w:bCs/>
        </w:rPr>
        <w:t xml:space="preserve"> UN-GGIM Marine </w:t>
      </w:r>
      <w:proofErr w:type="spellStart"/>
      <w:r w:rsidRPr="008027D6">
        <w:rPr>
          <w:rFonts w:cstheme="minorHAnsi"/>
          <w:bCs/>
        </w:rPr>
        <w:t>Geospatial</w:t>
      </w:r>
      <w:proofErr w:type="spellEnd"/>
      <w:r w:rsidRPr="008027D6">
        <w:rPr>
          <w:rFonts w:cstheme="minorHAnsi"/>
          <w:bCs/>
        </w:rPr>
        <w:t xml:space="preserve"> Data </w:t>
      </w:r>
      <w:proofErr w:type="spellStart"/>
      <w:r w:rsidRPr="008027D6">
        <w:rPr>
          <w:rFonts w:cstheme="minorHAnsi"/>
          <w:bCs/>
        </w:rPr>
        <w:t>Working</w:t>
      </w:r>
      <w:proofErr w:type="spellEnd"/>
      <w:r w:rsidRPr="008027D6">
        <w:rPr>
          <w:rFonts w:cstheme="minorHAnsi"/>
          <w:bCs/>
        </w:rPr>
        <w:t xml:space="preserve"> </w:t>
      </w:r>
      <w:proofErr w:type="spellStart"/>
      <w:r w:rsidRPr="008027D6">
        <w:rPr>
          <w:rFonts w:cstheme="minorHAnsi"/>
          <w:bCs/>
        </w:rPr>
        <w:t>Group</w:t>
      </w:r>
      <w:proofErr w:type="spellEnd"/>
    </w:p>
    <w:p w14:paraId="64C3D5B9" w14:textId="77777777" w:rsidR="007D27FC" w:rsidRPr="008027D6" w:rsidRDefault="007D27FC" w:rsidP="00B53132">
      <w:pPr>
        <w:numPr>
          <w:ilvl w:val="0"/>
          <w:numId w:val="50"/>
        </w:numPr>
        <w:spacing w:after="0" w:line="240" w:lineRule="auto"/>
        <w:rPr>
          <w:rFonts w:cstheme="minorHAnsi"/>
          <w:bCs/>
        </w:rPr>
      </w:pPr>
      <w:proofErr w:type="spellStart"/>
      <w:r w:rsidRPr="008027D6">
        <w:rPr>
          <w:rFonts w:cstheme="minorHAnsi"/>
          <w:bCs/>
        </w:rPr>
        <w:t>Progressed</w:t>
      </w:r>
      <w:proofErr w:type="spellEnd"/>
      <w:r w:rsidRPr="008027D6">
        <w:rPr>
          <w:rFonts w:cstheme="minorHAnsi"/>
          <w:bCs/>
        </w:rPr>
        <w:t xml:space="preserve"> ENC </w:t>
      </w:r>
      <w:proofErr w:type="spellStart"/>
      <w:r w:rsidRPr="008027D6">
        <w:rPr>
          <w:rFonts w:cstheme="minorHAnsi"/>
          <w:bCs/>
        </w:rPr>
        <w:t>coverage</w:t>
      </w:r>
      <w:proofErr w:type="spellEnd"/>
      <w:r w:rsidRPr="008027D6">
        <w:rPr>
          <w:rFonts w:cstheme="minorHAnsi"/>
          <w:bCs/>
        </w:rPr>
        <w:t xml:space="preserve"> </w:t>
      </w:r>
      <w:proofErr w:type="spellStart"/>
      <w:r w:rsidRPr="008027D6">
        <w:rPr>
          <w:rFonts w:cstheme="minorHAnsi"/>
          <w:bCs/>
        </w:rPr>
        <w:t>for</w:t>
      </w:r>
      <w:proofErr w:type="spellEnd"/>
      <w:r w:rsidRPr="008027D6">
        <w:rPr>
          <w:rFonts w:cstheme="minorHAnsi"/>
          <w:bCs/>
        </w:rPr>
        <w:t xml:space="preserve"> </w:t>
      </w:r>
      <w:proofErr w:type="spellStart"/>
      <w:r w:rsidRPr="008027D6">
        <w:rPr>
          <w:rFonts w:cstheme="minorHAnsi"/>
          <w:bCs/>
        </w:rPr>
        <w:t>major</w:t>
      </w:r>
      <w:proofErr w:type="spellEnd"/>
      <w:r w:rsidRPr="008027D6">
        <w:rPr>
          <w:rFonts w:cstheme="minorHAnsi"/>
          <w:bCs/>
        </w:rPr>
        <w:t xml:space="preserve"> </w:t>
      </w:r>
      <w:proofErr w:type="spellStart"/>
      <w:r w:rsidRPr="008027D6">
        <w:rPr>
          <w:rFonts w:cstheme="minorHAnsi"/>
          <w:bCs/>
        </w:rPr>
        <w:t>Ports</w:t>
      </w:r>
      <w:proofErr w:type="spellEnd"/>
      <w:r w:rsidRPr="008027D6">
        <w:rPr>
          <w:rFonts w:cstheme="minorHAnsi"/>
          <w:bCs/>
        </w:rPr>
        <w:t xml:space="preserve"> as </w:t>
      </w:r>
      <w:proofErr w:type="spellStart"/>
      <w:r w:rsidRPr="008027D6">
        <w:rPr>
          <w:rFonts w:cstheme="minorHAnsi"/>
          <w:bCs/>
        </w:rPr>
        <w:t>the</w:t>
      </w:r>
      <w:proofErr w:type="spellEnd"/>
      <w:r w:rsidRPr="008027D6">
        <w:rPr>
          <w:rFonts w:cstheme="minorHAnsi"/>
          <w:bCs/>
        </w:rPr>
        <w:t xml:space="preserve"> </w:t>
      </w:r>
      <w:proofErr w:type="spellStart"/>
      <w:r w:rsidRPr="008027D6">
        <w:rPr>
          <w:rFonts w:cstheme="minorHAnsi"/>
          <w:bCs/>
        </w:rPr>
        <w:t>MICC's</w:t>
      </w:r>
      <w:proofErr w:type="spellEnd"/>
      <w:r w:rsidRPr="008027D6">
        <w:rPr>
          <w:rFonts w:cstheme="minorHAnsi"/>
          <w:bCs/>
        </w:rPr>
        <w:t xml:space="preserve"> </w:t>
      </w:r>
      <w:proofErr w:type="spellStart"/>
      <w:r w:rsidRPr="008027D6">
        <w:rPr>
          <w:rFonts w:cstheme="minorHAnsi"/>
          <w:bCs/>
        </w:rPr>
        <w:t>efforts</w:t>
      </w:r>
      <w:proofErr w:type="spellEnd"/>
      <w:r w:rsidRPr="008027D6">
        <w:rPr>
          <w:rFonts w:cstheme="minorHAnsi"/>
          <w:bCs/>
        </w:rPr>
        <w:t xml:space="preserve"> to </w:t>
      </w:r>
      <w:proofErr w:type="spellStart"/>
      <w:r w:rsidRPr="008027D6">
        <w:rPr>
          <w:rFonts w:cstheme="minorHAnsi"/>
          <w:bCs/>
        </w:rPr>
        <w:t>eliminate</w:t>
      </w:r>
      <w:proofErr w:type="spellEnd"/>
      <w:r w:rsidRPr="008027D6">
        <w:rPr>
          <w:rFonts w:cstheme="minorHAnsi"/>
          <w:bCs/>
        </w:rPr>
        <w:t xml:space="preserve"> gaps</w:t>
      </w:r>
    </w:p>
    <w:p w14:paraId="47EAF745" w14:textId="77777777" w:rsidR="007D27FC" w:rsidRPr="008027D6" w:rsidRDefault="007D27FC" w:rsidP="00B53132">
      <w:pPr>
        <w:numPr>
          <w:ilvl w:val="1"/>
          <w:numId w:val="50"/>
        </w:numPr>
        <w:spacing w:after="0" w:line="240" w:lineRule="auto"/>
        <w:rPr>
          <w:rFonts w:cstheme="minorHAnsi"/>
          <w:bCs/>
        </w:rPr>
      </w:pPr>
      <w:r w:rsidRPr="008027D6">
        <w:rPr>
          <w:rFonts w:cstheme="minorHAnsi"/>
          <w:bCs/>
        </w:rPr>
        <w:t xml:space="preserve">In 2013 </w:t>
      </w:r>
      <w:proofErr w:type="spellStart"/>
      <w:r w:rsidRPr="008027D6">
        <w:rPr>
          <w:rFonts w:cstheme="minorHAnsi"/>
          <w:bCs/>
        </w:rPr>
        <w:t>the</w:t>
      </w:r>
      <w:proofErr w:type="spellEnd"/>
      <w:r w:rsidRPr="008027D6">
        <w:rPr>
          <w:rFonts w:cstheme="minorHAnsi"/>
          <w:bCs/>
        </w:rPr>
        <w:t xml:space="preserve"> MACHC </w:t>
      </w:r>
      <w:proofErr w:type="spellStart"/>
      <w:r w:rsidRPr="008027D6">
        <w:rPr>
          <w:rFonts w:cstheme="minorHAnsi"/>
          <w:bCs/>
        </w:rPr>
        <w:t>had</w:t>
      </w:r>
      <w:proofErr w:type="spellEnd"/>
      <w:r w:rsidRPr="008027D6">
        <w:rPr>
          <w:rFonts w:cstheme="minorHAnsi"/>
          <w:bCs/>
        </w:rPr>
        <w:t xml:space="preserve"> 583 </w:t>
      </w:r>
      <w:proofErr w:type="spellStart"/>
      <w:r w:rsidRPr="008027D6">
        <w:rPr>
          <w:rFonts w:cstheme="minorHAnsi"/>
          <w:bCs/>
        </w:rPr>
        <w:t>ENCs</w:t>
      </w:r>
      <w:proofErr w:type="spellEnd"/>
      <w:r w:rsidRPr="008027D6">
        <w:rPr>
          <w:rFonts w:cstheme="minorHAnsi"/>
          <w:bCs/>
        </w:rPr>
        <w:t xml:space="preserve"> --- </w:t>
      </w:r>
    </w:p>
    <w:p w14:paraId="1C1CDC79" w14:textId="77777777" w:rsidR="007D27FC" w:rsidRPr="008027D6" w:rsidRDefault="007D27FC" w:rsidP="00B53132">
      <w:pPr>
        <w:numPr>
          <w:ilvl w:val="1"/>
          <w:numId w:val="50"/>
        </w:numPr>
        <w:spacing w:after="0" w:line="240" w:lineRule="auto"/>
        <w:rPr>
          <w:rFonts w:cstheme="minorHAnsi"/>
          <w:bCs/>
        </w:rPr>
      </w:pPr>
      <w:proofErr w:type="spellStart"/>
      <w:r w:rsidRPr="008027D6">
        <w:rPr>
          <w:rFonts w:cstheme="minorHAnsi"/>
          <w:bCs/>
        </w:rPr>
        <w:t>Today</w:t>
      </w:r>
      <w:proofErr w:type="spellEnd"/>
      <w:r w:rsidRPr="008027D6">
        <w:rPr>
          <w:rFonts w:cstheme="minorHAnsi"/>
          <w:bCs/>
        </w:rPr>
        <w:t xml:space="preserve"> </w:t>
      </w:r>
      <w:proofErr w:type="spellStart"/>
      <w:r w:rsidRPr="008027D6">
        <w:rPr>
          <w:rFonts w:cstheme="minorHAnsi"/>
          <w:bCs/>
        </w:rPr>
        <w:t>the</w:t>
      </w:r>
      <w:proofErr w:type="spellEnd"/>
      <w:r w:rsidRPr="008027D6">
        <w:rPr>
          <w:rFonts w:cstheme="minorHAnsi"/>
          <w:bCs/>
        </w:rPr>
        <w:t xml:space="preserve"> MACHC </w:t>
      </w:r>
      <w:proofErr w:type="spellStart"/>
      <w:r w:rsidRPr="008027D6">
        <w:rPr>
          <w:rFonts w:cstheme="minorHAnsi"/>
          <w:bCs/>
        </w:rPr>
        <w:t>is</w:t>
      </w:r>
      <w:proofErr w:type="spellEnd"/>
      <w:r w:rsidRPr="008027D6">
        <w:rPr>
          <w:rFonts w:cstheme="minorHAnsi"/>
          <w:bCs/>
        </w:rPr>
        <w:t xml:space="preserve"> </w:t>
      </w:r>
      <w:proofErr w:type="spellStart"/>
      <w:r w:rsidRPr="008027D6">
        <w:rPr>
          <w:rFonts w:cstheme="minorHAnsi"/>
          <w:bCs/>
        </w:rPr>
        <w:t>covered</w:t>
      </w:r>
      <w:proofErr w:type="spellEnd"/>
      <w:r w:rsidRPr="008027D6">
        <w:rPr>
          <w:rFonts w:cstheme="minorHAnsi"/>
          <w:bCs/>
        </w:rPr>
        <w:t xml:space="preserve"> </w:t>
      </w:r>
      <w:proofErr w:type="spellStart"/>
      <w:r w:rsidRPr="008027D6">
        <w:rPr>
          <w:rFonts w:cstheme="minorHAnsi"/>
          <w:bCs/>
        </w:rPr>
        <w:t>by</w:t>
      </w:r>
      <w:proofErr w:type="spellEnd"/>
      <w:r w:rsidRPr="008027D6">
        <w:rPr>
          <w:rFonts w:cstheme="minorHAnsi"/>
          <w:bCs/>
        </w:rPr>
        <w:t xml:space="preserve"> 914 </w:t>
      </w:r>
      <w:proofErr w:type="spellStart"/>
      <w:r w:rsidRPr="008027D6">
        <w:rPr>
          <w:rFonts w:cstheme="minorHAnsi"/>
          <w:bCs/>
        </w:rPr>
        <w:t>ENCs</w:t>
      </w:r>
      <w:proofErr w:type="spellEnd"/>
    </w:p>
    <w:p w14:paraId="1A42CF99" w14:textId="533B1B1F" w:rsidR="007D27FC" w:rsidRPr="008027D6" w:rsidRDefault="007D27FC" w:rsidP="00B53132">
      <w:pPr>
        <w:numPr>
          <w:ilvl w:val="0"/>
          <w:numId w:val="50"/>
        </w:numPr>
        <w:spacing w:after="0" w:line="240" w:lineRule="auto"/>
        <w:rPr>
          <w:rFonts w:cstheme="minorHAnsi"/>
          <w:bCs/>
        </w:rPr>
      </w:pPr>
      <w:proofErr w:type="spellStart"/>
      <w:r w:rsidRPr="008027D6">
        <w:rPr>
          <w:rFonts w:cstheme="minorHAnsi"/>
          <w:bCs/>
        </w:rPr>
        <w:t>Eliminated</w:t>
      </w:r>
      <w:proofErr w:type="spellEnd"/>
      <w:r w:rsidRPr="008027D6">
        <w:rPr>
          <w:rFonts w:cstheme="minorHAnsi"/>
          <w:bCs/>
        </w:rPr>
        <w:t> </w:t>
      </w:r>
      <w:proofErr w:type="spellStart"/>
      <w:r w:rsidRPr="008027D6">
        <w:rPr>
          <w:rFonts w:cstheme="minorHAnsi"/>
          <w:bCs/>
        </w:rPr>
        <w:t>numerous</w:t>
      </w:r>
      <w:proofErr w:type="spellEnd"/>
      <w:r w:rsidRPr="008027D6">
        <w:rPr>
          <w:rFonts w:cstheme="minorHAnsi"/>
          <w:bCs/>
        </w:rPr>
        <w:t xml:space="preserve"> </w:t>
      </w:r>
      <w:r w:rsidR="007B603C">
        <w:rPr>
          <w:rFonts w:cstheme="minorHAnsi"/>
          <w:bCs/>
        </w:rPr>
        <w:t xml:space="preserve">ENC </w:t>
      </w:r>
      <w:r w:rsidRPr="008027D6">
        <w:rPr>
          <w:rFonts w:cstheme="minorHAnsi"/>
          <w:bCs/>
        </w:rPr>
        <w:t>"</w:t>
      </w:r>
      <w:proofErr w:type="spellStart"/>
      <w:r w:rsidRPr="008027D6">
        <w:rPr>
          <w:rFonts w:cstheme="minorHAnsi"/>
          <w:bCs/>
        </w:rPr>
        <w:t>overlap</w:t>
      </w:r>
      <w:proofErr w:type="spellEnd"/>
      <w:r w:rsidRPr="008027D6">
        <w:rPr>
          <w:rFonts w:cstheme="minorHAnsi"/>
          <w:bCs/>
        </w:rPr>
        <w:t xml:space="preserve">" and resolved </w:t>
      </w:r>
      <w:proofErr w:type="spellStart"/>
      <w:r w:rsidRPr="008027D6">
        <w:rPr>
          <w:rFonts w:cstheme="minorHAnsi"/>
          <w:bCs/>
        </w:rPr>
        <w:t>numerous</w:t>
      </w:r>
      <w:proofErr w:type="spellEnd"/>
      <w:r w:rsidRPr="008027D6">
        <w:rPr>
          <w:rFonts w:cstheme="minorHAnsi"/>
          <w:bCs/>
        </w:rPr>
        <w:t xml:space="preserve"> gaps</w:t>
      </w:r>
    </w:p>
    <w:p w14:paraId="1022D88F" w14:textId="77777777" w:rsidR="007D27FC" w:rsidRPr="008027D6" w:rsidRDefault="007D27FC" w:rsidP="00B53132">
      <w:pPr>
        <w:numPr>
          <w:ilvl w:val="0"/>
          <w:numId w:val="50"/>
        </w:numPr>
        <w:spacing w:after="0" w:line="240" w:lineRule="auto"/>
        <w:rPr>
          <w:rFonts w:cstheme="minorHAnsi"/>
          <w:bCs/>
        </w:rPr>
      </w:pPr>
      <w:proofErr w:type="spellStart"/>
      <w:r w:rsidRPr="008027D6">
        <w:rPr>
          <w:rFonts w:cstheme="minorHAnsi"/>
          <w:bCs/>
        </w:rPr>
        <w:t>Established</w:t>
      </w:r>
      <w:proofErr w:type="spellEnd"/>
      <w:r w:rsidRPr="008027D6">
        <w:rPr>
          <w:rFonts w:cstheme="minorHAnsi"/>
          <w:bCs/>
        </w:rPr>
        <w:t xml:space="preserve"> </w:t>
      </w:r>
      <w:proofErr w:type="spellStart"/>
      <w:r w:rsidRPr="008027D6">
        <w:rPr>
          <w:rFonts w:cstheme="minorHAnsi"/>
          <w:bCs/>
        </w:rPr>
        <w:t>the</w:t>
      </w:r>
      <w:proofErr w:type="spellEnd"/>
      <w:r w:rsidRPr="008027D6">
        <w:rPr>
          <w:rFonts w:cstheme="minorHAnsi"/>
          <w:bCs/>
        </w:rPr>
        <w:t xml:space="preserve"> position of INT Chart </w:t>
      </w:r>
      <w:proofErr w:type="spellStart"/>
      <w:r w:rsidRPr="008027D6">
        <w:rPr>
          <w:rFonts w:cstheme="minorHAnsi"/>
          <w:bCs/>
        </w:rPr>
        <w:t>Coordinator</w:t>
      </w:r>
      <w:proofErr w:type="spellEnd"/>
    </w:p>
    <w:p w14:paraId="4BF43765" w14:textId="77777777" w:rsidR="00B53132" w:rsidRDefault="00B53132" w:rsidP="00A8066E">
      <w:pPr>
        <w:spacing w:after="0"/>
        <w:ind w:left="9"/>
        <w:jc w:val="both"/>
      </w:pPr>
    </w:p>
    <w:p w14:paraId="58BAC94C" w14:textId="59BD3DAF" w:rsidR="00A046C4" w:rsidRDefault="00A046C4" w:rsidP="00A8066E">
      <w:pPr>
        <w:spacing w:after="0"/>
        <w:ind w:left="9"/>
        <w:jc w:val="both"/>
        <w:rPr>
          <w:lang w:val="en-US"/>
        </w:rPr>
      </w:pPr>
      <w:bookmarkStart w:id="3" w:name="_GoBack"/>
      <w:bookmarkEnd w:id="3"/>
      <w:r>
        <w:t xml:space="preserve"> </w:t>
      </w:r>
      <w:proofErr w:type="spellStart"/>
      <w:r w:rsidR="004902CD">
        <w:t>The</w:t>
      </w:r>
      <w:proofErr w:type="spellEnd"/>
      <w:r w:rsidR="004902CD">
        <w:t xml:space="preserve"> </w:t>
      </w:r>
      <w:proofErr w:type="spellStart"/>
      <w:r w:rsidR="004902CD">
        <w:t>Plenary</w:t>
      </w:r>
      <w:proofErr w:type="spellEnd"/>
      <w:r w:rsidR="004902CD">
        <w:t xml:space="preserve"> </w:t>
      </w:r>
      <w:proofErr w:type="spellStart"/>
      <w:r w:rsidR="004902CD">
        <w:t>agreed</w:t>
      </w:r>
      <w:proofErr w:type="spellEnd"/>
      <w:r w:rsidR="004902CD">
        <w:t xml:space="preserve"> </w:t>
      </w:r>
      <w:proofErr w:type="spellStart"/>
      <w:r w:rsidR="004902CD">
        <w:t>with</w:t>
      </w:r>
      <w:proofErr w:type="spellEnd"/>
      <w:r w:rsidR="004902CD">
        <w:t xml:space="preserve"> </w:t>
      </w:r>
      <w:proofErr w:type="spellStart"/>
      <w:r w:rsidR="007D27FC">
        <w:t>this</w:t>
      </w:r>
      <w:proofErr w:type="spellEnd"/>
      <w:r w:rsidR="007D27FC">
        <w:t xml:space="preserve"> </w:t>
      </w:r>
      <w:proofErr w:type="spellStart"/>
      <w:r w:rsidR="007D27FC">
        <w:t>impressive</w:t>
      </w:r>
      <w:proofErr w:type="spellEnd"/>
      <w:r w:rsidR="007D27FC">
        <w:t xml:space="preserve"> </w:t>
      </w:r>
      <w:proofErr w:type="spellStart"/>
      <w:r w:rsidR="007D27FC">
        <w:t>assessment</w:t>
      </w:r>
      <w:proofErr w:type="spellEnd"/>
      <w:r w:rsidR="007D27FC">
        <w:t xml:space="preserve"> </w:t>
      </w:r>
      <w:proofErr w:type="spellStart"/>
      <w:r w:rsidR="007D27FC">
        <w:t>through</w:t>
      </w:r>
      <w:proofErr w:type="spellEnd"/>
      <w:r w:rsidR="007D27FC">
        <w:t xml:space="preserve"> </w:t>
      </w:r>
      <w:proofErr w:type="spellStart"/>
      <w:r w:rsidR="004902CD">
        <w:t>their</w:t>
      </w:r>
      <w:proofErr w:type="spellEnd"/>
      <w:r w:rsidR="004902CD">
        <w:t xml:space="preserve"> </w:t>
      </w:r>
      <w:proofErr w:type="spellStart"/>
      <w:r w:rsidR="004902CD">
        <w:t>applause</w:t>
      </w:r>
      <w:proofErr w:type="spellEnd"/>
      <w:r w:rsidR="007D27FC">
        <w:t xml:space="preserve"> </w:t>
      </w:r>
      <w:proofErr w:type="spellStart"/>
      <w:r w:rsidR="007D27FC">
        <w:t>for</w:t>
      </w:r>
      <w:proofErr w:type="spellEnd"/>
      <w:r w:rsidR="007D27FC">
        <w:t xml:space="preserve"> </w:t>
      </w:r>
      <w:proofErr w:type="spellStart"/>
      <w:r w:rsidR="007D27FC">
        <w:t>Mr</w:t>
      </w:r>
      <w:proofErr w:type="spellEnd"/>
      <w:r w:rsidR="007D27FC">
        <w:t xml:space="preserve"> </w:t>
      </w:r>
      <w:proofErr w:type="spellStart"/>
      <w:r w:rsidR="007D27FC">
        <w:t>Nyberg</w:t>
      </w:r>
      <w:proofErr w:type="spellEnd"/>
      <w:r w:rsidR="004902CD">
        <w:t>.</w:t>
      </w:r>
    </w:p>
    <w:p w14:paraId="6D0167F1" w14:textId="2DAE9907" w:rsidR="00A8066E" w:rsidRDefault="00A8066E" w:rsidP="00A8066E">
      <w:pPr>
        <w:spacing w:after="0"/>
        <w:ind w:left="9"/>
        <w:jc w:val="both"/>
        <w:rPr>
          <w:lang w:val="en-US"/>
        </w:rPr>
      </w:pPr>
    </w:p>
    <w:p w14:paraId="69FD7CFD" w14:textId="77777777" w:rsidR="00A8066E" w:rsidRPr="00845E98" w:rsidRDefault="00A8066E" w:rsidP="00A8066E">
      <w:pPr>
        <w:jc w:val="both"/>
        <w:rPr>
          <w:u w:val="single"/>
          <w:lang w:val="en-US"/>
        </w:rPr>
      </w:pPr>
      <w:r>
        <w:rPr>
          <w:lang w:val="en-US"/>
        </w:rPr>
        <w:t>See related documents</w:t>
      </w:r>
      <w:proofErr w:type="gramStart"/>
      <w:r>
        <w:rPr>
          <w:lang w:val="en-US"/>
        </w:rPr>
        <w:t>,</w:t>
      </w:r>
      <w:r>
        <w:rPr>
          <w:u w:val="single"/>
          <w:lang w:val="en-US"/>
        </w:rPr>
        <w:t>MACHC19</w:t>
      </w:r>
      <w:proofErr w:type="gramEnd"/>
      <w:r>
        <w:rPr>
          <w:u w:val="single"/>
          <w:lang w:val="en-US"/>
        </w:rPr>
        <w:t>-09.1</w:t>
      </w:r>
    </w:p>
    <w:p w14:paraId="3CB0DA3D" w14:textId="77777777" w:rsidR="00A8066E" w:rsidRPr="00714F3D" w:rsidRDefault="00A8066E" w:rsidP="00A8066E">
      <w:pPr>
        <w:spacing w:after="0"/>
        <w:ind w:left="9"/>
        <w:jc w:val="both"/>
        <w:rPr>
          <w:lang w:val="en-US"/>
        </w:rPr>
      </w:pPr>
    </w:p>
    <w:p w14:paraId="67B13850" w14:textId="77777777" w:rsidR="00A8066E" w:rsidRDefault="00A726FC" w:rsidP="00A8066E">
      <w:pPr>
        <w:pStyle w:val="ListParagraph"/>
        <w:numPr>
          <w:ilvl w:val="1"/>
          <w:numId w:val="27"/>
        </w:numPr>
        <w:spacing w:after="0"/>
        <w:ind w:left="369"/>
        <w:rPr>
          <w:lang w:val="en-US"/>
        </w:rPr>
      </w:pPr>
      <w:r>
        <w:rPr>
          <w:lang w:val="en-US"/>
        </w:rPr>
        <w:t>Live Data Streaming and the Use of Mobile Technology for Navigation</w:t>
      </w:r>
    </w:p>
    <w:p w14:paraId="14CA5352" w14:textId="77777777" w:rsidR="00C804D7" w:rsidRDefault="00C804D7" w:rsidP="00C804D7">
      <w:pPr>
        <w:pStyle w:val="ListParagraph"/>
        <w:spacing w:after="0"/>
        <w:ind w:left="369"/>
        <w:rPr>
          <w:lang w:val="en-US"/>
        </w:rPr>
      </w:pPr>
    </w:p>
    <w:p w14:paraId="30EB26BD" w14:textId="15549E70" w:rsidR="00C804D7" w:rsidRPr="00C804D7" w:rsidRDefault="00A8066E" w:rsidP="00C804D7">
      <w:pPr>
        <w:ind w:left="9"/>
        <w:jc w:val="both"/>
        <w:rPr>
          <w:lang w:val="en-US"/>
        </w:rPr>
      </w:pPr>
      <w:r w:rsidRPr="00C804D7">
        <w:rPr>
          <w:lang w:val="en-US"/>
        </w:rPr>
        <w:t xml:space="preserve">Mr. Darrick R. Peyton </w:t>
      </w:r>
      <w:r w:rsidR="00C804D7" w:rsidRPr="00C804D7">
        <w:rPr>
          <w:lang w:val="en-US"/>
        </w:rPr>
        <w:t xml:space="preserve">from IIC TECHNOLOGIES spoke about </w:t>
      </w:r>
      <w:r w:rsidR="00C804D7" w:rsidRPr="00C804D7">
        <w:rPr>
          <w:lang w:val="en-CA"/>
        </w:rPr>
        <w:t>Streaming ENC (and other data) Data from a Cloud Based Open Sourced Database</w:t>
      </w:r>
      <w:r w:rsidR="00826174">
        <w:rPr>
          <w:lang w:val="en-CA"/>
        </w:rPr>
        <w:t>.</w:t>
      </w:r>
      <w:r w:rsidR="00C804D7" w:rsidRPr="00C804D7">
        <w:rPr>
          <w:lang w:val="en-CA"/>
        </w:rPr>
        <w:t xml:space="preserve"> </w:t>
      </w:r>
      <w:r w:rsidR="00826174">
        <w:rPr>
          <w:lang w:val="en-CA"/>
        </w:rPr>
        <w:t>He</w:t>
      </w:r>
      <w:r w:rsidR="00826174" w:rsidRPr="00C804D7">
        <w:rPr>
          <w:lang w:val="en-CA"/>
        </w:rPr>
        <w:t xml:space="preserve"> </w:t>
      </w:r>
      <w:r w:rsidR="00C804D7" w:rsidRPr="00C804D7">
        <w:rPr>
          <w:lang w:val="en-CA"/>
        </w:rPr>
        <w:t xml:space="preserve">explained that </w:t>
      </w:r>
      <w:r w:rsidR="00C804D7" w:rsidRPr="00C804D7">
        <w:rPr>
          <w:bCs/>
          <w:lang w:val="en-CA"/>
        </w:rPr>
        <w:t xml:space="preserve">Nautilus Cloud </w:t>
      </w:r>
      <w:r w:rsidR="00C804D7" w:rsidRPr="00C804D7">
        <w:rPr>
          <w:lang w:val="en-CA"/>
        </w:rPr>
        <w:t xml:space="preserve">is a cloud based infrastructure for Marine Data Solutions and Services for Government Organizations, Commercial Industry and Consumers. </w:t>
      </w:r>
    </w:p>
    <w:p w14:paraId="4839F21B" w14:textId="72499444" w:rsidR="00C804D7" w:rsidRPr="00C804D7" w:rsidRDefault="00C804D7" w:rsidP="00C804D7">
      <w:pPr>
        <w:ind w:left="9"/>
        <w:jc w:val="both"/>
        <w:rPr>
          <w:bCs/>
          <w:lang w:val="en-CA"/>
        </w:rPr>
      </w:pPr>
      <w:r w:rsidRPr="00C804D7">
        <w:rPr>
          <w:lang w:val="en-US"/>
        </w:rPr>
        <w:t xml:space="preserve">He also explained </w:t>
      </w:r>
      <w:r w:rsidR="00826174">
        <w:rPr>
          <w:lang w:val="en-US"/>
        </w:rPr>
        <w:t xml:space="preserve">that </w:t>
      </w:r>
      <w:proofErr w:type="spellStart"/>
      <w:r w:rsidRPr="00C804D7">
        <w:rPr>
          <w:lang w:val="en-US"/>
        </w:rPr>
        <w:t>NaAVIC</w:t>
      </w:r>
      <w:proofErr w:type="spellEnd"/>
      <w:r w:rsidRPr="00C804D7">
        <w:rPr>
          <w:lang w:val="en-US"/>
        </w:rPr>
        <w:t xml:space="preserve"> is a </w:t>
      </w:r>
      <w:r w:rsidRPr="00C804D7">
        <w:rPr>
          <w:bCs/>
          <w:lang w:val="en-US"/>
        </w:rPr>
        <w:t xml:space="preserve">free and downloadable mobile app </w:t>
      </w:r>
      <w:r w:rsidRPr="00C804D7">
        <w:rPr>
          <w:lang w:val="en-US"/>
        </w:rPr>
        <w:t xml:space="preserve">and it represents </w:t>
      </w:r>
      <w:r w:rsidRPr="00C804D7">
        <w:rPr>
          <w:lang w:val="en-CA"/>
        </w:rPr>
        <w:t>a new approach to an ECS</w:t>
      </w:r>
      <w:r w:rsidR="00826174">
        <w:rPr>
          <w:lang w:val="en-CA"/>
        </w:rPr>
        <w:t xml:space="preserve">, in which </w:t>
      </w:r>
      <w:r w:rsidRPr="00C804D7">
        <w:rPr>
          <w:lang w:val="en-CA"/>
        </w:rPr>
        <w:t xml:space="preserve">the electronic </w:t>
      </w:r>
      <w:r w:rsidRPr="00C804D7">
        <w:rPr>
          <w:bCs/>
          <w:lang w:val="en-CA"/>
        </w:rPr>
        <w:t xml:space="preserve">chart data does not physically exist within the onboard computer. </w:t>
      </w:r>
    </w:p>
    <w:p w14:paraId="7209E0A7" w14:textId="77777777" w:rsidR="00C804D7" w:rsidRPr="00C804D7" w:rsidRDefault="00C804D7" w:rsidP="00C804D7">
      <w:pPr>
        <w:ind w:left="9"/>
        <w:jc w:val="both"/>
        <w:rPr>
          <w:lang w:val="en-US"/>
        </w:rPr>
      </w:pPr>
      <w:r w:rsidRPr="00C804D7">
        <w:rPr>
          <w:lang w:val="en-CA"/>
        </w:rPr>
        <w:lastRenderedPageBreak/>
        <w:t xml:space="preserve">The data for this particular form of ECS goes well beyond the traditional ENC content and </w:t>
      </w:r>
      <w:r w:rsidRPr="00C804D7">
        <w:rPr>
          <w:bCs/>
          <w:lang w:val="en-CA"/>
        </w:rPr>
        <w:t>consists of an output from a database consolidating many different data products currently available in the marine domain</w:t>
      </w:r>
      <w:r w:rsidRPr="00C804D7">
        <w:rPr>
          <w:lang w:val="en-CA"/>
        </w:rPr>
        <w:t xml:space="preserve">. </w:t>
      </w:r>
    </w:p>
    <w:p w14:paraId="7FFC679E" w14:textId="77777777" w:rsidR="00C804D7" w:rsidRPr="00C804D7" w:rsidRDefault="00C804D7" w:rsidP="00C804D7">
      <w:pPr>
        <w:ind w:left="9"/>
        <w:jc w:val="both"/>
        <w:rPr>
          <w:lang w:val="en-US"/>
        </w:rPr>
      </w:pPr>
      <w:proofErr w:type="spellStart"/>
      <w:r w:rsidRPr="00C804D7">
        <w:rPr>
          <w:lang w:val="en-IN"/>
        </w:rPr>
        <w:t>NaAVIC</w:t>
      </w:r>
      <w:proofErr w:type="spellEnd"/>
      <w:r w:rsidRPr="00C804D7">
        <w:rPr>
          <w:lang w:val="en-IN"/>
        </w:rPr>
        <w:t xml:space="preserve"> attempts to thrust the sailing experience several steps further by </w:t>
      </w:r>
      <w:r w:rsidRPr="00C804D7">
        <w:rPr>
          <w:bCs/>
          <w:lang w:val="en-IN"/>
        </w:rPr>
        <w:t>enabling all members of expeditions to engage in the voyage and share that voyage to fellow “marine friends”.</w:t>
      </w:r>
    </w:p>
    <w:p w14:paraId="11200978" w14:textId="77777777" w:rsidR="00C804D7" w:rsidRDefault="00C804D7" w:rsidP="00C804D7">
      <w:pPr>
        <w:spacing w:after="0"/>
        <w:jc w:val="both"/>
        <w:rPr>
          <w:lang w:val="en-US"/>
        </w:rPr>
      </w:pPr>
    </w:p>
    <w:p w14:paraId="1517F7D2" w14:textId="77777777" w:rsidR="00C804D7" w:rsidRPr="00A8066E" w:rsidRDefault="00C804D7" w:rsidP="00C804D7">
      <w:pPr>
        <w:jc w:val="both"/>
        <w:rPr>
          <w:lang w:val="en-US"/>
        </w:rPr>
      </w:pPr>
      <w:r>
        <w:rPr>
          <w:lang w:val="en-US"/>
        </w:rPr>
        <w:t>See related documents</w:t>
      </w:r>
      <w:proofErr w:type="gramStart"/>
      <w:r>
        <w:rPr>
          <w:lang w:val="en-US"/>
        </w:rPr>
        <w:t>,</w:t>
      </w:r>
      <w:r>
        <w:rPr>
          <w:u w:val="single"/>
          <w:lang w:val="en-US"/>
        </w:rPr>
        <w:t>MACHC19</w:t>
      </w:r>
      <w:proofErr w:type="gramEnd"/>
      <w:r>
        <w:rPr>
          <w:u w:val="single"/>
          <w:lang w:val="en-US"/>
        </w:rPr>
        <w:t>-09.2</w:t>
      </w:r>
    </w:p>
    <w:p w14:paraId="538AE1BE" w14:textId="77777777" w:rsidR="00A726FC" w:rsidRPr="006732CF" w:rsidRDefault="00A726FC" w:rsidP="00A726FC">
      <w:pPr>
        <w:pStyle w:val="ListParagraph"/>
        <w:numPr>
          <w:ilvl w:val="0"/>
          <w:numId w:val="27"/>
        </w:numPr>
        <w:spacing w:after="0"/>
        <w:ind w:left="369"/>
        <w:rPr>
          <w:color w:val="1F497D" w:themeColor="text2"/>
          <w:u w:val="single"/>
          <w:lang w:val="en-US"/>
        </w:rPr>
      </w:pPr>
      <w:r w:rsidRPr="006732CF">
        <w:rPr>
          <w:color w:val="1F497D" w:themeColor="text2"/>
          <w:u w:val="single"/>
          <w:lang w:val="en-US"/>
        </w:rPr>
        <w:t>Closing Activities</w:t>
      </w:r>
    </w:p>
    <w:p w14:paraId="1203278B" w14:textId="77777777" w:rsidR="00A726FC" w:rsidRDefault="00A726FC" w:rsidP="00A726FC">
      <w:pPr>
        <w:pStyle w:val="ListParagraph"/>
        <w:numPr>
          <w:ilvl w:val="1"/>
          <w:numId w:val="27"/>
        </w:numPr>
        <w:tabs>
          <w:tab w:val="left" w:pos="426"/>
        </w:tabs>
        <w:spacing w:after="0"/>
        <w:ind w:left="369"/>
        <w:rPr>
          <w:lang w:val="en-US"/>
        </w:rPr>
      </w:pPr>
      <w:r>
        <w:rPr>
          <w:lang w:val="en-US"/>
        </w:rPr>
        <w:t xml:space="preserve">Election (vice) Chair MACHC </w:t>
      </w:r>
    </w:p>
    <w:p w14:paraId="1E10BA18" w14:textId="77777777" w:rsidR="00C804D7" w:rsidRDefault="00C804D7" w:rsidP="00C804D7">
      <w:pPr>
        <w:pStyle w:val="ListParagraph"/>
        <w:tabs>
          <w:tab w:val="left" w:pos="426"/>
        </w:tabs>
        <w:spacing w:after="0"/>
        <w:ind w:left="369"/>
        <w:rPr>
          <w:lang w:val="en-US"/>
        </w:rPr>
      </w:pPr>
    </w:p>
    <w:p w14:paraId="02BFDFD9" w14:textId="543D8F9C" w:rsidR="00542D6C" w:rsidRDefault="00C804D7" w:rsidP="00542D6C">
      <w:pPr>
        <w:ind w:left="9"/>
        <w:jc w:val="both"/>
        <w:rPr>
          <w:lang w:val="en-IN"/>
        </w:rPr>
      </w:pPr>
      <w:r w:rsidRPr="00C804D7">
        <w:rPr>
          <w:lang w:val="en-IN"/>
        </w:rPr>
        <w:t xml:space="preserve">Chair of MACHC said that </w:t>
      </w:r>
      <w:r w:rsidR="00DE2455">
        <w:rPr>
          <w:lang w:val="en-IN"/>
        </w:rPr>
        <w:t>b</w:t>
      </w:r>
      <w:r w:rsidRPr="00C804D7">
        <w:rPr>
          <w:lang w:val="en-IN"/>
        </w:rPr>
        <w:t>ased on article 5 subparagraphs b and c of the MACHC statutes, having this presidency fulfilled the established management time and in order to give continuity to the affairs of the Commission, a vote is put to the United States represented by Mrs. Kathryn Ries, current Vice Pre</w:t>
      </w:r>
      <w:r w:rsidR="00542D6C">
        <w:rPr>
          <w:lang w:val="en-IN"/>
        </w:rPr>
        <w:t>sident, to assume the chair</w:t>
      </w:r>
      <w:r w:rsidRPr="00C804D7">
        <w:rPr>
          <w:lang w:val="en-IN"/>
        </w:rPr>
        <w:t xml:space="preserve"> in the period 2019-2020</w:t>
      </w:r>
      <w:r w:rsidR="00DE2455">
        <w:rPr>
          <w:lang w:val="en-IN"/>
        </w:rPr>
        <w:t xml:space="preserve">. </w:t>
      </w:r>
      <w:r w:rsidRPr="00C804D7">
        <w:rPr>
          <w:lang w:val="en-IN"/>
        </w:rPr>
        <w:t xml:space="preserve"> </w:t>
      </w:r>
      <w:r w:rsidR="00DE2455">
        <w:rPr>
          <w:lang w:val="en-IN"/>
        </w:rPr>
        <w:t>H</w:t>
      </w:r>
      <w:r w:rsidR="00542D6C">
        <w:rPr>
          <w:lang w:val="en-IN"/>
        </w:rPr>
        <w:t>e</w:t>
      </w:r>
      <w:r w:rsidR="00542D6C" w:rsidRPr="00542D6C">
        <w:rPr>
          <w:lang w:val="en-IN"/>
        </w:rPr>
        <w:t xml:space="preserve"> ask</w:t>
      </w:r>
      <w:r w:rsidR="00542D6C">
        <w:rPr>
          <w:lang w:val="en-IN"/>
        </w:rPr>
        <w:t>ed all to raise their hand if they</w:t>
      </w:r>
      <w:r w:rsidR="00542D6C" w:rsidRPr="00542D6C">
        <w:rPr>
          <w:lang w:val="en-IN"/>
        </w:rPr>
        <w:t xml:space="preserve"> agree</w:t>
      </w:r>
      <w:r w:rsidR="00DE2455">
        <w:rPr>
          <w:lang w:val="en-IN"/>
        </w:rPr>
        <w:t xml:space="preserve"> and the</w:t>
      </w:r>
      <w:r>
        <w:rPr>
          <w:lang w:val="en-IN"/>
        </w:rPr>
        <w:t xml:space="preserve"> United States was </w:t>
      </w:r>
      <w:r w:rsidR="00826174">
        <w:rPr>
          <w:lang w:val="en-IN"/>
        </w:rPr>
        <w:t xml:space="preserve">unanimously </w:t>
      </w:r>
      <w:r>
        <w:rPr>
          <w:lang w:val="en-IN"/>
        </w:rPr>
        <w:t xml:space="preserve">elected </w:t>
      </w:r>
      <w:r w:rsidR="00542D6C">
        <w:rPr>
          <w:lang w:val="en-IN"/>
        </w:rPr>
        <w:t xml:space="preserve">Chair of </w:t>
      </w:r>
      <w:r>
        <w:rPr>
          <w:lang w:val="en-IN"/>
        </w:rPr>
        <w:t>MACHC.</w:t>
      </w:r>
    </w:p>
    <w:p w14:paraId="15FB32FE" w14:textId="5D902644" w:rsidR="00C804D7" w:rsidRPr="00542D6C" w:rsidRDefault="00542D6C" w:rsidP="00542D6C">
      <w:pPr>
        <w:ind w:left="9"/>
        <w:jc w:val="both"/>
        <w:rPr>
          <w:lang w:val="en-IN"/>
        </w:rPr>
      </w:pPr>
      <w:r w:rsidRPr="00542D6C">
        <w:rPr>
          <w:lang w:val="en-US"/>
        </w:rPr>
        <w:br/>
      </w:r>
      <w:r w:rsidRPr="00542D6C">
        <w:rPr>
          <w:lang w:val="en-IN"/>
        </w:rPr>
        <w:t>Likewise,</w:t>
      </w:r>
      <w:r>
        <w:rPr>
          <w:lang w:val="en-IN"/>
        </w:rPr>
        <w:t xml:space="preserve"> he said that </w:t>
      </w:r>
      <w:r w:rsidRPr="00542D6C">
        <w:rPr>
          <w:lang w:val="en-IN"/>
        </w:rPr>
        <w:t>Circular Letter 17 of the MACHC</w:t>
      </w:r>
      <w:r w:rsidR="00826174">
        <w:rPr>
          <w:lang w:val="en-IN"/>
        </w:rPr>
        <w:t>,</w:t>
      </w:r>
      <w:r w:rsidRPr="00542D6C">
        <w:rPr>
          <w:lang w:val="en-IN"/>
        </w:rPr>
        <w:t xml:space="preserve"> dated October 31 of </w:t>
      </w:r>
      <w:r w:rsidR="00826174">
        <w:rPr>
          <w:lang w:val="en-IN"/>
        </w:rPr>
        <w:t>2018</w:t>
      </w:r>
      <w:r w:rsidRPr="00542D6C">
        <w:rPr>
          <w:lang w:val="en-IN"/>
        </w:rPr>
        <w:t>, requested Member States to propose candidat</w:t>
      </w:r>
      <w:r>
        <w:rPr>
          <w:lang w:val="en-IN"/>
        </w:rPr>
        <w:t>es to assume the Vice Chair</w:t>
      </w:r>
      <w:r w:rsidRPr="00542D6C">
        <w:rPr>
          <w:lang w:val="en-IN"/>
        </w:rPr>
        <w:t xml:space="preserve"> of the Commission, having received the proposal of the United Kingdom</w:t>
      </w:r>
      <w:r w:rsidR="00826174">
        <w:rPr>
          <w:lang w:val="en-IN"/>
        </w:rPr>
        <w:t>,</w:t>
      </w:r>
      <w:r w:rsidRPr="00542D6C">
        <w:rPr>
          <w:lang w:val="en-IN"/>
        </w:rPr>
        <w:t xml:space="preserve"> </w:t>
      </w:r>
      <w:r w:rsidR="00826174">
        <w:rPr>
          <w:lang w:val="en-IN"/>
        </w:rPr>
        <w:t xml:space="preserve">by </w:t>
      </w:r>
      <w:r w:rsidRPr="00542D6C">
        <w:rPr>
          <w:lang w:val="en-IN"/>
        </w:rPr>
        <w:t xml:space="preserve">letter 103-18 / NH of November 8 of </w:t>
      </w:r>
      <w:r w:rsidR="00826174">
        <w:rPr>
          <w:lang w:val="en-IN"/>
        </w:rPr>
        <w:t>2018,</w:t>
      </w:r>
      <w:r w:rsidRPr="00542D6C">
        <w:rPr>
          <w:lang w:val="en-IN"/>
        </w:rPr>
        <w:t xml:space="preserve"> </w:t>
      </w:r>
      <w:r w:rsidR="00826174">
        <w:rPr>
          <w:lang w:val="en-IN"/>
        </w:rPr>
        <w:t>indicating</w:t>
      </w:r>
      <w:r w:rsidR="00826174" w:rsidRPr="00542D6C">
        <w:rPr>
          <w:lang w:val="en-IN"/>
        </w:rPr>
        <w:t xml:space="preserve"> </w:t>
      </w:r>
      <w:r w:rsidRPr="00542D6C">
        <w:rPr>
          <w:lang w:val="en-IN"/>
        </w:rPr>
        <w:t xml:space="preserve">Admiral </w:t>
      </w:r>
      <w:proofErr w:type="spellStart"/>
      <w:r w:rsidRPr="00542D6C">
        <w:rPr>
          <w:lang w:val="en-IN"/>
        </w:rPr>
        <w:t>Garcez</w:t>
      </w:r>
      <w:proofErr w:type="spellEnd"/>
      <w:r w:rsidRPr="00542D6C">
        <w:rPr>
          <w:lang w:val="en-IN"/>
        </w:rPr>
        <w:t xml:space="preserve"> of</w:t>
      </w:r>
      <w:r>
        <w:rPr>
          <w:lang w:val="en-IN"/>
        </w:rPr>
        <w:t xml:space="preserve"> Brazil to Vice Chair</w:t>
      </w:r>
      <w:r w:rsidRPr="00542D6C">
        <w:rPr>
          <w:lang w:val="en-IN"/>
        </w:rPr>
        <w:t xml:space="preserve"> of the </w:t>
      </w:r>
      <w:r>
        <w:rPr>
          <w:lang w:val="en-IN"/>
        </w:rPr>
        <w:t>MACHC in the period 2019-2020</w:t>
      </w:r>
      <w:r w:rsidR="00826174">
        <w:rPr>
          <w:lang w:val="en-IN"/>
        </w:rPr>
        <w:t>.</w:t>
      </w:r>
      <w:r>
        <w:rPr>
          <w:lang w:val="en-IN"/>
        </w:rPr>
        <w:t xml:space="preserve"> </w:t>
      </w:r>
      <w:r w:rsidR="00826174">
        <w:rPr>
          <w:lang w:val="en-IN"/>
        </w:rPr>
        <w:t>He</w:t>
      </w:r>
      <w:r w:rsidR="00826174" w:rsidRPr="00542D6C">
        <w:rPr>
          <w:lang w:val="en-IN"/>
        </w:rPr>
        <w:t xml:space="preserve"> </w:t>
      </w:r>
      <w:r w:rsidRPr="00542D6C">
        <w:rPr>
          <w:lang w:val="en-IN"/>
        </w:rPr>
        <w:t>ask</w:t>
      </w:r>
      <w:r>
        <w:rPr>
          <w:lang w:val="en-IN"/>
        </w:rPr>
        <w:t>ed all to raise their hand if they</w:t>
      </w:r>
      <w:r w:rsidRPr="00542D6C">
        <w:rPr>
          <w:lang w:val="en-IN"/>
        </w:rPr>
        <w:t xml:space="preserve"> agree.</w:t>
      </w:r>
      <w:r>
        <w:rPr>
          <w:lang w:val="en-IN"/>
        </w:rPr>
        <w:t xml:space="preserve">  Brazil was </w:t>
      </w:r>
      <w:r w:rsidR="00826174">
        <w:rPr>
          <w:lang w:val="en-IN"/>
        </w:rPr>
        <w:t xml:space="preserve">unanimously </w:t>
      </w:r>
      <w:r>
        <w:rPr>
          <w:lang w:val="en-IN"/>
        </w:rPr>
        <w:t>elected Vice Chair of MACHC.</w:t>
      </w:r>
    </w:p>
    <w:p w14:paraId="60E005BA" w14:textId="77777777" w:rsidR="00A726FC" w:rsidRPr="008027D6" w:rsidRDefault="00A726FC" w:rsidP="00A726FC">
      <w:pPr>
        <w:pStyle w:val="ListParagraph"/>
        <w:numPr>
          <w:ilvl w:val="1"/>
          <w:numId w:val="27"/>
        </w:numPr>
        <w:tabs>
          <w:tab w:val="left" w:pos="426"/>
        </w:tabs>
        <w:spacing w:after="0"/>
        <w:ind w:left="369"/>
        <w:rPr>
          <w:lang w:val="en-US"/>
        </w:rPr>
      </w:pPr>
      <w:r w:rsidRPr="008027D6">
        <w:rPr>
          <w:lang w:val="en-US"/>
        </w:rPr>
        <w:t>AOB</w:t>
      </w:r>
    </w:p>
    <w:p w14:paraId="328B56FE" w14:textId="1E5112D6" w:rsidR="00E87FEC" w:rsidRPr="008027D6" w:rsidRDefault="00E87FEC" w:rsidP="008027D6">
      <w:pPr>
        <w:tabs>
          <w:tab w:val="left" w:pos="426"/>
        </w:tabs>
        <w:spacing w:after="0"/>
        <w:ind w:left="9"/>
        <w:rPr>
          <w:lang w:val="en-US"/>
        </w:rPr>
      </w:pPr>
    </w:p>
    <w:p w14:paraId="48240163" w14:textId="77777777" w:rsidR="00E87FEC" w:rsidRDefault="00E87FEC" w:rsidP="008027D6">
      <w:pPr>
        <w:tabs>
          <w:tab w:val="left" w:pos="426"/>
        </w:tabs>
        <w:spacing w:after="0"/>
        <w:ind w:left="9"/>
        <w:rPr>
          <w:lang w:val="en-US"/>
        </w:rPr>
      </w:pPr>
      <w:r w:rsidRPr="00E87FEC">
        <w:rPr>
          <w:lang w:val="en-US"/>
        </w:rPr>
        <w:t>The UK recommended that the MACHC begin to think about potential proposals for the IHO Assembly-2</w:t>
      </w:r>
      <w:r>
        <w:rPr>
          <w:lang w:val="en-US"/>
        </w:rPr>
        <w:t>, both to highlight regional accomplishments and to bring attention to priority initiatives.   These will need to be available for review and approval at the 20</w:t>
      </w:r>
      <w:r w:rsidRPr="008027D6">
        <w:rPr>
          <w:vertAlign w:val="superscript"/>
          <w:lang w:val="en-US"/>
        </w:rPr>
        <w:t>th</w:t>
      </w:r>
      <w:r>
        <w:rPr>
          <w:lang w:val="en-US"/>
        </w:rPr>
        <w:t xml:space="preserve"> MACHC in order to </w:t>
      </w:r>
      <w:proofErr w:type="gramStart"/>
      <w:r>
        <w:rPr>
          <w:lang w:val="en-US"/>
        </w:rPr>
        <w:t>be submitted</w:t>
      </w:r>
      <w:proofErr w:type="gramEnd"/>
      <w:r>
        <w:rPr>
          <w:lang w:val="en-US"/>
        </w:rPr>
        <w:t xml:space="preserve"> in accordance with IHO deadlines.  </w:t>
      </w:r>
    </w:p>
    <w:p w14:paraId="33CB8EF4" w14:textId="77777777" w:rsidR="006523D3" w:rsidRDefault="00E87FEC" w:rsidP="008027D6">
      <w:pPr>
        <w:tabs>
          <w:tab w:val="left" w:pos="426"/>
        </w:tabs>
        <w:spacing w:after="0"/>
        <w:ind w:left="9"/>
        <w:rPr>
          <w:lang w:val="en-US"/>
        </w:rPr>
      </w:pPr>
      <w:r>
        <w:rPr>
          <w:lang w:val="en-US"/>
        </w:rPr>
        <w:t xml:space="preserve"> </w:t>
      </w:r>
    </w:p>
    <w:p w14:paraId="274C50F1" w14:textId="5E21050C" w:rsidR="00E87FEC" w:rsidRDefault="00E87FEC" w:rsidP="008027D6">
      <w:pPr>
        <w:tabs>
          <w:tab w:val="left" w:pos="426"/>
        </w:tabs>
        <w:spacing w:after="0"/>
        <w:ind w:left="9"/>
        <w:rPr>
          <w:rFonts w:cstheme="minorHAnsi"/>
        </w:rPr>
      </w:pPr>
      <w:r>
        <w:rPr>
          <w:lang w:val="en-US"/>
        </w:rPr>
        <w:t xml:space="preserve">Action 19.2.1:  </w:t>
      </w:r>
      <w:r w:rsidRPr="00E87FEC">
        <w:rPr>
          <w:lang w:val="en-US"/>
        </w:rPr>
        <w:t xml:space="preserve"> </w:t>
      </w:r>
      <w:proofErr w:type="spellStart"/>
      <w:r w:rsidRPr="008027D6">
        <w:rPr>
          <w:rFonts w:cstheme="minorHAnsi"/>
        </w:rPr>
        <w:t>Identify</w:t>
      </w:r>
      <w:proofErr w:type="spellEnd"/>
      <w:r w:rsidRPr="008027D6">
        <w:rPr>
          <w:rFonts w:cstheme="minorHAnsi"/>
        </w:rPr>
        <w:t xml:space="preserve"> </w:t>
      </w:r>
      <w:proofErr w:type="spellStart"/>
      <w:r w:rsidRPr="008027D6">
        <w:rPr>
          <w:rFonts w:cstheme="minorHAnsi"/>
        </w:rPr>
        <w:t>potential</w:t>
      </w:r>
      <w:proofErr w:type="spellEnd"/>
      <w:r w:rsidRPr="008027D6">
        <w:rPr>
          <w:rFonts w:cstheme="minorHAnsi"/>
        </w:rPr>
        <w:t xml:space="preserve"> MACHC </w:t>
      </w:r>
      <w:proofErr w:type="spellStart"/>
      <w:r w:rsidRPr="008027D6">
        <w:rPr>
          <w:rFonts w:cstheme="minorHAnsi"/>
        </w:rPr>
        <w:t>Proposals</w:t>
      </w:r>
      <w:proofErr w:type="spellEnd"/>
      <w:r w:rsidRPr="008027D6">
        <w:rPr>
          <w:rFonts w:cstheme="minorHAnsi"/>
        </w:rPr>
        <w:t xml:space="preserve"> to IHO </w:t>
      </w:r>
      <w:proofErr w:type="spellStart"/>
      <w:r w:rsidRPr="008027D6">
        <w:rPr>
          <w:rFonts w:cstheme="minorHAnsi"/>
        </w:rPr>
        <w:t>Assembly</w:t>
      </w:r>
      <w:proofErr w:type="spellEnd"/>
      <w:r w:rsidRPr="008027D6">
        <w:rPr>
          <w:rFonts w:cstheme="minorHAnsi"/>
        </w:rPr>
        <w:t xml:space="preserve"> 2 (</w:t>
      </w:r>
      <w:proofErr w:type="spellStart"/>
      <w:r w:rsidRPr="008027D6">
        <w:rPr>
          <w:rFonts w:cstheme="minorHAnsi"/>
        </w:rPr>
        <w:t>must</w:t>
      </w:r>
      <w:proofErr w:type="spellEnd"/>
      <w:r w:rsidRPr="008027D6">
        <w:rPr>
          <w:rFonts w:cstheme="minorHAnsi"/>
        </w:rPr>
        <w:t xml:space="preserve"> be </w:t>
      </w:r>
      <w:proofErr w:type="spellStart"/>
      <w:r w:rsidRPr="008027D6">
        <w:rPr>
          <w:rFonts w:cstheme="minorHAnsi"/>
        </w:rPr>
        <w:t>completed</w:t>
      </w:r>
      <w:proofErr w:type="spellEnd"/>
      <w:r w:rsidRPr="008027D6">
        <w:rPr>
          <w:rFonts w:cstheme="minorHAnsi"/>
        </w:rPr>
        <w:t xml:space="preserve"> </w:t>
      </w:r>
      <w:proofErr w:type="spellStart"/>
      <w:r w:rsidRPr="008027D6">
        <w:rPr>
          <w:rFonts w:cstheme="minorHAnsi"/>
        </w:rPr>
        <w:t>four</w:t>
      </w:r>
      <w:proofErr w:type="spellEnd"/>
      <w:r w:rsidRPr="008027D6">
        <w:rPr>
          <w:rFonts w:cstheme="minorHAnsi"/>
        </w:rPr>
        <w:t xml:space="preserve"> </w:t>
      </w:r>
      <w:proofErr w:type="spellStart"/>
      <w:r w:rsidRPr="008027D6">
        <w:rPr>
          <w:rFonts w:cstheme="minorHAnsi"/>
        </w:rPr>
        <w:t>months</w:t>
      </w:r>
      <w:proofErr w:type="spellEnd"/>
      <w:r w:rsidRPr="008027D6">
        <w:rPr>
          <w:rFonts w:cstheme="minorHAnsi"/>
        </w:rPr>
        <w:t xml:space="preserve"> </w:t>
      </w:r>
      <w:proofErr w:type="spellStart"/>
      <w:r w:rsidRPr="008027D6">
        <w:rPr>
          <w:rFonts w:cstheme="minorHAnsi"/>
        </w:rPr>
        <w:t>before</w:t>
      </w:r>
      <w:proofErr w:type="spellEnd"/>
      <w:r w:rsidRPr="008027D6">
        <w:rPr>
          <w:rFonts w:cstheme="minorHAnsi"/>
        </w:rPr>
        <w:t xml:space="preserve"> </w:t>
      </w:r>
      <w:proofErr w:type="spellStart"/>
      <w:r w:rsidRPr="008027D6">
        <w:rPr>
          <w:rFonts w:cstheme="minorHAnsi"/>
        </w:rPr>
        <w:t>the</w:t>
      </w:r>
      <w:proofErr w:type="spellEnd"/>
      <w:r w:rsidRPr="008027D6">
        <w:rPr>
          <w:rFonts w:cstheme="minorHAnsi"/>
        </w:rPr>
        <w:t xml:space="preserve"> </w:t>
      </w:r>
      <w:proofErr w:type="spellStart"/>
      <w:r w:rsidRPr="008027D6">
        <w:rPr>
          <w:rFonts w:cstheme="minorHAnsi"/>
        </w:rPr>
        <w:t>Assembly</w:t>
      </w:r>
      <w:proofErr w:type="spellEnd"/>
      <w:r w:rsidRPr="008027D6">
        <w:rPr>
          <w:rFonts w:cstheme="minorHAnsi"/>
        </w:rPr>
        <w:t xml:space="preserve">; </w:t>
      </w:r>
      <w:proofErr w:type="spellStart"/>
      <w:r w:rsidRPr="008027D6">
        <w:rPr>
          <w:rFonts w:cstheme="minorHAnsi"/>
        </w:rPr>
        <w:t>thus</w:t>
      </w:r>
      <w:proofErr w:type="spellEnd"/>
      <w:r w:rsidRPr="008027D6">
        <w:rPr>
          <w:rFonts w:cstheme="minorHAnsi"/>
        </w:rPr>
        <w:t xml:space="preserve"> </w:t>
      </w:r>
      <w:proofErr w:type="spellStart"/>
      <w:r w:rsidRPr="008027D6">
        <w:rPr>
          <w:rFonts w:cstheme="minorHAnsi"/>
        </w:rPr>
        <w:t>the</w:t>
      </w:r>
      <w:proofErr w:type="spellEnd"/>
      <w:r w:rsidRPr="008027D6">
        <w:rPr>
          <w:rFonts w:cstheme="minorHAnsi"/>
        </w:rPr>
        <w:t xml:space="preserve"> MACHC </w:t>
      </w:r>
      <w:proofErr w:type="spellStart"/>
      <w:r w:rsidRPr="008027D6">
        <w:rPr>
          <w:rFonts w:cstheme="minorHAnsi"/>
        </w:rPr>
        <w:t>due</w:t>
      </w:r>
      <w:proofErr w:type="spellEnd"/>
      <w:r w:rsidRPr="008027D6">
        <w:rPr>
          <w:rFonts w:cstheme="minorHAnsi"/>
        </w:rPr>
        <w:t xml:space="preserve"> date </w:t>
      </w:r>
      <w:proofErr w:type="spellStart"/>
      <w:r w:rsidRPr="008027D6">
        <w:rPr>
          <w:rFonts w:cstheme="minorHAnsi"/>
        </w:rPr>
        <w:t>is</w:t>
      </w:r>
      <w:proofErr w:type="spellEnd"/>
      <w:r w:rsidRPr="008027D6">
        <w:rPr>
          <w:rFonts w:cstheme="minorHAnsi"/>
        </w:rPr>
        <w:t xml:space="preserve"> 21 </w:t>
      </w:r>
      <w:proofErr w:type="spellStart"/>
      <w:r w:rsidRPr="008027D6">
        <w:rPr>
          <w:rFonts w:cstheme="minorHAnsi"/>
        </w:rPr>
        <w:t>December</w:t>
      </w:r>
      <w:proofErr w:type="spellEnd"/>
      <w:r w:rsidRPr="008027D6">
        <w:rPr>
          <w:rFonts w:cstheme="minorHAnsi"/>
        </w:rPr>
        <w:t xml:space="preserve"> 2019; </w:t>
      </w:r>
      <w:proofErr w:type="spellStart"/>
      <w:r w:rsidRPr="008027D6">
        <w:rPr>
          <w:rFonts w:cstheme="minorHAnsi"/>
        </w:rPr>
        <w:t>or</w:t>
      </w:r>
      <w:proofErr w:type="spellEnd"/>
      <w:r w:rsidRPr="008027D6">
        <w:rPr>
          <w:rFonts w:cstheme="minorHAnsi"/>
        </w:rPr>
        <w:t xml:space="preserve"> </w:t>
      </w:r>
      <w:proofErr w:type="spellStart"/>
      <w:r w:rsidRPr="008027D6">
        <w:rPr>
          <w:rFonts w:cstheme="minorHAnsi"/>
        </w:rPr>
        <w:t>last</w:t>
      </w:r>
      <w:proofErr w:type="spellEnd"/>
      <w:r w:rsidRPr="008027D6">
        <w:rPr>
          <w:rFonts w:cstheme="minorHAnsi"/>
        </w:rPr>
        <w:t xml:space="preserve"> </w:t>
      </w:r>
      <w:proofErr w:type="spellStart"/>
      <w:r w:rsidRPr="008027D6">
        <w:rPr>
          <w:rFonts w:cstheme="minorHAnsi"/>
        </w:rPr>
        <w:t>week</w:t>
      </w:r>
      <w:proofErr w:type="spellEnd"/>
      <w:r w:rsidRPr="008027D6">
        <w:rPr>
          <w:rFonts w:cstheme="minorHAnsi"/>
        </w:rPr>
        <w:t xml:space="preserve"> of </w:t>
      </w:r>
      <w:proofErr w:type="spellStart"/>
      <w:r w:rsidRPr="008027D6">
        <w:rPr>
          <w:rFonts w:cstheme="minorHAnsi"/>
        </w:rPr>
        <w:t>November</w:t>
      </w:r>
      <w:proofErr w:type="spellEnd"/>
      <w:r w:rsidRPr="008027D6">
        <w:rPr>
          <w:rFonts w:cstheme="minorHAnsi"/>
        </w:rPr>
        <w:t>)</w:t>
      </w:r>
    </w:p>
    <w:p w14:paraId="7F6937E0" w14:textId="2B3E6D3C" w:rsidR="00196377" w:rsidRDefault="00196377" w:rsidP="008027D6">
      <w:pPr>
        <w:tabs>
          <w:tab w:val="left" w:pos="426"/>
        </w:tabs>
        <w:spacing w:after="0"/>
        <w:rPr>
          <w:highlight w:val="yellow"/>
          <w:lang w:val="en-US"/>
        </w:rPr>
      </w:pPr>
    </w:p>
    <w:p w14:paraId="1AB9BAA3" w14:textId="77777777" w:rsidR="00B33E3C" w:rsidRPr="00B33E3C" w:rsidRDefault="00B33E3C" w:rsidP="008027D6">
      <w:pPr>
        <w:tabs>
          <w:tab w:val="left" w:pos="426"/>
        </w:tabs>
        <w:spacing w:after="0"/>
        <w:rPr>
          <w:highlight w:val="yellow"/>
          <w:lang w:val="en-US"/>
        </w:rPr>
      </w:pPr>
    </w:p>
    <w:p w14:paraId="35E3CDEF" w14:textId="77777777" w:rsidR="00A726FC" w:rsidRPr="008027D6" w:rsidRDefault="00A726FC" w:rsidP="00A726FC">
      <w:pPr>
        <w:pStyle w:val="ListParagraph"/>
        <w:numPr>
          <w:ilvl w:val="1"/>
          <w:numId w:val="27"/>
        </w:numPr>
        <w:tabs>
          <w:tab w:val="left" w:pos="426"/>
        </w:tabs>
        <w:spacing w:after="0"/>
        <w:ind w:left="369"/>
        <w:rPr>
          <w:lang w:val="en-US"/>
        </w:rPr>
      </w:pPr>
      <w:r w:rsidRPr="008027D6">
        <w:rPr>
          <w:lang w:val="en-US"/>
        </w:rPr>
        <w:t xml:space="preserve">Review actions and decisions </w:t>
      </w:r>
    </w:p>
    <w:p w14:paraId="7F601DAA" w14:textId="22DF657D" w:rsidR="00850734" w:rsidRDefault="00850734" w:rsidP="00850734">
      <w:pPr>
        <w:tabs>
          <w:tab w:val="left" w:pos="426"/>
        </w:tabs>
        <w:spacing w:after="0"/>
        <w:ind w:left="9"/>
        <w:rPr>
          <w:lang w:val="en-US"/>
        </w:rPr>
      </w:pPr>
    </w:p>
    <w:p w14:paraId="6F451EC2" w14:textId="71D79E00" w:rsidR="00196377" w:rsidRDefault="00196377" w:rsidP="00850734">
      <w:pPr>
        <w:tabs>
          <w:tab w:val="left" w:pos="426"/>
        </w:tabs>
        <w:spacing w:after="0"/>
        <w:ind w:left="9"/>
        <w:rPr>
          <w:lang w:val="en-US"/>
        </w:rPr>
      </w:pPr>
      <w:r>
        <w:rPr>
          <w:lang w:val="en-US"/>
        </w:rPr>
        <w:t xml:space="preserve">All of the actions agreed to in Plenary </w:t>
      </w:r>
      <w:proofErr w:type="gramStart"/>
      <w:r>
        <w:rPr>
          <w:lang w:val="en-US"/>
        </w:rPr>
        <w:t>are reflected</w:t>
      </w:r>
      <w:proofErr w:type="gramEnd"/>
      <w:r>
        <w:rPr>
          <w:lang w:val="en-US"/>
        </w:rPr>
        <w:t xml:space="preserve"> above in the relevant sections of the agenda </w:t>
      </w:r>
      <w:r w:rsidR="00B33E3C">
        <w:rPr>
          <w:lang w:val="en-US"/>
        </w:rPr>
        <w:t xml:space="preserve">above </w:t>
      </w:r>
      <w:r>
        <w:rPr>
          <w:lang w:val="en-US"/>
        </w:rPr>
        <w:t xml:space="preserve">and in the attached Action List </w:t>
      </w:r>
      <w:commentRangeStart w:id="4"/>
      <w:r>
        <w:rPr>
          <w:lang w:val="en-US"/>
        </w:rPr>
        <w:t>Annex</w:t>
      </w:r>
      <w:commentRangeEnd w:id="4"/>
      <w:r w:rsidR="00BD4D04">
        <w:rPr>
          <w:rStyle w:val="CommentReference"/>
        </w:rPr>
        <w:commentReference w:id="4"/>
      </w:r>
      <w:r>
        <w:rPr>
          <w:lang w:val="en-US"/>
        </w:rPr>
        <w:t>.</w:t>
      </w:r>
    </w:p>
    <w:p w14:paraId="77D55591" w14:textId="77777777" w:rsidR="003C70BE" w:rsidRDefault="003C70BE" w:rsidP="00850734">
      <w:pPr>
        <w:tabs>
          <w:tab w:val="left" w:pos="426"/>
        </w:tabs>
        <w:spacing w:after="0"/>
        <w:ind w:left="9"/>
        <w:rPr>
          <w:lang w:val="en-US"/>
        </w:rPr>
      </w:pPr>
    </w:p>
    <w:p w14:paraId="787D1155" w14:textId="5AA59712" w:rsidR="00A726FC" w:rsidRDefault="00A726FC" w:rsidP="00A726FC">
      <w:pPr>
        <w:pStyle w:val="ListParagraph"/>
        <w:numPr>
          <w:ilvl w:val="1"/>
          <w:numId w:val="27"/>
        </w:numPr>
        <w:tabs>
          <w:tab w:val="left" w:pos="426"/>
        </w:tabs>
        <w:spacing w:after="0"/>
        <w:ind w:left="369"/>
        <w:rPr>
          <w:lang w:val="en-US"/>
        </w:rPr>
      </w:pPr>
      <w:r>
        <w:rPr>
          <w:lang w:val="en-US"/>
        </w:rPr>
        <w:t xml:space="preserve">Lessons identified </w:t>
      </w:r>
    </w:p>
    <w:p w14:paraId="2428975D" w14:textId="77777777" w:rsidR="003C70BE" w:rsidRDefault="003C70BE" w:rsidP="008027D6">
      <w:pPr>
        <w:tabs>
          <w:tab w:val="left" w:pos="426"/>
        </w:tabs>
        <w:spacing w:after="0"/>
        <w:rPr>
          <w:lang w:val="en-US"/>
        </w:rPr>
      </w:pPr>
    </w:p>
    <w:p w14:paraId="5CE5A553" w14:textId="1C953BEC" w:rsidR="003C70BE" w:rsidRPr="003C70BE" w:rsidRDefault="003C70BE" w:rsidP="008027D6">
      <w:pPr>
        <w:tabs>
          <w:tab w:val="left" w:pos="426"/>
        </w:tabs>
        <w:spacing w:after="0"/>
        <w:rPr>
          <w:lang w:val="en-US"/>
        </w:rPr>
      </w:pPr>
      <w:r w:rsidRPr="003C70BE">
        <w:rPr>
          <w:lang w:val="en-US"/>
        </w:rPr>
        <w:t xml:space="preserve">The Chair then welcomed feedback on the structure of the meeting and how it </w:t>
      </w:r>
      <w:proofErr w:type="gramStart"/>
      <w:r w:rsidRPr="003C70BE">
        <w:rPr>
          <w:lang w:val="en-US"/>
        </w:rPr>
        <w:t>could be improved</w:t>
      </w:r>
      <w:proofErr w:type="gramEnd"/>
      <w:r w:rsidRPr="003C70BE">
        <w:rPr>
          <w:lang w:val="en-US"/>
        </w:rPr>
        <w:t xml:space="preserve">.   There was a </w:t>
      </w:r>
      <w:proofErr w:type="gramStart"/>
      <w:r w:rsidRPr="003C70BE">
        <w:rPr>
          <w:lang w:val="en-US"/>
        </w:rPr>
        <w:t>general consensus</w:t>
      </w:r>
      <w:proofErr w:type="gramEnd"/>
      <w:r w:rsidRPr="003C70BE">
        <w:rPr>
          <w:lang w:val="en-US"/>
        </w:rPr>
        <w:t xml:space="preserve"> that the meeting has become too much like a </w:t>
      </w:r>
      <w:r w:rsidRPr="003C70BE">
        <w:rPr>
          <w:lang w:val="en-US"/>
        </w:rPr>
        <w:lastRenderedPageBreak/>
        <w:t xml:space="preserve">conference, without sufficient time to interact (questions, answers, feedback) and better capitalize on all the information and experience represented by the delegates in the meeting.  </w:t>
      </w:r>
    </w:p>
    <w:p w14:paraId="2D6EEDAE" w14:textId="77777777" w:rsidR="003C70BE" w:rsidRDefault="003C70BE" w:rsidP="008027D6">
      <w:pPr>
        <w:tabs>
          <w:tab w:val="left" w:pos="426"/>
        </w:tabs>
        <w:spacing w:after="0"/>
        <w:rPr>
          <w:lang w:val="en-US"/>
        </w:rPr>
      </w:pPr>
    </w:p>
    <w:p w14:paraId="710456A3" w14:textId="4772EA39" w:rsidR="003C70BE" w:rsidRPr="003C70BE" w:rsidRDefault="003C70BE" w:rsidP="008027D6">
      <w:pPr>
        <w:tabs>
          <w:tab w:val="left" w:pos="426"/>
        </w:tabs>
        <w:spacing w:after="0"/>
        <w:rPr>
          <w:lang w:val="en-US"/>
        </w:rPr>
      </w:pPr>
      <w:r w:rsidRPr="003C70BE">
        <w:rPr>
          <w:lang w:val="en-US"/>
        </w:rPr>
        <w:t xml:space="preserve">More time </w:t>
      </w:r>
      <w:proofErr w:type="gramStart"/>
      <w:r w:rsidRPr="003C70BE">
        <w:rPr>
          <w:lang w:val="en-US"/>
        </w:rPr>
        <w:t>could be given</w:t>
      </w:r>
      <w:proofErr w:type="gramEnd"/>
      <w:r w:rsidRPr="003C70BE">
        <w:rPr>
          <w:lang w:val="en-US"/>
        </w:rPr>
        <w:t xml:space="preserve"> after National Reports for questions and answers.  National reports could be also broken out in parallel subgroups and have industry </w:t>
      </w:r>
      <w:r>
        <w:rPr>
          <w:lang w:val="en-US"/>
        </w:rPr>
        <w:t xml:space="preserve">or observer organization </w:t>
      </w:r>
      <w:r w:rsidRPr="003C70BE">
        <w:rPr>
          <w:lang w:val="en-US"/>
        </w:rPr>
        <w:t xml:space="preserve">presentations interspersed in them to encourage more interaction. </w:t>
      </w:r>
      <w:r>
        <w:rPr>
          <w:lang w:val="en-US"/>
        </w:rPr>
        <w:t xml:space="preserve"> </w:t>
      </w:r>
    </w:p>
    <w:p w14:paraId="4E7CA439" w14:textId="77777777" w:rsidR="003C70BE" w:rsidRPr="003C70BE" w:rsidRDefault="003C70BE" w:rsidP="008027D6">
      <w:pPr>
        <w:pStyle w:val="ListParagraph"/>
        <w:tabs>
          <w:tab w:val="left" w:pos="426"/>
        </w:tabs>
        <w:spacing w:after="0"/>
        <w:ind w:left="1070"/>
        <w:rPr>
          <w:lang w:val="en-US"/>
        </w:rPr>
      </w:pPr>
    </w:p>
    <w:p w14:paraId="1EB50609" w14:textId="77777777" w:rsidR="003C70BE" w:rsidRPr="003C70BE" w:rsidRDefault="003C70BE" w:rsidP="008027D6">
      <w:pPr>
        <w:tabs>
          <w:tab w:val="left" w:pos="426"/>
        </w:tabs>
        <w:spacing w:after="0"/>
        <w:rPr>
          <w:lang w:val="en-US"/>
        </w:rPr>
      </w:pPr>
      <w:r w:rsidRPr="003C70BE">
        <w:rPr>
          <w:lang w:val="en-US"/>
        </w:rPr>
        <w:t>The pre-Seminar is useful, and there was one proposal for it to have a MSDI focus next year.</w:t>
      </w:r>
    </w:p>
    <w:p w14:paraId="21B54D41" w14:textId="1AEC67B8" w:rsidR="003C70BE" w:rsidRPr="003C70BE" w:rsidRDefault="003C70BE" w:rsidP="008027D6">
      <w:pPr>
        <w:tabs>
          <w:tab w:val="left" w:pos="426"/>
        </w:tabs>
        <w:spacing w:after="0"/>
        <w:rPr>
          <w:lang w:val="en-US"/>
        </w:rPr>
      </w:pPr>
      <w:r w:rsidRPr="003C70BE">
        <w:rPr>
          <w:lang w:val="en-US"/>
        </w:rPr>
        <w:t xml:space="preserve">However, </w:t>
      </w:r>
      <w:r w:rsidR="00201E65">
        <w:rPr>
          <w:lang w:val="en-US"/>
        </w:rPr>
        <w:t xml:space="preserve">the 2-day Seminar does constrain </w:t>
      </w:r>
      <w:r w:rsidRPr="003C70BE">
        <w:rPr>
          <w:lang w:val="en-US"/>
        </w:rPr>
        <w:t xml:space="preserve">the MACHC time.  One possibility is </w:t>
      </w:r>
      <w:proofErr w:type="gramStart"/>
      <w:r w:rsidRPr="003C70BE">
        <w:rPr>
          <w:lang w:val="en-US"/>
        </w:rPr>
        <w:t>to start it on Sunday, allowing the MACHC to have three full days of plenary and half day for committee meetings and be finished by Friday without being compressed</w:t>
      </w:r>
      <w:proofErr w:type="gramEnd"/>
      <w:r w:rsidRPr="003C70BE">
        <w:rPr>
          <w:lang w:val="en-US"/>
        </w:rPr>
        <w:t xml:space="preserve">.   Another suggestion is to not have a half day reserved for Committee/WG meetings under the assumption that they should  be doing their work </w:t>
      </w:r>
      <w:proofErr w:type="spellStart"/>
      <w:r w:rsidRPr="003C70BE">
        <w:rPr>
          <w:lang w:val="en-US"/>
        </w:rPr>
        <w:t>intersessionally</w:t>
      </w:r>
      <w:proofErr w:type="spellEnd"/>
      <w:r w:rsidRPr="003C70BE">
        <w:rPr>
          <w:lang w:val="en-US"/>
        </w:rPr>
        <w:t xml:space="preserve"> and come to the MACHC prepared to report out.</w:t>
      </w:r>
    </w:p>
    <w:p w14:paraId="4361831D" w14:textId="77777777" w:rsidR="003C70BE" w:rsidRPr="008027D6" w:rsidRDefault="003C70BE" w:rsidP="008027D6">
      <w:pPr>
        <w:rPr>
          <w:rFonts w:ascii="Arial" w:hAnsi="Arial" w:cs="Arial"/>
          <w:bCs/>
          <w:color w:val="000000"/>
        </w:rPr>
      </w:pPr>
    </w:p>
    <w:p w14:paraId="0EEFDAD6" w14:textId="77777777" w:rsidR="003C70BE" w:rsidRPr="008027D6" w:rsidRDefault="003C70BE" w:rsidP="008027D6">
      <w:pPr>
        <w:rPr>
          <w:rFonts w:cstheme="minorHAnsi"/>
          <w:bCs/>
          <w:color w:val="000000"/>
        </w:rPr>
      </w:pPr>
      <w:proofErr w:type="spellStart"/>
      <w:r w:rsidRPr="008027D6">
        <w:rPr>
          <w:rFonts w:cstheme="minorHAnsi"/>
          <w:bCs/>
          <w:color w:val="000000"/>
        </w:rPr>
        <w:t>Another</w:t>
      </w:r>
      <w:proofErr w:type="spellEnd"/>
      <w:r w:rsidRPr="008027D6">
        <w:rPr>
          <w:rFonts w:cstheme="minorHAnsi"/>
          <w:bCs/>
          <w:color w:val="000000"/>
        </w:rPr>
        <w:t xml:space="preserve"> </w:t>
      </w:r>
      <w:proofErr w:type="spellStart"/>
      <w:r w:rsidRPr="008027D6">
        <w:rPr>
          <w:rFonts w:cstheme="minorHAnsi"/>
          <w:bCs/>
          <w:color w:val="000000"/>
        </w:rPr>
        <w:t>suggestion</w:t>
      </w:r>
      <w:proofErr w:type="spellEnd"/>
      <w:r w:rsidRPr="008027D6">
        <w:rPr>
          <w:rFonts w:cstheme="minorHAnsi"/>
          <w:bCs/>
          <w:color w:val="000000"/>
        </w:rPr>
        <w:t xml:space="preserve"> </w:t>
      </w:r>
      <w:proofErr w:type="spellStart"/>
      <w:r w:rsidRPr="008027D6">
        <w:rPr>
          <w:rFonts w:cstheme="minorHAnsi"/>
          <w:bCs/>
          <w:color w:val="000000"/>
        </w:rPr>
        <w:t>was</w:t>
      </w:r>
      <w:proofErr w:type="spellEnd"/>
      <w:r w:rsidRPr="008027D6">
        <w:rPr>
          <w:rFonts w:cstheme="minorHAnsi"/>
          <w:bCs/>
          <w:color w:val="000000"/>
        </w:rPr>
        <w:t xml:space="preserve"> to </w:t>
      </w:r>
      <w:proofErr w:type="spellStart"/>
      <w:r w:rsidRPr="008027D6">
        <w:rPr>
          <w:rFonts w:cstheme="minorHAnsi"/>
          <w:bCs/>
          <w:color w:val="000000"/>
        </w:rPr>
        <w:t>better</w:t>
      </w:r>
      <w:proofErr w:type="spellEnd"/>
      <w:r w:rsidRPr="008027D6">
        <w:rPr>
          <w:rFonts w:cstheme="minorHAnsi"/>
          <w:bCs/>
          <w:color w:val="000000"/>
        </w:rPr>
        <w:t xml:space="preserve"> match </w:t>
      </w:r>
      <w:proofErr w:type="spellStart"/>
      <w:r w:rsidRPr="008027D6">
        <w:rPr>
          <w:rFonts w:cstheme="minorHAnsi"/>
          <w:bCs/>
          <w:color w:val="000000"/>
        </w:rPr>
        <w:t>the</w:t>
      </w:r>
      <w:proofErr w:type="spellEnd"/>
      <w:r w:rsidRPr="008027D6">
        <w:rPr>
          <w:rFonts w:cstheme="minorHAnsi"/>
          <w:bCs/>
          <w:color w:val="000000"/>
        </w:rPr>
        <w:t xml:space="preserve"> </w:t>
      </w:r>
      <w:proofErr w:type="spellStart"/>
      <w:r w:rsidRPr="008027D6">
        <w:rPr>
          <w:rFonts w:cstheme="minorHAnsi"/>
          <w:bCs/>
          <w:color w:val="000000"/>
        </w:rPr>
        <w:t>capacity</w:t>
      </w:r>
      <w:proofErr w:type="spellEnd"/>
      <w:r w:rsidRPr="008027D6">
        <w:rPr>
          <w:rFonts w:cstheme="minorHAnsi"/>
          <w:bCs/>
          <w:color w:val="000000"/>
        </w:rPr>
        <w:t xml:space="preserve"> </w:t>
      </w:r>
      <w:proofErr w:type="spellStart"/>
      <w:r w:rsidRPr="008027D6">
        <w:rPr>
          <w:rFonts w:cstheme="minorHAnsi"/>
          <w:bCs/>
          <w:color w:val="000000"/>
        </w:rPr>
        <w:t>building</w:t>
      </w:r>
      <w:proofErr w:type="spellEnd"/>
      <w:r w:rsidRPr="008027D6">
        <w:rPr>
          <w:rFonts w:cstheme="minorHAnsi"/>
          <w:bCs/>
          <w:color w:val="000000"/>
        </w:rPr>
        <w:t xml:space="preserve"> </w:t>
      </w:r>
      <w:proofErr w:type="spellStart"/>
      <w:r w:rsidRPr="008027D6">
        <w:rPr>
          <w:rFonts w:cstheme="minorHAnsi"/>
          <w:bCs/>
          <w:color w:val="000000"/>
        </w:rPr>
        <w:t>requests</w:t>
      </w:r>
      <w:proofErr w:type="spellEnd"/>
      <w:r w:rsidRPr="008027D6">
        <w:rPr>
          <w:rFonts w:cstheme="minorHAnsi"/>
          <w:bCs/>
          <w:color w:val="000000"/>
        </w:rPr>
        <w:t xml:space="preserve"> </w:t>
      </w:r>
      <w:proofErr w:type="spellStart"/>
      <w:r w:rsidRPr="008027D6">
        <w:rPr>
          <w:rFonts w:cstheme="minorHAnsi"/>
          <w:bCs/>
          <w:color w:val="000000"/>
        </w:rPr>
        <w:t>with</w:t>
      </w:r>
      <w:proofErr w:type="spellEnd"/>
      <w:r w:rsidRPr="008027D6">
        <w:rPr>
          <w:rFonts w:cstheme="minorHAnsi"/>
          <w:bCs/>
          <w:color w:val="000000"/>
        </w:rPr>
        <w:t xml:space="preserve"> </w:t>
      </w:r>
      <w:proofErr w:type="spellStart"/>
      <w:r w:rsidRPr="008027D6">
        <w:rPr>
          <w:rFonts w:cstheme="minorHAnsi"/>
          <w:bCs/>
          <w:color w:val="000000"/>
        </w:rPr>
        <w:t>those</w:t>
      </w:r>
      <w:proofErr w:type="spellEnd"/>
      <w:r w:rsidRPr="008027D6">
        <w:rPr>
          <w:rFonts w:cstheme="minorHAnsi"/>
          <w:bCs/>
          <w:color w:val="000000"/>
        </w:rPr>
        <w:t xml:space="preserve"> </w:t>
      </w:r>
      <w:proofErr w:type="spellStart"/>
      <w:r w:rsidRPr="008027D6">
        <w:rPr>
          <w:rFonts w:cstheme="minorHAnsi"/>
          <w:bCs/>
          <w:color w:val="000000"/>
        </w:rPr>
        <w:t>who</w:t>
      </w:r>
      <w:proofErr w:type="spellEnd"/>
      <w:r w:rsidRPr="008027D6">
        <w:rPr>
          <w:rFonts w:cstheme="minorHAnsi"/>
          <w:bCs/>
          <w:color w:val="000000"/>
        </w:rPr>
        <w:t xml:space="preserve"> </w:t>
      </w:r>
      <w:proofErr w:type="spellStart"/>
      <w:r w:rsidRPr="008027D6">
        <w:rPr>
          <w:rFonts w:cstheme="minorHAnsi"/>
          <w:bCs/>
          <w:color w:val="000000"/>
        </w:rPr>
        <w:t>might</w:t>
      </w:r>
      <w:proofErr w:type="spellEnd"/>
      <w:r w:rsidRPr="008027D6">
        <w:rPr>
          <w:rFonts w:cstheme="minorHAnsi"/>
          <w:bCs/>
          <w:color w:val="000000"/>
        </w:rPr>
        <w:t xml:space="preserve"> be </w:t>
      </w:r>
      <w:proofErr w:type="spellStart"/>
      <w:r w:rsidRPr="008027D6">
        <w:rPr>
          <w:rFonts w:cstheme="minorHAnsi"/>
          <w:bCs/>
          <w:color w:val="000000"/>
        </w:rPr>
        <w:t>able</w:t>
      </w:r>
      <w:proofErr w:type="spellEnd"/>
      <w:r w:rsidRPr="008027D6">
        <w:rPr>
          <w:rFonts w:cstheme="minorHAnsi"/>
          <w:bCs/>
          <w:color w:val="000000"/>
        </w:rPr>
        <w:t xml:space="preserve"> to </w:t>
      </w:r>
      <w:proofErr w:type="spellStart"/>
      <w:r w:rsidRPr="008027D6">
        <w:rPr>
          <w:rFonts w:cstheme="minorHAnsi"/>
          <w:bCs/>
          <w:color w:val="000000"/>
        </w:rPr>
        <w:t>help</w:t>
      </w:r>
      <w:proofErr w:type="spellEnd"/>
      <w:r w:rsidRPr="008027D6">
        <w:rPr>
          <w:rFonts w:cstheme="minorHAnsi"/>
          <w:bCs/>
          <w:color w:val="000000"/>
        </w:rPr>
        <w:t xml:space="preserve"> (</w:t>
      </w:r>
      <w:proofErr w:type="spellStart"/>
      <w:r w:rsidRPr="008027D6">
        <w:rPr>
          <w:rFonts w:cstheme="minorHAnsi"/>
          <w:bCs/>
          <w:color w:val="000000"/>
        </w:rPr>
        <w:t>countries</w:t>
      </w:r>
      <w:proofErr w:type="spellEnd"/>
      <w:r w:rsidRPr="008027D6">
        <w:rPr>
          <w:rFonts w:cstheme="minorHAnsi"/>
          <w:bCs/>
          <w:color w:val="000000"/>
        </w:rPr>
        <w:t xml:space="preserve"> </w:t>
      </w:r>
      <w:proofErr w:type="spellStart"/>
      <w:r w:rsidRPr="008027D6">
        <w:rPr>
          <w:rFonts w:cstheme="minorHAnsi"/>
          <w:bCs/>
          <w:color w:val="000000"/>
        </w:rPr>
        <w:t>or</w:t>
      </w:r>
      <w:proofErr w:type="spellEnd"/>
      <w:r w:rsidRPr="008027D6">
        <w:rPr>
          <w:rFonts w:cstheme="minorHAnsi"/>
          <w:bCs/>
          <w:color w:val="000000"/>
        </w:rPr>
        <w:t xml:space="preserve"> </w:t>
      </w:r>
      <w:proofErr w:type="spellStart"/>
      <w:r w:rsidRPr="008027D6">
        <w:rPr>
          <w:rFonts w:cstheme="minorHAnsi"/>
          <w:bCs/>
          <w:color w:val="000000"/>
        </w:rPr>
        <w:t>organizations</w:t>
      </w:r>
      <w:proofErr w:type="spellEnd"/>
      <w:r w:rsidRPr="008027D6">
        <w:rPr>
          <w:rFonts w:cstheme="minorHAnsi"/>
          <w:bCs/>
          <w:color w:val="000000"/>
        </w:rPr>
        <w:t xml:space="preserve"> </w:t>
      </w:r>
      <w:proofErr w:type="spellStart"/>
      <w:r w:rsidRPr="008027D6">
        <w:rPr>
          <w:rFonts w:cstheme="minorHAnsi"/>
          <w:bCs/>
          <w:color w:val="000000"/>
        </w:rPr>
        <w:t>who</w:t>
      </w:r>
      <w:proofErr w:type="spellEnd"/>
      <w:r w:rsidRPr="008027D6">
        <w:rPr>
          <w:rFonts w:cstheme="minorHAnsi"/>
          <w:bCs/>
          <w:color w:val="000000"/>
        </w:rPr>
        <w:t xml:space="preserve"> </w:t>
      </w:r>
      <w:proofErr w:type="spellStart"/>
      <w:r w:rsidRPr="008027D6">
        <w:rPr>
          <w:rFonts w:cstheme="minorHAnsi"/>
          <w:bCs/>
          <w:color w:val="000000"/>
        </w:rPr>
        <w:t>provide</w:t>
      </w:r>
      <w:proofErr w:type="spellEnd"/>
      <w:r w:rsidRPr="008027D6">
        <w:rPr>
          <w:rFonts w:cstheme="minorHAnsi"/>
          <w:bCs/>
          <w:color w:val="000000"/>
        </w:rPr>
        <w:t xml:space="preserve"> training </w:t>
      </w:r>
      <w:proofErr w:type="spellStart"/>
      <w:r w:rsidRPr="008027D6">
        <w:rPr>
          <w:rFonts w:cstheme="minorHAnsi"/>
          <w:bCs/>
          <w:color w:val="000000"/>
        </w:rPr>
        <w:t>for</w:t>
      </w:r>
      <w:proofErr w:type="spellEnd"/>
      <w:r w:rsidRPr="008027D6">
        <w:rPr>
          <w:rFonts w:cstheme="minorHAnsi"/>
          <w:bCs/>
          <w:color w:val="000000"/>
        </w:rPr>
        <w:t xml:space="preserve"> </w:t>
      </w:r>
      <w:proofErr w:type="spellStart"/>
      <w:r w:rsidRPr="008027D6">
        <w:rPr>
          <w:rFonts w:cstheme="minorHAnsi"/>
          <w:bCs/>
          <w:color w:val="000000"/>
        </w:rPr>
        <w:t>example</w:t>
      </w:r>
      <w:proofErr w:type="spellEnd"/>
      <w:r w:rsidRPr="008027D6">
        <w:rPr>
          <w:rFonts w:cstheme="minorHAnsi"/>
          <w:bCs/>
          <w:color w:val="000000"/>
        </w:rPr>
        <w:t xml:space="preserve">)—a simple calendar of </w:t>
      </w:r>
      <w:proofErr w:type="spellStart"/>
      <w:r w:rsidRPr="008027D6">
        <w:rPr>
          <w:rFonts w:cstheme="minorHAnsi"/>
          <w:bCs/>
          <w:color w:val="000000"/>
        </w:rPr>
        <w:t>opportunities</w:t>
      </w:r>
      <w:proofErr w:type="spellEnd"/>
      <w:r w:rsidRPr="008027D6">
        <w:rPr>
          <w:rFonts w:cstheme="minorHAnsi"/>
          <w:bCs/>
          <w:color w:val="000000"/>
        </w:rPr>
        <w:t xml:space="preserve"> </w:t>
      </w:r>
      <w:proofErr w:type="spellStart"/>
      <w:r w:rsidRPr="008027D6">
        <w:rPr>
          <w:rFonts w:cstheme="minorHAnsi"/>
          <w:bCs/>
          <w:color w:val="000000"/>
        </w:rPr>
        <w:t>would</w:t>
      </w:r>
      <w:proofErr w:type="spellEnd"/>
      <w:r w:rsidRPr="008027D6">
        <w:rPr>
          <w:rFonts w:cstheme="minorHAnsi"/>
          <w:bCs/>
          <w:color w:val="000000"/>
        </w:rPr>
        <w:t xml:space="preserve"> be a </w:t>
      </w:r>
      <w:proofErr w:type="spellStart"/>
      <w:r w:rsidRPr="008027D6">
        <w:rPr>
          <w:rFonts w:cstheme="minorHAnsi"/>
          <w:bCs/>
          <w:color w:val="000000"/>
        </w:rPr>
        <w:t>good</w:t>
      </w:r>
      <w:proofErr w:type="spellEnd"/>
      <w:r w:rsidRPr="008027D6">
        <w:rPr>
          <w:rFonts w:cstheme="minorHAnsi"/>
          <w:bCs/>
          <w:color w:val="000000"/>
        </w:rPr>
        <w:t xml:space="preserve"> </w:t>
      </w:r>
      <w:proofErr w:type="spellStart"/>
      <w:r w:rsidRPr="008027D6">
        <w:rPr>
          <w:rFonts w:cstheme="minorHAnsi"/>
          <w:bCs/>
          <w:color w:val="000000"/>
        </w:rPr>
        <w:t>start</w:t>
      </w:r>
      <w:proofErr w:type="spellEnd"/>
      <w:r w:rsidRPr="008027D6">
        <w:rPr>
          <w:rFonts w:cstheme="minorHAnsi"/>
          <w:bCs/>
          <w:color w:val="000000"/>
        </w:rPr>
        <w:t xml:space="preserve">.   </w:t>
      </w:r>
      <w:proofErr w:type="spellStart"/>
      <w:r w:rsidRPr="008027D6">
        <w:rPr>
          <w:rFonts w:cstheme="minorHAnsi"/>
          <w:bCs/>
          <w:color w:val="000000"/>
        </w:rPr>
        <w:t>It</w:t>
      </w:r>
      <w:proofErr w:type="spellEnd"/>
      <w:r w:rsidRPr="008027D6">
        <w:rPr>
          <w:rFonts w:cstheme="minorHAnsi"/>
          <w:bCs/>
          <w:color w:val="000000"/>
        </w:rPr>
        <w:t xml:space="preserve"> </w:t>
      </w:r>
      <w:proofErr w:type="spellStart"/>
      <w:r w:rsidRPr="008027D6">
        <w:rPr>
          <w:rFonts w:cstheme="minorHAnsi"/>
          <w:bCs/>
          <w:color w:val="000000"/>
        </w:rPr>
        <w:t>could</w:t>
      </w:r>
      <w:proofErr w:type="spellEnd"/>
      <w:r w:rsidRPr="008027D6">
        <w:rPr>
          <w:rFonts w:cstheme="minorHAnsi"/>
          <w:bCs/>
          <w:color w:val="000000"/>
        </w:rPr>
        <w:t xml:space="preserve"> be </w:t>
      </w:r>
      <w:proofErr w:type="spellStart"/>
      <w:r w:rsidRPr="008027D6">
        <w:rPr>
          <w:rFonts w:cstheme="minorHAnsi"/>
          <w:bCs/>
          <w:color w:val="000000"/>
        </w:rPr>
        <w:t>used</w:t>
      </w:r>
      <w:proofErr w:type="spellEnd"/>
      <w:r w:rsidRPr="008027D6">
        <w:rPr>
          <w:rFonts w:cstheme="minorHAnsi"/>
          <w:bCs/>
          <w:color w:val="000000"/>
        </w:rPr>
        <w:t xml:space="preserve"> to </w:t>
      </w:r>
      <w:proofErr w:type="spellStart"/>
      <w:r w:rsidRPr="008027D6">
        <w:rPr>
          <w:rFonts w:cstheme="minorHAnsi"/>
          <w:bCs/>
          <w:color w:val="000000"/>
        </w:rPr>
        <w:t>focus</w:t>
      </w:r>
      <w:proofErr w:type="spellEnd"/>
      <w:r w:rsidRPr="008027D6">
        <w:rPr>
          <w:rFonts w:cstheme="minorHAnsi"/>
          <w:bCs/>
          <w:color w:val="000000"/>
        </w:rPr>
        <w:t xml:space="preserve"> </w:t>
      </w:r>
      <w:proofErr w:type="spellStart"/>
      <w:r w:rsidRPr="008027D6">
        <w:rPr>
          <w:rFonts w:cstheme="minorHAnsi"/>
          <w:bCs/>
          <w:color w:val="000000"/>
        </w:rPr>
        <w:t>the</w:t>
      </w:r>
      <w:proofErr w:type="spellEnd"/>
      <w:r w:rsidRPr="008027D6">
        <w:rPr>
          <w:rFonts w:cstheme="minorHAnsi"/>
          <w:bCs/>
          <w:color w:val="000000"/>
        </w:rPr>
        <w:t xml:space="preserve"> </w:t>
      </w:r>
      <w:proofErr w:type="spellStart"/>
      <w:r w:rsidRPr="008027D6">
        <w:rPr>
          <w:rFonts w:cstheme="minorHAnsi"/>
          <w:bCs/>
          <w:color w:val="000000"/>
        </w:rPr>
        <w:t>intersessional</w:t>
      </w:r>
      <w:proofErr w:type="spellEnd"/>
      <w:r w:rsidRPr="008027D6">
        <w:rPr>
          <w:rFonts w:cstheme="minorHAnsi"/>
          <w:bCs/>
          <w:color w:val="000000"/>
        </w:rPr>
        <w:t xml:space="preserve"> CBC </w:t>
      </w:r>
      <w:proofErr w:type="spellStart"/>
      <w:r w:rsidRPr="008027D6">
        <w:rPr>
          <w:rFonts w:cstheme="minorHAnsi"/>
          <w:bCs/>
          <w:color w:val="000000"/>
        </w:rPr>
        <w:t>work</w:t>
      </w:r>
      <w:proofErr w:type="spellEnd"/>
      <w:r w:rsidRPr="008027D6">
        <w:rPr>
          <w:rFonts w:cstheme="minorHAnsi"/>
          <w:bCs/>
          <w:color w:val="000000"/>
        </w:rPr>
        <w:t xml:space="preserve"> and </w:t>
      </w:r>
      <w:proofErr w:type="spellStart"/>
      <w:r w:rsidRPr="008027D6">
        <w:rPr>
          <w:rFonts w:cstheme="minorHAnsi"/>
          <w:bCs/>
          <w:color w:val="000000"/>
        </w:rPr>
        <w:t>help</w:t>
      </w:r>
      <w:proofErr w:type="spellEnd"/>
      <w:r w:rsidRPr="008027D6">
        <w:rPr>
          <w:rFonts w:cstheme="minorHAnsi"/>
          <w:bCs/>
          <w:color w:val="000000"/>
        </w:rPr>
        <w:t xml:space="preserve"> </w:t>
      </w:r>
      <w:proofErr w:type="spellStart"/>
      <w:r w:rsidRPr="008027D6">
        <w:rPr>
          <w:rFonts w:cstheme="minorHAnsi"/>
          <w:bCs/>
          <w:color w:val="000000"/>
        </w:rPr>
        <w:t>prioritize</w:t>
      </w:r>
      <w:proofErr w:type="spellEnd"/>
      <w:r w:rsidRPr="008027D6">
        <w:rPr>
          <w:rFonts w:cstheme="minorHAnsi"/>
          <w:bCs/>
          <w:color w:val="000000"/>
        </w:rPr>
        <w:t xml:space="preserve"> CB </w:t>
      </w:r>
      <w:proofErr w:type="spellStart"/>
      <w:r w:rsidRPr="008027D6">
        <w:rPr>
          <w:rFonts w:cstheme="minorHAnsi"/>
          <w:bCs/>
          <w:color w:val="000000"/>
        </w:rPr>
        <w:t>activities</w:t>
      </w:r>
      <w:proofErr w:type="spellEnd"/>
      <w:r w:rsidRPr="008027D6">
        <w:rPr>
          <w:rFonts w:cstheme="minorHAnsi"/>
          <w:bCs/>
          <w:color w:val="000000"/>
        </w:rPr>
        <w:t xml:space="preserve">.  </w:t>
      </w:r>
      <w:proofErr w:type="spellStart"/>
      <w:r w:rsidRPr="008027D6">
        <w:rPr>
          <w:rFonts w:cstheme="minorHAnsi"/>
          <w:bCs/>
          <w:color w:val="000000"/>
        </w:rPr>
        <w:t>The</w:t>
      </w:r>
      <w:proofErr w:type="spellEnd"/>
      <w:r w:rsidRPr="008027D6">
        <w:rPr>
          <w:rFonts w:cstheme="minorHAnsi"/>
          <w:bCs/>
          <w:color w:val="000000"/>
        </w:rPr>
        <w:t xml:space="preserve"> </w:t>
      </w:r>
      <w:proofErr w:type="spellStart"/>
      <w:r w:rsidRPr="008027D6">
        <w:rPr>
          <w:rFonts w:cstheme="minorHAnsi"/>
          <w:bCs/>
          <w:color w:val="000000"/>
        </w:rPr>
        <w:t>national</w:t>
      </w:r>
      <w:proofErr w:type="spellEnd"/>
      <w:r w:rsidRPr="008027D6">
        <w:rPr>
          <w:rFonts w:cstheme="minorHAnsi"/>
          <w:bCs/>
          <w:color w:val="000000"/>
        </w:rPr>
        <w:t xml:space="preserve"> </w:t>
      </w:r>
      <w:proofErr w:type="spellStart"/>
      <w:r w:rsidRPr="008027D6">
        <w:rPr>
          <w:rFonts w:cstheme="minorHAnsi"/>
          <w:bCs/>
          <w:color w:val="000000"/>
        </w:rPr>
        <w:t>reports</w:t>
      </w:r>
      <w:proofErr w:type="spellEnd"/>
      <w:r w:rsidRPr="008027D6">
        <w:rPr>
          <w:rFonts w:cstheme="minorHAnsi"/>
          <w:bCs/>
          <w:color w:val="000000"/>
        </w:rPr>
        <w:t xml:space="preserve"> </w:t>
      </w:r>
      <w:proofErr w:type="spellStart"/>
      <w:r w:rsidRPr="008027D6">
        <w:rPr>
          <w:rFonts w:cstheme="minorHAnsi"/>
          <w:bCs/>
          <w:color w:val="000000"/>
        </w:rPr>
        <w:t>have</w:t>
      </w:r>
      <w:proofErr w:type="spellEnd"/>
      <w:r w:rsidRPr="008027D6">
        <w:rPr>
          <w:rFonts w:cstheme="minorHAnsi"/>
          <w:bCs/>
          <w:color w:val="000000"/>
        </w:rPr>
        <w:t xml:space="preserve"> a </w:t>
      </w:r>
      <w:proofErr w:type="spellStart"/>
      <w:r w:rsidRPr="008027D6">
        <w:rPr>
          <w:rFonts w:cstheme="minorHAnsi"/>
          <w:bCs/>
          <w:color w:val="000000"/>
        </w:rPr>
        <w:t>wealth</w:t>
      </w:r>
      <w:proofErr w:type="spellEnd"/>
      <w:r w:rsidRPr="008027D6">
        <w:rPr>
          <w:rFonts w:cstheme="minorHAnsi"/>
          <w:bCs/>
          <w:color w:val="000000"/>
        </w:rPr>
        <w:t xml:space="preserve"> of </w:t>
      </w:r>
      <w:proofErr w:type="spellStart"/>
      <w:r w:rsidRPr="008027D6">
        <w:rPr>
          <w:rFonts w:cstheme="minorHAnsi"/>
          <w:bCs/>
          <w:color w:val="000000"/>
        </w:rPr>
        <w:t>information</w:t>
      </w:r>
      <w:proofErr w:type="spellEnd"/>
      <w:r w:rsidRPr="008027D6">
        <w:rPr>
          <w:rFonts w:cstheme="minorHAnsi"/>
          <w:bCs/>
          <w:color w:val="000000"/>
        </w:rPr>
        <w:t xml:space="preserve"> in </w:t>
      </w:r>
      <w:proofErr w:type="spellStart"/>
      <w:r w:rsidRPr="008027D6">
        <w:rPr>
          <w:rFonts w:cstheme="minorHAnsi"/>
          <w:bCs/>
          <w:color w:val="000000"/>
        </w:rPr>
        <w:t>them</w:t>
      </w:r>
      <w:proofErr w:type="spellEnd"/>
      <w:r w:rsidRPr="008027D6">
        <w:rPr>
          <w:rFonts w:cstheme="minorHAnsi"/>
          <w:bCs/>
          <w:color w:val="000000"/>
        </w:rPr>
        <w:t xml:space="preserve"> and </w:t>
      </w:r>
      <w:proofErr w:type="spellStart"/>
      <w:r w:rsidRPr="008027D6">
        <w:rPr>
          <w:rFonts w:cstheme="minorHAnsi"/>
          <w:bCs/>
          <w:color w:val="000000"/>
        </w:rPr>
        <w:t>could</w:t>
      </w:r>
      <w:proofErr w:type="spellEnd"/>
      <w:r w:rsidRPr="008027D6">
        <w:rPr>
          <w:rFonts w:cstheme="minorHAnsi"/>
          <w:bCs/>
          <w:color w:val="000000"/>
        </w:rPr>
        <w:t xml:space="preserve"> be </w:t>
      </w:r>
      <w:proofErr w:type="spellStart"/>
      <w:r w:rsidRPr="008027D6">
        <w:rPr>
          <w:rFonts w:cstheme="minorHAnsi"/>
          <w:bCs/>
          <w:color w:val="000000"/>
        </w:rPr>
        <w:t>mined</w:t>
      </w:r>
      <w:proofErr w:type="spellEnd"/>
      <w:r w:rsidRPr="008027D6">
        <w:rPr>
          <w:rFonts w:cstheme="minorHAnsi"/>
          <w:bCs/>
          <w:color w:val="000000"/>
        </w:rPr>
        <w:t xml:space="preserve"> </w:t>
      </w:r>
      <w:proofErr w:type="spellStart"/>
      <w:r w:rsidRPr="008027D6">
        <w:rPr>
          <w:rFonts w:cstheme="minorHAnsi"/>
          <w:bCs/>
          <w:color w:val="000000"/>
        </w:rPr>
        <w:t>for</w:t>
      </w:r>
      <w:proofErr w:type="spellEnd"/>
      <w:r w:rsidRPr="008027D6">
        <w:rPr>
          <w:rFonts w:cstheme="minorHAnsi"/>
          <w:bCs/>
          <w:color w:val="000000"/>
        </w:rPr>
        <w:t xml:space="preserve"> </w:t>
      </w:r>
      <w:proofErr w:type="spellStart"/>
      <w:r w:rsidRPr="008027D6">
        <w:rPr>
          <w:rFonts w:cstheme="minorHAnsi"/>
          <w:bCs/>
          <w:color w:val="000000"/>
        </w:rPr>
        <w:t>information</w:t>
      </w:r>
      <w:proofErr w:type="spellEnd"/>
      <w:r w:rsidRPr="008027D6">
        <w:rPr>
          <w:rFonts w:cstheme="minorHAnsi"/>
          <w:bCs/>
          <w:color w:val="000000"/>
        </w:rPr>
        <w:t xml:space="preserve"> </w:t>
      </w:r>
      <w:proofErr w:type="spellStart"/>
      <w:r w:rsidRPr="008027D6">
        <w:rPr>
          <w:rFonts w:cstheme="minorHAnsi"/>
          <w:bCs/>
          <w:color w:val="000000"/>
        </w:rPr>
        <w:t>related</w:t>
      </w:r>
      <w:proofErr w:type="spellEnd"/>
      <w:r w:rsidRPr="008027D6">
        <w:rPr>
          <w:rFonts w:cstheme="minorHAnsi"/>
          <w:bCs/>
          <w:color w:val="000000"/>
        </w:rPr>
        <w:t xml:space="preserve"> to CB </w:t>
      </w:r>
      <w:proofErr w:type="spellStart"/>
      <w:r w:rsidRPr="008027D6">
        <w:rPr>
          <w:rFonts w:cstheme="minorHAnsi"/>
          <w:bCs/>
          <w:color w:val="000000"/>
        </w:rPr>
        <w:t>requests</w:t>
      </w:r>
      <w:proofErr w:type="spellEnd"/>
      <w:r w:rsidRPr="008027D6">
        <w:rPr>
          <w:rFonts w:cstheme="minorHAnsi"/>
          <w:bCs/>
          <w:color w:val="000000"/>
        </w:rPr>
        <w:t xml:space="preserve"> and training </w:t>
      </w:r>
      <w:proofErr w:type="spellStart"/>
      <w:r w:rsidRPr="008027D6">
        <w:rPr>
          <w:rFonts w:cstheme="minorHAnsi"/>
          <w:bCs/>
          <w:color w:val="000000"/>
        </w:rPr>
        <w:t>opportunities</w:t>
      </w:r>
      <w:proofErr w:type="spellEnd"/>
      <w:r w:rsidRPr="008027D6">
        <w:rPr>
          <w:rFonts w:cstheme="minorHAnsi"/>
          <w:bCs/>
          <w:color w:val="000000"/>
        </w:rPr>
        <w:t>.</w:t>
      </w:r>
    </w:p>
    <w:p w14:paraId="22AAFB6B" w14:textId="77777777" w:rsidR="003C70BE" w:rsidRPr="003C70BE" w:rsidRDefault="003C70BE" w:rsidP="008027D6">
      <w:pPr>
        <w:tabs>
          <w:tab w:val="left" w:pos="426"/>
        </w:tabs>
        <w:spacing w:after="0"/>
        <w:rPr>
          <w:lang w:val="en-US"/>
        </w:rPr>
      </w:pPr>
      <w:r w:rsidRPr="003C70BE">
        <w:rPr>
          <w:lang w:val="en-US"/>
        </w:rPr>
        <w:t xml:space="preserve">It </w:t>
      </w:r>
      <w:proofErr w:type="gramStart"/>
      <w:r w:rsidRPr="003C70BE">
        <w:rPr>
          <w:lang w:val="en-US"/>
        </w:rPr>
        <w:t>was also noted</w:t>
      </w:r>
      <w:proofErr w:type="gramEnd"/>
      <w:r w:rsidRPr="003C70BE">
        <w:rPr>
          <w:lang w:val="en-US"/>
        </w:rPr>
        <w:t xml:space="preserve"> that these are not unusual challenges for any Commission and that this one is exceptionally energetic and well organized.   </w:t>
      </w:r>
      <w:proofErr w:type="gramStart"/>
      <w:r w:rsidRPr="003C70BE">
        <w:rPr>
          <w:lang w:val="en-US"/>
        </w:rPr>
        <w:t>These suggestions will be taken into consideration by the new Chair group</w:t>
      </w:r>
      <w:proofErr w:type="gramEnd"/>
      <w:r w:rsidRPr="003C70BE">
        <w:rPr>
          <w:lang w:val="en-US"/>
        </w:rPr>
        <w:t xml:space="preserve"> as they work with the Dominican Republic to organize MACHC-20.</w:t>
      </w:r>
    </w:p>
    <w:p w14:paraId="710EE5A8" w14:textId="4A851278" w:rsidR="007D6D56" w:rsidRDefault="007D6D56" w:rsidP="007D6D56">
      <w:pPr>
        <w:pStyle w:val="ListParagraph"/>
        <w:tabs>
          <w:tab w:val="left" w:pos="426"/>
        </w:tabs>
        <w:spacing w:after="0"/>
        <w:ind w:left="369"/>
        <w:rPr>
          <w:lang w:val="en-US"/>
        </w:rPr>
      </w:pPr>
    </w:p>
    <w:p w14:paraId="41CC70E3" w14:textId="77777777" w:rsidR="00A726FC" w:rsidRDefault="00A726FC" w:rsidP="00A726FC">
      <w:pPr>
        <w:pStyle w:val="ListParagraph"/>
        <w:numPr>
          <w:ilvl w:val="1"/>
          <w:numId w:val="27"/>
        </w:numPr>
        <w:tabs>
          <w:tab w:val="left" w:pos="426"/>
        </w:tabs>
        <w:spacing w:after="0"/>
        <w:ind w:left="369"/>
        <w:rPr>
          <w:lang w:val="en-US"/>
        </w:rPr>
      </w:pPr>
      <w:r>
        <w:rPr>
          <w:lang w:val="en-US"/>
        </w:rPr>
        <w:t>Next meeting</w:t>
      </w:r>
    </w:p>
    <w:p w14:paraId="4E5811D2" w14:textId="77777777" w:rsidR="004867F5" w:rsidRDefault="004867F5" w:rsidP="00542D6C">
      <w:pPr>
        <w:pStyle w:val="HTMLPreformatted"/>
        <w:shd w:val="clear" w:color="auto" w:fill="FFFFFF"/>
        <w:jc w:val="both"/>
        <w:rPr>
          <w:rFonts w:asciiTheme="minorHAnsi" w:eastAsiaTheme="minorHAnsi" w:hAnsiTheme="minorHAnsi" w:cstheme="minorBidi"/>
          <w:sz w:val="22"/>
          <w:szCs w:val="22"/>
          <w:lang w:val="en-IN" w:eastAsia="en-US"/>
        </w:rPr>
      </w:pPr>
    </w:p>
    <w:p w14:paraId="5B1399EB" w14:textId="5A186BD1" w:rsidR="00542D6C" w:rsidRPr="00542D6C" w:rsidRDefault="00542D6C" w:rsidP="00542D6C">
      <w:pPr>
        <w:pStyle w:val="HTMLPreformatted"/>
        <w:shd w:val="clear" w:color="auto" w:fill="FFFFFF"/>
        <w:jc w:val="both"/>
        <w:rPr>
          <w:rFonts w:asciiTheme="minorHAnsi" w:eastAsiaTheme="minorHAnsi" w:hAnsiTheme="minorHAnsi" w:cstheme="minorBidi"/>
          <w:sz w:val="22"/>
          <w:szCs w:val="22"/>
          <w:lang w:val="en-IN" w:eastAsia="en-US"/>
        </w:rPr>
      </w:pPr>
      <w:r w:rsidRPr="00542D6C">
        <w:rPr>
          <w:rFonts w:asciiTheme="minorHAnsi" w:eastAsiaTheme="minorHAnsi" w:hAnsiTheme="minorHAnsi" w:cstheme="minorBidi"/>
          <w:sz w:val="22"/>
          <w:szCs w:val="22"/>
          <w:lang w:val="en-IN" w:eastAsia="en-US"/>
        </w:rPr>
        <w:t>MACHC Chair said: I want to</w:t>
      </w:r>
      <w:r>
        <w:rPr>
          <w:rFonts w:asciiTheme="minorHAnsi" w:eastAsiaTheme="minorHAnsi" w:hAnsiTheme="minorHAnsi" w:cstheme="minorBidi"/>
          <w:sz w:val="22"/>
          <w:szCs w:val="22"/>
          <w:lang w:val="en-IN" w:eastAsia="en-US"/>
        </w:rPr>
        <w:t xml:space="preserve"> inform you that this chair</w:t>
      </w:r>
      <w:r w:rsidRPr="00542D6C">
        <w:rPr>
          <w:rFonts w:asciiTheme="minorHAnsi" w:eastAsiaTheme="minorHAnsi" w:hAnsiTheme="minorHAnsi" w:cstheme="minorBidi"/>
          <w:sz w:val="22"/>
          <w:szCs w:val="22"/>
          <w:lang w:val="en-IN" w:eastAsia="en-US"/>
        </w:rPr>
        <w:t xml:space="preserve"> received the kind proposals of Brazil and the Dominican Republic to host the 20th Meeting of the MACHC, which I deeply appreciate on behalf of all the states that make up this commission, however, having </w:t>
      </w:r>
      <w:proofErr w:type="spellStart"/>
      <w:r w:rsidRPr="00542D6C">
        <w:rPr>
          <w:rFonts w:asciiTheme="minorHAnsi" w:eastAsiaTheme="minorHAnsi" w:hAnsiTheme="minorHAnsi" w:cstheme="minorBidi"/>
          <w:sz w:val="22"/>
          <w:szCs w:val="22"/>
          <w:lang w:val="en-IN" w:eastAsia="en-US"/>
        </w:rPr>
        <w:t>analyzed</w:t>
      </w:r>
      <w:proofErr w:type="spellEnd"/>
      <w:r w:rsidRPr="00542D6C">
        <w:rPr>
          <w:rFonts w:asciiTheme="minorHAnsi" w:eastAsiaTheme="minorHAnsi" w:hAnsiTheme="minorHAnsi" w:cstheme="minorBidi"/>
          <w:sz w:val="22"/>
          <w:szCs w:val="22"/>
          <w:lang w:val="en-IN" w:eastAsia="en-US"/>
        </w:rPr>
        <w:t xml:space="preserve"> the two pr</w:t>
      </w:r>
      <w:r>
        <w:rPr>
          <w:rFonts w:asciiTheme="minorHAnsi" w:eastAsiaTheme="minorHAnsi" w:hAnsiTheme="minorHAnsi" w:cstheme="minorBidi"/>
          <w:sz w:val="22"/>
          <w:szCs w:val="22"/>
          <w:lang w:val="en-IN" w:eastAsia="en-US"/>
        </w:rPr>
        <w:t xml:space="preserve">oposals with the </w:t>
      </w:r>
      <w:r w:rsidR="007D1014">
        <w:rPr>
          <w:rFonts w:asciiTheme="minorHAnsi" w:eastAsiaTheme="minorHAnsi" w:hAnsiTheme="minorHAnsi" w:cstheme="minorBidi"/>
          <w:sz w:val="22"/>
          <w:szCs w:val="22"/>
          <w:lang w:val="en-IN" w:eastAsia="en-US"/>
        </w:rPr>
        <w:t>Vice Chair</w:t>
      </w:r>
      <w:r w:rsidR="007D1014" w:rsidRPr="00542D6C">
        <w:rPr>
          <w:rFonts w:asciiTheme="minorHAnsi" w:eastAsiaTheme="minorHAnsi" w:hAnsiTheme="minorHAnsi" w:cstheme="minorBidi"/>
          <w:sz w:val="22"/>
          <w:szCs w:val="22"/>
          <w:lang w:val="en-IN" w:eastAsia="en-US"/>
        </w:rPr>
        <w:t xml:space="preserve"> </w:t>
      </w:r>
      <w:r w:rsidRPr="00542D6C">
        <w:rPr>
          <w:rFonts w:asciiTheme="minorHAnsi" w:eastAsiaTheme="minorHAnsi" w:hAnsiTheme="minorHAnsi" w:cstheme="minorBidi"/>
          <w:sz w:val="22"/>
          <w:szCs w:val="22"/>
          <w:lang w:val="en-IN" w:eastAsia="en-US"/>
        </w:rPr>
        <w:t xml:space="preserve">we believe that it is most appropriate that the next venue is the Dominican Republic, since the tradition is fulfilled that the meeting will be held one year on the continent and </w:t>
      </w:r>
      <w:r w:rsidR="007D1014">
        <w:rPr>
          <w:rFonts w:asciiTheme="minorHAnsi" w:eastAsiaTheme="minorHAnsi" w:hAnsiTheme="minorHAnsi" w:cstheme="minorBidi"/>
          <w:sz w:val="22"/>
          <w:szCs w:val="22"/>
          <w:lang w:val="en-IN" w:eastAsia="en-US"/>
        </w:rPr>
        <w:t>the next</w:t>
      </w:r>
      <w:r w:rsidR="007D1014" w:rsidRPr="00542D6C">
        <w:rPr>
          <w:rFonts w:asciiTheme="minorHAnsi" w:eastAsiaTheme="minorHAnsi" w:hAnsiTheme="minorHAnsi" w:cstheme="minorBidi"/>
          <w:sz w:val="22"/>
          <w:szCs w:val="22"/>
          <w:lang w:val="en-IN" w:eastAsia="en-US"/>
        </w:rPr>
        <w:t xml:space="preserve"> </w:t>
      </w:r>
      <w:r w:rsidRPr="00542D6C">
        <w:rPr>
          <w:rFonts w:asciiTheme="minorHAnsi" w:eastAsiaTheme="minorHAnsi" w:hAnsiTheme="minorHAnsi" w:cstheme="minorBidi"/>
          <w:sz w:val="22"/>
          <w:szCs w:val="22"/>
          <w:lang w:val="en-IN" w:eastAsia="en-US"/>
        </w:rPr>
        <w:t>one in</w:t>
      </w:r>
      <w:r w:rsidR="007D1014">
        <w:rPr>
          <w:rFonts w:asciiTheme="minorHAnsi" w:eastAsiaTheme="minorHAnsi" w:hAnsiTheme="minorHAnsi" w:cstheme="minorBidi"/>
          <w:sz w:val="22"/>
          <w:szCs w:val="22"/>
          <w:lang w:val="en-IN" w:eastAsia="en-US"/>
        </w:rPr>
        <w:t xml:space="preserve"> an</w:t>
      </w:r>
      <w:r w:rsidRPr="00542D6C">
        <w:rPr>
          <w:rFonts w:asciiTheme="minorHAnsi" w:eastAsiaTheme="minorHAnsi" w:hAnsiTheme="minorHAnsi" w:cstheme="minorBidi"/>
          <w:sz w:val="22"/>
          <w:szCs w:val="22"/>
          <w:lang w:val="en-IN" w:eastAsia="en-US"/>
        </w:rPr>
        <w:t xml:space="preserve"> island territory of the Region.</w:t>
      </w:r>
      <w:r w:rsidR="007D1014">
        <w:rPr>
          <w:rFonts w:asciiTheme="minorHAnsi" w:eastAsiaTheme="minorHAnsi" w:hAnsiTheme="minorHAnsi" w:cstheme="minorBidi"/>
          <w:sz w:val="22"/>
          <w:szCs w:val="22"/>
          <w:lang w:val="en-IN" w:eastAsia="en-US"/>
        </w:rPr>
        <w:t xml:space="preserve"> He</w:t>
      </w:r>
      <w:r w:rsidR="007D1014" w:rsidRPr="007D6D56">
        <w:rPr>
          <w:rFonts w:asciiTheme="minorHAnsi" w:eastAsiaTheme="minorHAnsi" w:hAnsiTheme="minorHAnsi" w:cstheme="minorBidi"/>
          <w:sz w:val="22"/>
          <w:szCs w:val="22"/>
          <w:lang w:val="en-IN" w:eastAsia="en-US"/>
        </w:rPr>
        <w:t xml:space="preserve"> </w:t>
      </w:r>
      <w:r w:rsidRPr="007D6D56">
        <w:rPr>
          <w:rFonts w:asciiTheme="minorHAnsi" w:eastAsiaTheme="minorHAnsi" w:hAnsiTheme="minorHAnsi" w:cstheme="minorBidi"/>
          <w:sz w:val="22"/>
          <w:szCs w:val="22"/>
          <w:lang w:val="en-IN" w:eastAsia="en-US"/>
        </w:rPr>
        <w:t>asked all to raise their hand if they agree.</w:t>
      </w:r>
      <w:r w:rsidR="007D6D56">
        <w:rPr>
          <w:rFonts w:asciiTheme="minorHAnsi" w:eastAsiaTheme="minorHAnsi" w:hAnsiTheme="minorHAnsi" w:cstheme="minorBidi"/>
          <w:sz w:val="22"/>
          <w:szCs w:val="22"/>
          <w:lang w:val="en-IN" w:eastAsia="en-US"/>
        </w:rPr>
        <w:t xml:space="preserve"> Dominican Republic was </w:t>
      </w:r>
      <w:r w:rsidR="007D1014" w:rsidRPr="007D6D56">
        <w:rPr>
          <w:rFonts w:asciiTheme="minorHAnsi" w:eastAsiaTheme="minorHAnsi" w:hAnsiTheme="minorHAnsi" w:cstheme="minorBidi"/>
          <w:sz w:val="22"/>
          <w:szCs w:val="22"/>
          <w:lang w:val="en-IN" w:eastAsia="en-US"/>
        </w:rPr>
        <w:t>unanimously</w:t>
      </w:r>
      <w:r w:rsidR="007D1014">
        <w:rPr>
          <w:rFonts w:asciiTheme="minorHAnsi" w:eastAsiaTheme="minorHAnsi" w:hAnsiTheme="minorHAnsi" w:cstheme="minorBidi"/>
          <w:sz w:val="22"/>
          <w:szCs w:val="22"/>
          <w:lang w:val="en-IN" w:eastAsia="en-US"/>
        </w:rPr>
        <w:t xml:space="preserve"> </w:t>
      </w:r>
      <w:r w:rsidR="007D6D56">
        <w:rPr>
          <w:rFonts w:asciiTheme="minorHAnsi" w:eastAsiaTheme="minorHAnsi" w:hAnsiTheme="minorHAnsi" w:cstheme="minorBidi"/>
          <w:sz w:val="22"/>
          <w:szCs w:val="22"/>
          <w:lang w:val="en-IN" w:eastAsia="en-US"/>
        </w:rPr>
        <w:t xml:space="preserve">elected </w:t>
      </w:r>
      <w:r w:rsidR="007D1014">
        <w:rPr>
          <w:rFonts w:asciiTheme="minorHAnsi" w:eastAsiaTheme="minorHAnsi" w:hAnsiTheme="minorHAnsi" w:cstheme="minorBidi"/>
          <w:sz w:val="22"/>
          <w:szCs w:val="22"/>
          <w:lang w:val="en-IN" w:eastAsia="en-US"/>
        </w:rPr>
        <w:t xml:space="preserve">to host the </w:t>
      </w:r>
      <w:r w:rsidR="007D6D56" w:rsidRPr="00542D6C">
        <w:rPr>
          <w:rFonts w:asciiTheme="minorHAnsi" w:eastAsiaTheme="minorHAnsi" w:hAnsiTheme="minorHAnsi" w:cstheme="minorBidi"/>
          <w:sz w:val="22"/>
          <w:szCs w:val="22"/>
          <w:lang w:val="en-IN" w:eastAsia="en-US"/>
        </w:rPr>
        <w:t>20th Meeting of the MACHC</w:t>
      </w:r>
      <w:r w:rsidR="007D1014">
        <w:rPr>
          <w:rFonts w:asciiTheme="minorHAnsi" w:eastAsiaTheme="minorHAnsi" w:hAnsiTheme="minorHAnsi" w:cstheme="minorBidi"/>
          <w:sz w:val="22"/>
          <w:szCs w:val="22"/>
          <w:lang w:val="en-IN" w:eastAsia="en-US"/>
        </w:rPr>
        <w:t>.</w:t>
      </w:r>
      <w:r w:rsidR="007D6D56">
        <w:rPr>
          <w:rFonts w:asciiTheme="minorHAnsi" w:eastAsiaTheme="minorHAnsi" w:hAnsiTheme="minorHAnsi" w:cstheme="minorBidi"/>
          <w:sz w:val="22"/>
          <w:szCs w:val="22"/>
          <w:lang w:val="en-IN" w:eastAsia="en-US"/>
        </w:rPr>
        <w:t xml:space="preserve"> </w:t>
      </w:r>
    </w:p>
    <w:p w14:paraId="1A04A3F7" w14:textId="77777777" w:rsidR="00542D6C" w:rsidRPr="007D6D56" w:rsidRDefault="00542D6C" w:rsidP="00542D6C">
      <w:pPr>
        <w:tabs>
          <w:tab w:val="left" w:pos="426"/>
        </w:tabs>
        <w:spacing w:after="0"/>
        <w:ind w:left="9"/>
        <w:rPr>
          <w:lang w:val="en-IN"/>
        </w:rPr>
      </w:pPr>
    </w:p>
    <w:p w14:paraId="3F12FB2B" w14:textId="77777777" w:rsidR="00A726FC" w:rsidRPr="00C76DF3" w:rsidRDefault="00A726FC" w:rsidP="00A726FC">
      <w:pPr>
        <w:pStyle w:val="ListParagraph"/>
        <w:numPr>
          <w:ilvl w:val="1"/>
          <w:numId w:val="27"/>
        </w:numPr>
        <w:tabs>
          <w:tab w:val="left" w:pos="426"/>
        </w:tabs>
        <w:spacing w:after="0"/>
        <w:ind w:left="369"/>
        <w:rPr>
          <w:lang w:val="en-US"/>
        </w:rPr>
      </w:pPr>
      <w:r>
        <w:rPr>
          <w:lang w:val="en-US"/>
        </w:rPr>
        <w:t>Close of  meeting</w:t>
      </w:r>
    </w:p>
    <w:p w14:paraId="563A828D" w14:textId="77777777" w:rsidR="00A726FC" w:rsidRDefault="00A726FC" w:rsidP="004510FE">
      <w:pPr>
        <w:spacing w:after="0"/>
        <w:rPr>
          <w:color w:val="1F497D" w:themeColor="text2"/>
          <w:u w:val="single"/>
          <w:lang w:val="en-US"/>
        </w:rPr>
      </w:pPr>
    </w:p>
    <w:p w14:paraId="1DAF4493" w14:textId="5297A731" w:rsidR="007D6D56" w:rsidRPr="007D6D56" w:rsidRDefault="007D6D56" w:rsidP="007D6D56">
      <w:pPr>
        <w:pStyle w:val="HTMLPreformatted"/>
        <w:shd w:val="clear" w:color="auto" w:fill="FFFFFF"/>
        <w:jc w:val="both"/>
        <w:rPr>
          <w:rFonts w:asciiTheme="minorHAnsi" w:eastAsiaTheme="minorHAnsi" w:hAnsiTheme="minorHAnsi" w:cstheme="minorBidi"/>
          <w:sz w:val="22"/>
          <w:szCs w:val="22"/>
          <w:lang w:val="en-IN" w:eastAsia="en-US"/>
        </w:rPr>
      </w:pPr>
      <w:r w:rsidRPr="008027D6">
        <w:rPr>
          <w:rFonts w:asciiTheme="minorHAnsi" w:hAnsiTheme="minorHAnsi" w:cstheme="minorHAnsi"/>
          <w:color w:val="1F497D" w:themeColor="text2"/>
          <w:sz w:val="22"/>
          <w:szCs w:val="22"/>
          <w:u w:val="single"/>
          <w:lang w:val="en-US"/>
        </w:rPr>
        <w:t xml:space="preserve">MACHC Chair </w:t>
      </w:r>
      <w:r w:rsidR="00A44B8C">
        <w:rPr>
          <w:rFonts w:asciiTheme="minorHAnsi" w:hAnsiTheme="minorHAnsi" w:cstheme="minorHAnsi"/>
          <w:color w:val="1F497D" w:themeColor="text2"/>
          <w:sz w:val="22"/>
          <w:szCs w:val="22"/>
          <w:u w:val="single"/>
          <w:lang w:val="en-US"/>
        </w:rPr>
        <w:t>Closing Remarks</w:t>
      </w:r>
      <w:r w:rsidRPr="008027D6">
        <w:rPr>
          <w:rFonts w:asciiTheme="minorHAnsi" w:hAnsiTheme="minorHAnsi" w:cstheme="minorHAnsi"/>
          <w:color w:val="1F497D" w:themeColor="text2"/>
          <w:sz w:val="22"/>
          <w:szCs w:val="22"/>
          <w:u w:val="single"/>
          <w:lang w:val="en-US"/>
        </w:rPr>
        <w:t>:</w:t>
      </w:r>
      <w:r>
        <w:rPr>
          <w:color w:val="1F497D" w:themeColor="text2"/>
          <w:u w:val="single"/>
          <w:lang w:val="en-US"/>
        </w:rPr>
        <w:t xml:space="preserve"> </w:t>
      </w:r>
      <w:r w:rsidRPr="007D6D56">
        <w:rPr>
          <w:rFonts w:asciiTheme="minorHAnsi" w:eastAsiaTheme="minorHAnsi" w:hAnsiTheme="minorHAnsi" w:cstheme="minorBidi"/>
          <w:sz w:val="22"/>
          <w:szCs w:val="22"/>
          <w:lang w:val="en-IN" w:eastAsia="en-US"/>
        </w:rPr>
        <w:t xml:space="preserve">Dear friends and colleagues, I want to tell you that I am very proud and satisfied of our region, I sincerely believe that we are legitimately committed to promoting hydrographic development to guarantee safety to navigation in all the states that make up this commission, I am also aware that </w:t>
      </w:r>
      <w:r w:rsidR="007D1014">
        <w:rPr>
          <w:rFonts w:asciiTheme="minorHAnsi" w:eastAsiaTheme="minorHAnsi" w:hAnsiTheme="minorHAnsi" w:cstheme="minorBidi"/>
          <w:sz w:val="22"/>
          <w:szCs w:val="22"/>
          <w:lang w:val="en-IN" w:eastAsia="en-US"/>
        </w:rPr>
        <w:t xml:space="preserve">much </w:t>
      </w:r>
      <w:r w:rsidRPr="007D6D56">
        <w:rPr>
          <w:rFonts w:asciiTheme="minorHAnsi" w:eastAsiaTheme="minorHAnsi" w:hAnsiTheme="minorHAnsi" w:cstheme="minorBidi"/>
          <w:sz w:val="22"/>
          <w:szCs w:val="22"/>
          <w:lang w:val="en-IN" w:eastAsia="en-US"/>
        </w:rPr>
        <w:t xml:space="preserve"> remains to be done</w:t>
      </w:r>
      <w:r w:rsidR="007D1014">
        <w:rPr>
          <w:rFonts w:asciiTheme="minorHAnsi" w:eastAsiaTheme="minorHAnsi" w:hAnsiTheme="minorHAnsi" w:cstheme="minorBidi"/>
          <w:sz w:val="22"/>
          <w:szCs w:val="22"/>
          <w:lang w:val="en-IN" w:eastAsia="en-US"/>
        </w:rPr>
        <w:t>.</w:t>
      </w:r>
      <w:r w:rsidRPr="007D6D56">
        <w:rPr>
          <w:rFonts w:asciiTheme="minorHAnsi" w:eastAsiaTheme="minorHAnsi" w:hAnsiTheme="minorHAnsi" w:cstheme="minorBidi"/>
          <w:sz w:val="22"/>
          <w:szCs w:val="22"/>
          <w:lang w:val="en-IN" w:eastAsia="en-US"/>
        </w:rPr>
        <w:t xml:space="preserve"> </w:t>
      </w:r>
      <w:r w:rsidR="007D1014">
        <w:rPr>
          <w:rFonts w:asciiTheme="minorHAnsi" w:eastAsiaTheme="minorHAnsi" w:hAnsiTheme="minorHAnsi" w:cstheme="minorBidi"/>
          <w:sz w:val="22"/>
          <w:szCs w:val="22"/>
          <w:lang w:val="en-IN" w:eastAsia="en-US"/>
        </w:rPr>
        <w:t>However</w:t>
      </w:r>
      <w:r w:rsidRPr="007D6D56">
        <w:rPr>
          <w:rFonts w:asciiTheme="minorHAnsi" w:eastAsiaTheme="minorHAnsi" w:hAnsiTheme="minorHAnsi" w:cstheme="minorBidi"/>
          <w:sz w:val="22"/>
          <w:szCs w:val="22"/>
          <w:lang w:val="en-IN" w:eastAsia="en-US"/>
        </w:rPr>
        <w:t>, I believe that if we all make an effort to cooperate with each other, the objectives will be fulfilled</w:t>
      </w:r>
      <w:r w:rsidR="007D1014">
        <w:rPr>
          <w:rFonts w:asciiTheme="minorHAnsi" w:eastAsiaTheme="minorHAnsi" w:hAnsiTheme="minorHAnsi" w:cstheme="minorBidi"/>
          <w:sz w:val="22"/>
          <w:szCs w:val="22"/>
          <w:lang w:val="en-IN" w:eastAsia="en-US"/>
        </w:rPr>
        <w:t>.</w:t>
      </w:r>
      <w:r w:rsidRPr="007D6D56">
        <w:rPr>
          <w:rFonts w:asciiTheme="minorHAnsi" w:eastAsiaTheme="minorHAnsi" w:hAnsiTheme="minorHAnsi" w:cstheme="minorBidi"/>
          <w:sz w:val="22"/>
          <w:szCs w:val="22"/>
          <w:lang w:val="en-IN" w:eastAsia="en-US"/>
        </w:rPr>
        <w:t xml:space="preserve"> I express my sincere thanks to Mrs. Kathryn</w:t>
      </w:r>
      <w:r w:rsidR="007D1014">
        <w:rPr>
          <w:rFonts w:asciiTheme="minorHAnsi" w:eastAsiaTheme="minorHAnsi" w:hAnsiTheme="minorHAnsi" w:cstheme="minorBidi"/>
          <w:sz w:val="22"/>
          <w:szCs w:val="22"/>
          <w:lang w:val="en-IN" w:eastAsia="en-US"/>
        </w:rPr>
        <w:t xml:space="preserve"> </w:t>
      </w:r>
      <w:r w:rsidRPr="007D6D56">
        <w:rPr>
          <w:rFonts w:asciiTheme="minorHAnsi" w:eastAsiaTheme="minorHAnsi" w:hAnsiTheme="minorHAnsi" w:cstheme="minorBidi"/>
          <w:sz w:val="22"/>
          <w:szCs w:val="22"/>
          <w:lang w:val="en-IN" w:eastAsia="en-US"/>
        </w:rPr>
        <w:t>Ries and her team, because without your support the success of this meeting would not have been possible,</w:t>
      </w:r>
      <w:r w:rsidR="007D1014">
        <w:rPr>
          <w:rFonts w:asciiTheme="minorHAnsi" w:eastAsiaTheme="minorHAnsi" w:hAnsiTheme="minorHAnsi" w:cstheme="minorBidi"/>
          <w:sz w:val="22"/>
          <w:szCs w:val="22"/>
          <w:lang w:val="en-IN" w:eastAsia="en-US"/>
        </w:rPr>
        <w:t xml:space="preserve"> and</w:t>
      </w:r>
      <w:r w:rsidRPr="007D6D56">
        <w:rPr>
          <w:rFonts w:asciiTheme="minorHAnsi" w:eastAsiaTheme="minorHAnsi" w:hAnsiTheme="minorHAnsi" w:cstheme="minorBidi"/>
          <w:sz w:val="22"/>
          <w:szCs w:val="22"/>
          <w:lang w:val="en-IN" w:eastAsia="en-US"/>
        </w:rPr>
        <w:t xml:space="preserve"> to Rear Admiral Mustafa </w:t>
      </w:r>
      <w:proofErr w:type="spellStart"/>
      <w:r w:rsidRPr="007D6D56">
        <w:rPr>
          <w:rFonts w:asciiTheme="minorHAnsi" w:eastAsiaTheme="minorHAnsi" w:hAnsiTheme="minorHAnsi" w:cstheme="minorBidi"/>
          <w:sz w:val="22"/>
          <w:szCs w:val="22"/>
          <w:lang w:val="en-IN" w:eastAsia="en-US"/>
        </w:rPr>
        <w:t>Iptes</w:t>
      </w:r>
      <w:proofErr w:type="spellEnd"/>
      <w:r w:rsidRPr="007D6D56">
        <w:rPr>
          <w:rFonts w:asciiTheme="minorHAnsi" w:eastAsiaTheme="minorHAnsi" w:hAnsiTheme="minorHAnsi" w:cstheme="minorBidi"/>
          <w:sz w:val="22"/>
          <w:szCs w:val="22"/>
          <w:lang w:val="en-IN" w:eastAsia="en-US"/>
        </w:rPr>
        <w:t xml:space="preserve"> and Alberto Costa </w:t>
      </w:r>
      <w:proofErr w:type="spellStart"/>
      <w:r w:rsidRPr="007D6D56">
        <w:rPr>
          <w:rFonts w:asciiTheme="minorHAnsi" w:eastAsiaTheme="minorHAnsi" w:hAnsiTheme="minorHAnsi" w:cstheme="minorBidi"/>
          <w:sz w:val="22"/>
          <w:szCs w:val="22"/>
          <w:lang w:val="en-IN" w:eastAsia="en-US"/>
        </w:rPr>
        <w:t>Neves</w:t>
      </w:r>
      <w:proofErr w:type="spellEnd"/>
      <w:r w:rsidRPr="007D6D56">
        <w:rPr>
          <w:rFonts w:asciiTheme="minorHAnsi" w:eastAsiaTheme="minorHAnsi" w:hAnsiTheme="minorHAnsi" w:cstheme="minorBidi"/>
          <w:sz w:val="22"/>
          <w:szCs w:val="22"/>
          <w:lang w:val="en-IN" w:eastAsia="en-US"/>
        </w:rPr>
        <w:t xml:space="preserve"> for their professionalism and commitment</w:t>
      </w:r>
      <w:r w:rsidR="007D1014">
        <w:rPr>
          <w:rFonts w:asciiTheme="minorHAnsi" w:eastAsiaTheme="minorHAnsi" w:hAnsiTheme="minorHAnsi" w:cstheme="minorBidi"/>
          <w:sz w:val="22"/>
          <w:szCs w:val="22"/>
          <w:lang w:val="en-IN" w:eastAsia="en-US"/>
        </w:rPr>
        <w:t>.</w:t>
      </w:r>
      <w:r w:rsidRPr="007D6D56">
        <w:rPr>
          <w:rFonts w:asciiTheme="minorHAnsi" w:eastAsiaTheme="minorHAnsi" w:hAnsiTheme="minorHAnsi" w:cstheme="minorBidi"/>
          <w:sz w:val="22"/>
          <w:szCs w:val="22"/>
          <w:lang w:val="en-IN" w:eastAsia="en-US"/>
        </w:rPr>
        <w:t xml:space="preserve"> I make a special recognition of professionalism, effort and warmth human of our host Colombia who did an excellent job to </w:t>
      </w:r>
      <w:r w:rsidRPr="007D6D56">
        <w:rPr>
          <w:rFonts w:asciiTheme="minorHAnsi" w:eastAsiaTheme="minorHAnsi" w:hAnsiTheme="minorHAnsi" w:cstheme="minorBidi"/>
          <w:sz w:val="22"/>
          <w:szCs w:val="22"/>
          <w:lang w:val="en-IN" w:eastAsia="en-US"/>
        </w:rPr>
        <w:lastRenderedPageBreak/>
        <w:t>make us feel at home</w:t>
      </w:r>
      <w:r w:rsidR="007D1014">
        <w:rPr>
          <w:rFonts w:asciiTheme="minorHAnsi" w:eastAsiaTheme="minorHAnsi" w:hAnsiTheme="minorHAnsi" w:cstheme="minorBidi"/>
          <w:sz w:val="22"/>
          <w:szCs w:val="22"/>
          <w:lang w:val="en-IN" w:eastAsia="en-US"/>
        </w:rPr>
        <w:t>.</w:t>
      </w:r>
      <w:r w:rsidRPr="007D6D56">
        <w:rPr>
          <w:rFonts w:asciiTheme="minorHAnsi" w:eastAsiaTheme="minorHAnsi" w:hAnsiTheme="minorHAnsi" w:cstheme="minorBidi"/>
          <w:sz w:val="22"/>
          <w:szCs w:val="22"/>
          <w:lang w:val="en-IN" w:eastAsia="en-US"/>
        </w:rPr>
        <w:t xml:space="preserve"> </w:t>
      </w:r>
      <w:r w:rsidR="007D1014">
        <w:rPr>
          <w:rFonts w:asciiTheme="minorHAnsi" w:eastAsiaTheme="minorHAnsi" w:hAnsiTheme="minorHAnsi" w:cstheme="minorBidi"/>
          <w:sz w:val="22"/>
          <w:szCs w:val="22"/>
          <w:lang w:val="en-IN" w:eastAsia="en-US"/>
        </w:rPr>
        <w:t>To</w:t>
      </w:r>
      <w:r w:rsidR="007D1014" w:rsidRPr="007D6D56">
        <w:rPr>
          <w:rFonts w:asciiTheme="minorHAnsi" w:eastAsiaTheme="minorHAnsi" w:hAnsiTheme="minorHAnsi" w:cstheme="minorBidi"/>
          <w:sz w:val="22"/>
          <w:szCs w:val="22"/>
          <w:lang w:val="en-IN" w:eastAsia="en-US"/>
        </w:rPr>
        <w:t xml:space="preserve"> </w:t>
      </w:r>
      <w:r w:rsidRPr="007D6D56">
        <w:rPr>
          <w:rFonts w:asciiTheme="minorHAnsi" w:eastAsiaTheme="minorHAnsi" w:hAnsiTheme="minorHAnsi" w:cstheme="minorBidi"/>
          <w:sz w:val="22"/>
          <w:szCs w:val="22"/>
          <w:lang w:val="en-IN" w:eastAsia="en-US"/>
        </w:rPr>
        <w:t>member states, associate members, observers and industry thanks for making the effort to be present and give greater prominence to this event.</w:t>
      </w:r>
    </w:p>
    <w:p w14:paraId="67E67DB6" w14:textId="77777777" w:rsidR="007D6D56" w:rsidRPr="007D6D56" w:rsidRDefault="007D6D56" w:rsidP="007D6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HAnsi"/>
          <w:lang w:val="en-IN" w:eastAsia="en-US"/>
        </w:rPr>
      </w:pPr>
    </w:p>
    <w:p w14:paraId="1071A5CF" w14:textId="1EF5DAB2" w:rsidR="007D6D56" w:rsidRPr="007D6D56" w:rsidRDefault="007D6D56" w:rsidP="007D6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HAnsi"/>
          <w:lang w:val="en-IN" w:eastAsia="en-US"/>
        </w:rPr>
      </w:pPr>
      <w:r w:rsidRPr="007D6D56">
        <w:rPr>
          <w:rFonts w:eastAsiaTheme="minorHAnsi"/>
          <w:lang w:val="en-IN" w:eastAsia="en-US"/>
        </w:rPr>
        <w:t xml:space="preserve">Mexico ends its term as president of the MACHC, personally it was an </w:t>
      </w:r>
      <w:proofErr w:type="spellStart"/>
      <w:r w:rsidRPr="007D6D56">
        <w:rPr>
          <w:rFonts w:eastAsiaTheme="minorHAnsi"/>
          <w:lang w:val="en-IN" w:eastAsia="en-US"/>
        </w:rPr>
        <w:t>honor</w:t>
      </w:r>
      <w:proofErr w:type="spellEnd"/>
      <w:r w:rsidRPr="007D6D56">
        <w:rPr>
          <w:rFonts w:eastAsiaTheme="minorHAnsi"/>
          <w:lang w:val="en-IN" w:eastAsia="en-US"/>
        </w:rPr>
        <w:t xml:space="preserve"> to have presided over this commission made up of people really committed to hydrography, and although we left the presidency we will continue to see each other in meetings and events that have to do with </w:t>
      </w:r>
      <w:proofErr w:type="gramStart"/>
      <w:r w:rsidR="007D1014">
        <w:rPr>
          <w:rFonts w:eastAsiaTheme="minorHAnsi"/>
          <w:lang w:val="en-IN" w:eastAsia="en-US"/>
        </w:rPr>
        <w:t xml:space="preserve">what </w:t>
      </w:r>
      <w:r w:rsidR="007D1014" w:rsidRPr="007D6D56">
        <w:rPr>
          <w:rFonts w:eastAsiaTheme="minorHAnsi"/>
          <w:lang w:val="en-IN" w:eastAsia="en-US"/>
        </w:rPr>
        <w:t xml:space="preserve"> </w:t>
      </w:r>
      <w:r w:rsidRPr="007D6D56">
        <w:rPr>
          <w:rFonts w:eastAsiaTheme="minorHAnsi"/>
          <w:lang w:val="en-IN" w:eastAsia="en-US"/>
        </w:rPr>
        <w:t>we</w:t>
      </w:r>
      <w:proofErr w:type="gramEnd"/>
      <w:r w:rsidRPr="007D6D56">
        <w:rPr>
          <w:rFonts w:eastAsiaTheme="minorHAnsi"/>
          <w:lang w:val="en-IN" w:eastAsia="en-US"/>
        </w:rPr>
        <w:t xml:space="preserve"> are </w:t>
      </w:r>
      <w:r w:rsidR="007D1014">
        <w:rPr>
          <w:rFonts w:eastAsiaTheme="minorHAnsi"/>
          <w:lang w:val="en-IN" w:eastAsia="en-US"/>
        </w:rPr>
        <w:t xml:space="preserve">all </w:t>
      </w:r>
      <w:r w:rsidRPr="007D6D56">
        <w:rPr>
          <w:rFonts w:eastAsiaTheme="minorHAnsi"/>
          <w:lang w:val="en-IN" w:eastAsia="en-US"/>
        </w:rPr>
        <w:t>passionate about, the sea.</w:t>
      </w:r>
    </w:p>
    <w:p w14:paraId="72F29EE2" w14:textId="77777777" w:rsidR="007D6D56" w:rsidRPr="007D6D56" w:rsidRDefault="007D6D56" w:rsidP="007D6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HAnsi"/>
          <w:lang w:val="en-IN" w:eastAsia="en-US"/>
        </w:rPr>
      </w:pPr>
    </w:p>
    <w:p w14:paraId="60C63624" w14:textId="77777777" w:rsidR="007D6D56" w:rsidRPr="007D6D56" w:rsidRDefault="007D6D56" w:rsidP="007D6D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HAnsi"/>
          <w:lang w:val="en-IN" w:eastAsia="en-US"/>
        </w:rPr>
      </w:pPr>
      <w:r w:rsidRPr="007D6D56">
        <w:rPr>
          <w:rFonts w:eastAsiaTheme="minorHAnsi"/>
          <w:lang w:val="en-IN" w:eastAsia="en-US"/>
        </w:rPr>
        <w:t>Thank you so much!!</w:t>
      </w:r>
    </w:p>
    <w:p w14:paraId="2F17EE9A" w14:textId="77777777" w:rsidR="007D6D56" w:rsidRPr="004510FE" w:rsidRDefault="007D6D56" w:rsidP="004510FE">
      <w:pPr>
        <w:spacing w:after="0"/>
        <w:rPr>
          <w:color w:val="1F497D" w:themeColor="text2"/>
          <w:u w:val="single"/>
          <w:lang w:val="en-US"/>
        </w:rPr>
      </w:pPr>
    </w:p>
    <w:sectPr w:rsidR="007D6D56" w:rsidRPr="004510FE" w:rsidSect="00D45066">
      <w:headerReference w:type="even" r:id="rId35"/>
      <w:headerReference w:type="default" r:id="rId36"/>
      <w:footerReference w:type="default" r:id="rId37"/>
      <w:headerReference w:type="first" r:id="rId38"/>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athryn Ries" w:date="2019-02-21T17:23:00Z" w:initials="KR">
    <w:p w14:paraId="75950D4C" w14:textId="77777777" w:rsidR="00E87FEC" w:rsidRDefault="00E87FEC">
      <w:pPr>
        <w:pStyle w:val="CommentText"/>
      </w:pPr>
      <w:r>
        <w:rPr>
          <w:rStyle w:val="CommentReference"/>
        </w:rPr>
        <w:annotationRef/>
      </w:r>
      <w:proofErr w:type="spellStart"/>
      <w:r>
        <w:t>The</w:t>
      </w:r>
      <w:proofErr w:type="spellEnd"/>
      <w:r>
        <w:t xml:space="preserve"> </w:t>
      </w:r>
      <w:proofErr w:type="spellStart"/>
      <w:r>
        <w:t>formatting</w:t>
      </w:r>
      <w:proofErr w:type="spellEnd"/>
      <w:r>
        <w:t xml:space="preserve"> </w:t>
      </w:r>
      <w:proofErr w:type="spellStart"/>
      <w:r>
        <w:t>needs</w:t>
      </w:r>
      <w:proofErr w:type="spellEnd"/>
      <w:r>
        <w:t xml:space="preserve"> to be </w:t>
      </w:r>
      <w:proofErr w:type="spellStart"/>
      <w:r>
        <w:t>fixed</w:t>
      </w:r>
      <w:proofErr w:type="spellEnd"/>
      <w:r>
        <w:t xml:space="preserve"> to </w:t>
      </w:r>
      <w:proofErr w:type="spellStart"/>
      <w:r>
        <w:t>remove</w:t>
      </w:r>
      <w:proofErr w:type="spellEnd"/>
      <w:r>
        <w:t xml:space="preserve"> </w:t>
      </w:r>
      <w:proofErr w:type="spellStart"/>
      <w:r>
        <w:t>the</w:t>
      </w:r>
      <w:proofErr w:type="spellEnd"/>
      <w:r>
        <w:t xml:space="preserve"> </w:t>
      </w:r>
      <w:proofErr w:type="spellStart"/>
      <w:r>
        <w:t>spaces</w:t>
      </w:r>
      <w:proofErr w:type="spellEnd"/>
    </w:p>
  </w:comment>
  <w:comment w:id="4" w:author="Kathryn Ries" w:date="2019-02-21T22:06:00Z" w:initials="KR">
    <w:p w14:paraId="572293F8" w14:textId="2681A8EA" w:rsidR="00BD4D04" w:rsidRDefault="00BD4D04">
      <w:pPr>
        <w:pStyle w:val="CommentText"/>
      </w:pPr>
      <w:r>
        <w:rPr>
          <w:rStyle w:val="CommentReference"/>
        </w:rPr>
        <w:annotationRef/>
      </w:r>
      <w:r w:rsidR="00204280">
        <w:t xml:space="preserve">I </w:t>
      </w:r>
      <w:proofErr w:type="spellStart"/>
      <w:r w:rsidR="00204280">
        <w:t>think</w:t>
      </w:r>
      <w:proofErr w:type="spellEnd"/>
      <w:r w:rsidR="00204280">
        <w:t xml:space="preserve"> </w:t>
      </w:r>
      <w:proofErr w:type="spellStart"/>
      <w:r w:rsidR="00204280">
        <w:t>this</w:t>
      </w:r>
      <w:proofErr w:type="spellEnd"/>
      <w:r w:rsidR="00204280">
        <w:t xml:space="preserve"> </w:t>
      </w:r>
      <w:proofErr w:type="spellStart"/>
      <w:r>
        <w:t>takes</w:t>
      </w:r>
      <w:proofErr w:type="spellEnd"/>
      <w:r>
        <w:t xml:space="preserve"> up </w:t>
      </w:r>
      <w:proofErr w:type="spellStart"/>
      <w:r>
        <w:t>too</w:t>
      </w:r>
      <w:proofErr w:type="spellEnd"/>
      <w:r>
        <w:t xml:space="preserve"> </w:t>
      </w:r>
      <w:proofErr w:type="spellStart"/>
      <w:r>
        <w:t>much</w:t>
      </w:r>
      <w:proofErr w:type="spellEnd"/>
      <w:r>
        <w:t xml:space="preserve"> </w:t>
      </w:r>
      <w:proofErr w:type="spellStart"/>
      <w:r>
        <w:t>space</w:t>
      </w:r>
      <w:proofErr w:type="spellEnd"/>
      <w:r>
        <w:t xml:space="preserve"> to </w:t>
      </w:r>
      <w:proofErr w:type="spellStart"/>
      <w:r>
        <w:t>re</w:t>
      </w:r>
      <w:r w:rsidR="00204280">
        <w:t>peat</w:t>
      </w:r>
      <w:proofErr w:type="spellEnd"/>
      <w:r w:rsidR="00204280">
        <w:t xml:space="preserve"> </w:t>
      </w:r>
      <w:proofErr w:type="spellStart"/>
      <w:r w:rsidR="00204280">
        <w:t>all</w:t>
      </w:r>
      <w:proofErr w:type="spellEnd"/>
      <w:r w:rsidR="00204280">
        <w:t xml:space="preserve"> </w:t>
      </w:r>
      <w:proofErr w:type="spellStart"/>
      <w:r w:rsidR="00204280">
        <w:t>the</w:t>
      </w:r>
      <w:proofErr w:type="spellEnd"/>
      <w:r w:rsidR="00204280">
        <w:t xml:space="preserve"> </w:t>
      </w:r>
      <w:proofErr w:type="spellStart"/>
      <w:r w:rsidR="00204280">
        <w:t>actions</w:t>
      </w:r>
      <w:proofErr w:type="spellEnd"/>
      <w:r w:rsidR="00204280">
        <w:t xml:space="preserve"> </w:t>
      </w:r>
      <w:proofErr w:type="spellStart"/>
      <w:r w:rsidR="00204280">
        <w:t>here</w:t>
      </w:r>
      <w:proofErr w:type="spellEnd"/>
      <w:r w:rsidR="00204280">
        <w:t xml:space="preserve"> and </w:t>
      </w:r>
      <w:proofErr w:type="spellStart"/>
      <w:r w:rsidR="00204280">
        <w:t>that</w:t>
      </w:r>
      <w:proofErr w:type="spellEnd"/>
      <w:r w:rsidR="00204280">
        <w:t xml:space="preserve"> </w:t>
      </w:r>
      <w:proofErr w:type="spellStart"/>
      <w:r w:rsidR="00204280">
        <w:t>is</w:t>
      </w:r>
      <w:proofErr w:type="spellEnd"/>
      <w:r w:rsidR="00204280">
        <w:t xml:space="preserve"> </w:t>
      </w:r>
      <w:proofErr w:type="spellStart"/>
      <w:r w:rsidR="00204280">
        <w:t>what</w:t>
      </w:r>
      <w:proofErr w:type="spellEnd"/>
      <w:r w:rsidR="00204280">
        <w:t xml:space="preserve"> </w:t>
      </w:r>
      <w:proofErr w:type="spellStart"/>
      <w:r w:rsidR="00204280">
        <w:t>we</w:t>
      </w:r>
      <w:proofErr w:type="spellEnd"/>
      <w:r w:rsidR="00204280">
        <w:t xml:space="preserve"> </w:t>
      </w:r>
      <w:proofErr w:type="spellStart"/>
      <w:r w:rsidR="00204280">
        <w:t>have</w:t>
      </w:r>
      <w:proofErr w:type="spellEnd"/>
      <w:r w:rsidR="00204280">
        <w:t xml:space="preserve"> </w:t>
      </w:r>
      <w:proofErr w:type="spellStart"/>
      <w:r w:rsidR="00204280">
        <w:t>the</w:t>
      </w:r>
      <w:proofErr w:type="spellEnd"/>
      <w:r w:rsidR="00204280">
        <w:t xml:space="preserve"> </w:t>
      </w:r>
      <w:proofErr w:type="spellStart"/>
      <w:r w:rsidR="00204280">
        <w:t>Action</w:t>
      </w:r>
      <w:proofErr w:type="spellEnd"/>
      <w:r w:rsidR="00204280">
        <w:t xml:space="preserve"> </w:t>
      </w:r>
      <w:proofErr w:type="spellStart"/>
      <w:r w:rsidR="00204280">
        <w:t>List</w:t>
      </w:r>
      <w:proofErr w:type="spellEnd"/>
      <w:r w:rsidR="00204280">
        <w:t xml:space="preserve"> </w:t>
      </w:r>
      <w:proofErr w:type="spellStart"/>
      <w:r w:rsidR="00204280">
        <w:t>for</w:t>
      </w:r>
      <w:proofErr w:type="spellEnd"/>
      <w:r w:rsidR="00204280">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950D4C" w15:done="0"/>
  <w15:commentEx w15:paraId="572293F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0D8C7" w14:textId="77777777" w:rsidR="00E87FEC" w:rsidRDefault="00E87FEC" w:rsidP="000F2BEE">
      <w:pPr>
        <w:spacing w:after="0" w:line="240" w:lineRule="auto"/>
      </w:pPr>
      <w:r>
        <w:separator/>
      </w:r>
    </w:p>
  </w:endnote>
  <w:endnote w:type="continuationSeparator" w:id="0">
    <w:p w14:paraId="40ECD5AD" w14:textId="77777777" w:rsidR="00E87FEC" w:rsidRDefault="00E87FEC" w:rsidP="000F2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7D799" w14:textId="77777777" w:rsidR="00E87FEC" w:rsidRPr="000F2BEE" w:rsidRDefault="00E87FEC">
    <w:pPr>
      <w:pStyle w:val="Footer"/>
      <w:rPr>
        <w:lang w:val="en-US"/>
      </w:rPr>
    </w:pPr>
    <w:r>
      <w:rPr>
        <w:lang w:val="en-US"/>
      </w:rPr>
      <w:t>Minutes 19</w:t>
    </w:r>
    <w:r w:rsidRPr="000F2BEE">
      <w:rPr>
        <w:lang w:val="en-US"/>
      </w:rPr>
      <w:t xml:space="preserve">th MACHC Conference – version: </w:t>
    </w:r>
    <w:r>
      <w:rPr>
        <w:lang w:val="en-US"/>
      </w:rPr>
      <w:t>xx December 2018</w:t>
    </w:r>
  </w:p>
  <w:p w14:paraId="6BC6CB1E" w14:textId="77777777" w:rsidR="00E87FEC" w:rsidRPr="000F2BEE" w:rsidRDefault="00E87FE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E7A24" w14:textId="77777777" w:rsidR="00E87FEC" w:rsidRDefault="00E87FEC" w:rsidP="000F2BEE">
      <w:pPr>
        <w:spacing w:after="0" w:line="240" w:lineRule="auto"/>
      </w:pPr>
      <w:r>
        <w:separator/>
      </w:r>
    </w:p>
  </w:footnote>
  <w:footnote w:type="continuationSeparator" w:id="0">
    <w:p w14:paraId="0829E2E0" w14:textId="77777777" w:rsidR="00E87FEC" w:rsidRDefault="00E87FEC" w:rsidP="000F2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D3F86" w14:textId="77777777" w:rsidR="00E87FEC" w:rsidRDefault="00B53132">
    <w:pPr>
      <w:pStyle w:val="Header"/>
    </w:pPr>
    <w:r>
      <w:rPr>
        <w:noProof/>
      </w:rPr>
      <w:pict w14:anchorId="133BE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49.6pt;height:149.85pt;rotation:315;z-index:-251655168;mso-wrap-edited:f;mso-position-horizontal:center;mso-position-horizontal-relative:margin;mso-position-vertical:center;mso-position-vertical-relative:margin" wrapcoords="21420 5400 17742 5400 17633 6264 16804 4536 16479 5292 14857 5292 14640 5616 14604 5940 14532 11772 12080 5508 11756 4968 11575 5292 11251 5400 11034 6048 10241 11016 8330 6264 7717 4968 7537 5400 5878 5292 5625 5508 5589 5724 5553 6804 5517 9180 5445 9504 4255 7776 3931 6804 3498 5832 2668 5508 1803 5292 974 5292 721 5508 649 5724 613 6588 613 16092 829 16740 2416 16956 3137 16632 3714 15984 4183 14904 4508 13392 5481 16416 6094 17496 6347 16524 6347 14040 6419 11772 7428 14904 8727 17496 8943 16956 9808 17064 10205 16524 10566 14472 11215 13932 12008 13824 12693 15984 13631 17496 13919 16740 13739 15444 13342 12960 14388 16200 15145 17496 15362 16632 15362 14148 15470 12096 17056 11988 17273 12528 19509 17064 19545 16956 19761 16956 19977 16524 20013 15984 20013 8532 20302 7020 21095 6912 21312 7128 21492 6588 21600 5940 21420 540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8EB5E" w14:textId="77777777" w:rsidR="00E87FEC" w:rsidRDefault="00B53132">
    <w:pPr>
      <w:pStyle w:val="Header"/>
    </w:pPr>
    <w:r>
      <w:rPr>
        <w:noProof/>
      </w:rPr>
      <w:pict w14:anchorId="7CC12B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49.6pt;height:149.85pt;rotation:315;z-index:-251657216;mso-wrap-edited:f;mso-position-horizontal:center;mso-position-horizontal-relative:margin;mso-position-vertical:center;mso-position-vertical-relative:margin" wrapcoords="21420 5400 17742 5400 17633 6264 16804 4536 16479 5292 14857 5292 14640 5616 14604 5940 14532 11772 12080 5508 11756 4968 11575 5292 11251 5400 11034 6048 10241 11016 8330 6264 7717 4968 7537 5400 5878 5292 5625 5508 5589 5724 5553 6804 5517 9180 5445 9504 4255 7776 3931 6804 3498 5832 2668 5508 1803 5292 974 5292 721 5508 649 5724 613 6588 613 16092 829 16740 2416 16956 3137 16632 3714 15984 4183 14904 4508 13392 5481 16416 6094 17496 6347 16524 6347 14040 6419 11772 7428 14904 8727 17496 8943 16956 9808 17064 10205 16524 10566 14472 11215 13932 12008 13824 12693 15984 13631 17496 13919 16740 13739 15444 13342 12960 14388 16200 15145 17496 15362 16632 15362 14148 15470 12096 17056 11988 17273 12528 19509 17064 19545 16956 19761 16956 19977 16524 20013 15984 20013 8532 20302 7020 21095 6912 21312 7128 21492 6588 21600 5940 21420 5400"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F6BBF" w14:textId="77777777" w:rsidR="00E87FEC" w:rsidRDefault="00B53132">
    <w:pPr>
      <w:pStyle w:val="Header"/>
    </w:pPr>
    <w:r>
      <w:rPr>
        <w:noProof/>
      </w:rPr>
      <w:pict w14:anchorId="19C1AD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49.6pt;height:149.85pt;rotation:315;z-index:-251653120;mso-wrap-edited:f;mso-position-horizontal:center;mso-position-horizontal-relative:margin;mso-position-vertical:center;mso-position-vertical-relative:margin" wrapcoords="21420 5400 17742 5400 17633 6264 16804 4536 16479 5292 14857 5292 14640 5616 14604 5940 14532 11772 12080 5508 11756 4968 11575 5292 11251 5400 11034 6048 10241 11016 8330 6264 7717 4968 7537 5400 5878 5292 5625 5508 5589 5724 5553 6804 5517 9180 5445 9504 4255 7776 3931 6804 3498 5832 2668 5508 1803 5292 974 5292 721 5508 649 5724 613 6588 613 16092 829 16740 2416 16956 3137 16632 3714 15984 4183 14904 4508 13392 5481 16416 6094 17496 6347 16524 6347 14040 6419 11772 7428 14904 8727 17496 8943 16956 9808 17064 10205 16524 10566 14472 11215 13932 12008 13824 12693 15984 13631 17496 13919 16740 13739 15444 13342 12960 14388 16200 15145 17496 15362 16632 15362 14148 15470 12096 17056 11988 17273 12528 19509 17064 19545 16956 19761 16956 19977 16524 20013 15984 20013 8532 20302 7020 21095 6912 21312 7128 21492 6588 21600 5940 21420 5400"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DB4"/>
    <w:multiLevelType w:val="hybridMultilevel"/>
    <w:tmpl w:val="559CDA14"/>
    <w:lvl w:ilvl="0" w:tplc="B7689C48">
      <w:start w:val="1"/>
      <w:numFmt w:val="bullet"/>
      <w:lvlText w:val="•"/>
      <w:lvlJc w:val="left"/>
      <w:pPr>
        <w:tabs>
          <w:tab w:val="num" w:pos="720"/>
        </w:tabs>
        <w:ind w:left="720" w:hanging="360"/>
      </w:pPr>
      <w:rPr>
        <w:rFonts w:ascii="Arial" w:hAnsi="Arial" w:hint="default"/>
      </w:rPr>
    </w:lvl>
    <w:lvl w:ilvl="1" w:tplc="F89CFE96" w:tentative="1">
      <w:start w:val="1"/>
      <w:numFmt w:val="bullet"/>
      <w:lvlText w:val="•"/>
      <w:lvlJc w:val="left"/>
      <w:pPr>
        <w:tabs>
          <w:tab w:val="num" w:pos="1440"/>
        </w:tabs>
        <w:ind w:left="1440" w:hanging="360"/>
      </w:pPr>
      <w:rPr>
        <w:rFonts w:ascii="Arial" w:hAnsi="Arial" w:hint="default"/>
      </w:rPr>
    </w:lvl>
    <w:lvl w:ilvl="2" w:tplc="59928868" w:tentative="1">
      <w:start w:val="1"/>
      <w:numFmt w:val="bullet"/>
      <w:lvlText w:val="•"/>
      <w:lvlJc w:val="left"/>
      <w:pPr>
        <w:tabs>
          <w:tab w:val="num" w:pos="2160"/>
        </w:tabs>
        <w:ind w:left="2160" w:hanging="360"/>
      </w:pPr>
      <w:rPr>
        <w:rFonts w:ascii="Arial" w:hAnsi="Arial" w:hint="default"/>
      </w:rPr>
    </w:lvl>
    <w:lvl w:ilvl="3" w:tplc="6158D7EE" w:tentative="1">
      <w:start w:val="1"/>
      <w:numFmt w:val="bullet"/>
      <w:lvlText w:val="•"/>
      <w:lvlJc w:val="left"/>
      <w:pPr>
        <w:tabs>
          <w:tab w:val="num" w:pos="2880"/>
        </w:tabs>
        <w:ind w:left="2880" w:hanging="360"/>
      </w:pPr>
      <w:rPr>
        <w:rFonts w:ascii="Arial" w:hAnsi="Arial" w:hint="default"/>
      </w:rPr>
    </w:lvl>
    <w:lvl w:ilvl="4" w:tplc="5A12DFDE" w:tentative="1">
      <w:start w:val="1"/>
      <w:numFmt w:val="bullet"/>
      <w:lvlText w:val="•"/>
      <w:lvlJc w:val="left"/>
      <w:pPr>
        <w:tabs>
          <w:tab w:val="num" w:pos="3600"/>
        </w:tabs>
        <w:ind w:left="3600" w:hanging="360"/>
      </w:pPr>
      <w:rPr>
        <w:rFonts w:ascii="Arial" w:hAnsi="Arial" w:hint="default"/>
      </w:rPr>
    </w:lvl>
    <w:lvl w:ilvl="5" w:tplc="090C68D0" w:tentative="1">
      <w:start w:val="1"/>
      <w:numFmt w:val="bullet"/>
      <w:lvlText w:val="•"/>
      <w:lvlJc w:val="left"/>
      <w:pPr>
        <w:tabs>
          <w:tab w:val="num" w:pos="4320"/>
        </w:tabs>
        <w:ind w:left="4320" w:hanging="360"/>
      </w:pPr>
      <w:rPr>
        <w:rFonts w:ascii="Arial" w:hAnsi="Arial" w:hint="default"/>
      </w:rPr>
    </w:lvl>
    <w:lvl w:ilvl="6" w:tplc="75BC39E6" w:tentative="1">
      <w:start w:val="1"/>
      <w:numFmt w:val="bullet"/>
      <w:lvlText w:val="•"/>
      <w:lvlJc w:val="left"/>
      <w:pPr>
        <w:tabs>
          <w:tab w:val="num" w:pos="5040"/>
        </w:tabs>
        <w:ind w:left="5040" w:hanging="360"/>
      </w:pPr>
      <w:rPr>
        <w:rFonts w:ascii="Arial" w:hAnsi="Arial" w:hint="default"/>
      </w:rPr>
    </w:lvl>
    <w:lvl w:ilvl="7" w:tplc="9E26B1F8" w:tentative="1">
      <w:start w:val="1"/>
      <w:numFmt w:val="bullet"/>
      <w:lvlText w:val="•"/>
      <w:lvlJc w:val="left"/>
      <w:pPr>
        <w:tabs>
          <w:tab w:val="num" w:pos="5760"/>
        </w:tabs>
        <w:ind w:left="5760" w:hanging="360"/>
      </w:pPr>
      <w:rPr>
        <w:rFonts w:ascii="Arial" w:hAnsi="Arial" w:hint="default"/>
      </w:rPr>
    </w:lvl>
    <w:lvl w:ilvl="8" w:tplc="E938C2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CB5D31"/>
    <w:multiLevelType w:val="hybridMultilevel"/>
    <w:tmpl w:val="C2D856B6"/>
    <w:lvl w:ilvl="0" w:tplc="D65E918E">
      <w:start w:val="1"/>
      <w:numFmt w:val="bullet"/>
      <w:lvlText w:val="•"/>
      <w:lvlJc w:val="left"/>
      <w:pPr>
        <w:tabs>
          <w:tab w:val="num" w:pos="720"/>
        </w:tabs>
        <w:ind w:left="720" w:hanging="360"/>
      </w:pPr>
      <w:rPr>
        <w:rFonts w:ascii="Arial" w:hAnsi="Arial" w:hint="default"/>
      </w:rPr>
    </w:lvl>
    <w:lvl w:ilvl="1" w:tplc="A2341752" w:tentative="1">
      <w:start w:val="1"/>
      <w:numFmt w:val="bullet"/>
      <w:lvlText w:val="•"/>
      <w:lvlJc w:val="left"/>
      <w:pPr>
        <w:tabs>
          <w:tab w:val="num" w:pos="1440"/>
        </w:tabs>
        <w:ind w:left="1440" w:hanging="360"/>
      </w:pPr>
      <w:rPr>
        <w:rFonts w:ascii="Arial" w:hAnsi="Arial" w:hint="default"/>
      </w:rPr>
    </w:lvl>
    <w:lvl w:ilvl="2" w:tplc="FFA88E4A" w:tentative="1">
      <w:start w:val="1"/>
      <w:numFmt w:val="bullet"/>
      <w:lvlText w:val="•"/>
      <w:lvlJc w:val="left"/>
      <w:pPr>
        <w:tabs>
          <w:tab w:val="num" w:pos="2160"/>
        </w:tabs>
        <w:ind w:left="2160" w:hanging="360"/>
      </w:pPr>
      <w:rPr>
        <w:rFonts w:ascii="Arial" w:hAnsi="Arial" w:hint="default"/>
      </w:rPr>
    </w:lvl>
    <w:lvl w:ilvl="3" w:tplc="441A01EE" w:tentative="1">
      <w:start w:val="1"/>
      <w:numFmt w:val="bullet"/>
      <w:lvlText w:val="•"/>
      <w:lvlJc w:val="left"/>
      <w:pPr>
        <w:tabs>
          <w:tab w:val="num" w:pos="2880"/>
        </w:tabs>
        <w:ind w:left="2880" w:hanging="360"/>
      </w:pPr>
      <w:rPr>
        <w:rFonts w:ascii="Arial" w:hAnsi="Arial" w:hint="default"/>
      </w:rPr>
    </w:lvl>
    <w:lvl w:ilvl="4" w:tplc="6E0421EC" w:tentative="1">
      <w:start w:val="1"/>
      <w:numFmt w:val="bullet"/>
      <w:lvlText w:val="•"/>
      <w:lvlJc w:val="left"/>
      <w:pPr>
        <w:tabs>
          <w:tab w:val="num" w:pos="3600"/>
        </w:tabs>
        <w:ind w:left="3600" w:hanging="360"/>
      </w:pPr>
      <w:rPr>
        <w:rFonts w:ascii="Arial" w:hAnsi="Arial" w:hint="default"/>
      </w:rPr>
    </w:lvl>
    <w:lvl w:ilvl="5" w:tplc="C39E298E" w:tentative="1">
      <w:start w:val="1"/>
      <w:numFmt w:val="bullet"/>
      <w:lvlText w:val="•"/>
      <w:lvlJc w:val="left"/>
      <w:pPr>
        <w:tabs>
          <w:tab w:val="num" w:pos="4320"/>
        </w:tabs>
        <w:ind w:left="4320" w:hanging="360"/>
      </w:pPr>
      <w:rPr>
        <w:rFonts w:ascii="Arial" w:hAnsi="Arial" w:hint="default"/>
      </w:rPr>
    </w:lvl>
    <w:lvl w:ilvl="6" w:tplc="8A94E14E" w:tentative="1">
      <w:start w:val="1"/>
      <w:numFmt w:val="bullet"/>
      <w:lvlText w:val="•"/>
      <w:lvlJc w:val="left"/>
      <w:pPr>
        <w:tabs>
          <w:tab w:val="num" w:pos="5040"/>
        </w:tabs>
        <w:ind w:left="5040" w:hanging="360"/>
      </w:pPr>
      <w:rPr>
        <w:rFonts w:ascii="Arial" w:hAnsi="Arial" w:hint="default"/>
      </w:rPr>
    </w:lvl>
    <w:lvl w:ilvl="7" w:tplc="29981F5E" w:tentative="1">
      <w:start w:val="1"/>
      <w:numFmt w:val="bullet"/>
      <w:lvlText w:val="•"/>
      <w:lvlJc w:val="left"/>
      <w:pPr>
        <w:tabs>
          <w:tab w:val="num" w:pos="5760"/>
        </w:tabs>
        <w:ind w:left="5760" w:hanging="360"/>
      </w:pPr>
      <w:rPr>
        <w:rFonts w:ascii="Arial" w:hAnsi="Arial" w:hint="default"/>
      </w:rPr>
    </w:lvl>
    <w:lvl w:ilvl="8" w:tplc="A8067A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BF662D"/>
    <w:multiLevelType w:val="hybridMultilevel"/>
    <w:tmpl w:val="473AF516"/>
    <w:lvl w:ilvl="0" w:tplc="14101F58">
      <w:start w:val="1"/>
      <w:numFmt w:val="bullet"/>
      <w:lvlText w:val="•"/>
      <w:lvlJc w:val="left"/>
      <w:pPr>
        <w:tabs>
          <w:tab w:val="num" w:pos="720"/>
        </w:tabs>
        <w:ind w:left="720" w:hanging="360"/>
      </w:pPr>
      <w:rPr>
        <w:rFonts w:ascii="Times New Roman" w:hAnsi="Times New Roman" w:hint="default"/>
      </w:rPr>
    </w:lvl>
    <w:lvl w:ilvl="1" w:tplc="C53C07E4" w:tentative="1">
      <w:start w:val="1"/>
      <w:numFmt w:val="bullet"/>
      <w:lvlText w:val="•"/>
      <w:lvlJc w:val="left"/>
      <w:pPr>
        <w:tabs>
          <w:tab w:val="num" w:pos="1440"/>
        </w:tabs>
        <w:ind w:left="1440" w:hanging="360"/>
      </w:pPr>
      <w:rPr>
        <w:rFonts w:ascii="Times New Roman" w:hAnsi="Times New Roman" w:hint="default"/>
      </w:rPr>
    </w:lvl>
    <w:lvl w:ilvl="2" w:tplc="26D2BFC2" w:tentative="1">
      <w:start w:val="1"/>
      <w:numFmt w:val="bullet"/>
      <w:lvlText w:val="•"/>
      <w:lvlJc w:val="left"/>
      <w:pPr>
        <w:tabs>
          <w:tab w:val="num" w:pos="2160"/>
        </w:tabs>
        <w:ind w:left="2160" w:hanging="360"/>
      </w:pPr>
      <w:rPr>
        <w:rFonts w:ascii="Times New Roman" w:hAnsi="Times New Roman" w:hint="default"/>
      </w:rPr>
    </w:lvl>
    <w:lvl w:ilvl="3" w:tplc="05500AD0" w:tentative="1">
      <w:start w:val="1"/>
      <w:numFmt w:val="bullet"/>
      <w:lvlText w:val="•"/>
      <w:lvlJc w:val="left"/>
      <w:pPr>
        <w:tabs>
          <w:tab w:val="num" w:pos="2880"/>
        </w:tabs>
        <w:ind w:left="2880" w:hanging="360"/>
      </w:pPr>
      <w:rPr>
        <w:rFonts w:ascii="Times New Roman" w:hAnsi="Times New Roman" w:hint="default"/>
      </w:rPr>
    </w:lvl>
    <w:lvl w:ilvl="4" w:tplc="07F8FA12" w:tentative="1">
      <w:start w:val="1"/>
      <w:numFmt w:val="bullet"/>
      <w:lvlText w:val="•"/>
      <w:lvlJc w:val="left"/>
      <w:pPr>
        <w:tabs>
          <w:tab w:val="num" w:pos="3600"/>
        </w:tabs>
        <w:ind w:left="3600" w:hanging="360"/>
      </w:pPr>
      <w:rPr>
        <w:rFonts w:ascii="Times New Roman" w:hAnsi="Times New Roman" w:hint="default"/>
      </w:rPr>
    </w:lvl>
    <w:lvl w:ilvl="5" w:tplc="2B629B80" w:tentative="1">
      <w:start w:val="1"/>
      <w:numFmt w:val="bullet"/>
      <w:lvlText w:val="•"/>
      <w:lvlJc w:val="left"/>
      <w:pPr>
        <w:tabs>
          <w:tab w:val="num" w:pos="4320"/>
        </w:tabs>
        <w:ind w:left="4320" w:hanging="360"/>
      </w:pPr>
      <w:rPr>
        <w:rFonts w:ascii="Times New Roman" w:hAnsi="Times New Roman" w:hint="default"/>
      </w:rPr>
    </w:lvl>
    <w:lvl w:ilvl="6" w:tplc="F404E382" w:tentative="1">
      <w:start w:val="1"/>
      <w:numFmt w:val="bullet"/>
      <w:lvlText w:val="•"/>
      <w:lvlJc w:val="left"/>
      <w:pPr>
        <w:tabs>
          <w:tab w:val="num" w:pos="5040"/>
        </w:tabs>
        <w:ind w:left="5040" w:hanging="360"/>
      </w:pPr>
      <w:rPr>
        <w:rFonts w:ascii="Times New Roman" w:hAnsi="Times New Roman" w:hint="default"/>
      </w:rPr>
    </w:lvl>
    <w:lvl w:ilvl="7" w:tplc="A5FC25FE" w:tentative="1">
      <w:start w:val="1"/>
      <w:numFmt w:val="bullet"/>
      <w:lvlText w:val="•"/>
      <w:lvlJc w:val="left"/>
      <w:pPr>
        <w:tabs>
          <w:tab w:val="num" w:pos="5760"/>
        </w:tabs>
        <w:ind w:left="5760" w:hanging="360"/>
      </w:pPr>
      <w:rPr>
        <w:rFonts w:ascii="Times New Roman" w:hAnsi="Times New Roman" w:hint="default"/>
      </w:rPr>
    </w:lvl>
    <w:lvl w:ilvl="8" w:tplc="D3B6AE7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AF6DA8"/>
    <w:multiLevelType w:val="hybridMultilevel"/>
    <w:tmpl w:val="4C8C22DE"/>
    <w:lvl w:ilvl="0" w:tplc="217C08C2">
      <w:start w:val="1"/>
      <w:numFmt w:val="bullet"/>
      <w:lvlText w:val="–"/>
      <w:lvlJc w:val="left"/>
      <w:pPr>
        <w:tabs>
          <w:tab w:val="num" w:pos="720"/>
        </w:tabs>
        <w:ind w:left="720" w:hanging="360"/>
      </w:pPr>
      <w:rPr>
        <w:rFonts w:ascii="Times New Roman" w:hAnsi="Times New Roman" w:hint="default"/>
      </w:rPr>
    </w:lvl>
    <w:lvl w:ilvl="1" w:tplc="3510F270">
      <w:start w:val="1"/>
      <w:numFmt w:val="bullet"/>
      <w:lvlText w:val="–"/>
      <w:lvlJc w:val="left"/>
      <w:pPr>
        <w:tabs>
          <w:tab w:val="num" w:pos="1440"/>
        </w:tabs>
        <w:ind w:left="1440" w:hanging="360"/>
      </w:pPr>
      <w:rPr>
        <w:rFonts w:ascii="Times New Roman" w:hAnsi="Times New Roman" w:hint="default"/>
      </w:rPr>
    </w:lvl>
    <w:lvl w:ilvl="2" w:tplc="718451A2" w:tentative="1">
      <w:start w:val="1"/>
      <w:numFmt w:val="bullet"/>
      <w:lvlText w:val="–"/>
      <w:lvlJc w:val="left"/>
      <w:pPr>
        <w:tabs>
          <w:tab w:val="num" w:pos="2160"/>
        </w:tabs>
        <w:ind w:left="2160" w:hanging="360"/>
      </w:pPr>
      <w:rPr>
        <w:rFonts w:ascii="Times New Roman" w:hAnsi="Times New Roman" w:hint="default"/>
      </w:rPr>
    </w:lvl>
    <w:lvl w:ilvl="3" w:tplc="10D4D286" w:tentative="1">
      <w:start w:val="1"/>
      <w:numFmt w:val="bullet"/>
      <w:lvlText w:val="–"/>
      <w:lvlJc w:val="left"/>
      <w:pPr>
        <w:tabs>
          <w:tab w:val="num" w:pos="2880"/>
        </w:tabs>
        <w:ind w:left="2880" w:hanging="360"/>
      </w:pPr>
      <w:rPr>
        <w:rFonts w:ascii="Times New Roman" w:hAnsi="Times New Roman" w:hint="default"/>
      </w:rPr>
    </w:lvl>
    <w:lvl w:ilvl="4" w:tplc="09461ECA" w:tentative="1">
      <w:start w:val="1"/>
      <w:numFmt w:val="bullet"/>
      <w:lvlText w:val="–"/>
      <w:lvlJc w:val="left"/>
      <w:pPr>
        <w:tabs>
          <w:tab w:val="num" w:pos="3600"/>
        </w:tabs>
        <w:ind w:left="3600" w:hanging="360"/>
      </w:pPr>
      <w:rPr>
        <w:rFonts w:ascii="Times New Roman" w:hAnsi="Times New Roman" w:hint="default"/>
      </w:rPr>
    </w:lvl>
    <w:lvl w:ilvl="5" w:tplc="9FB219EE" w:tentative="1">
      <w:start w:val="1"/>
      <w:numFmt w:val="bullet"/>
      <w:lvlText w:val="–"/>
      <w:lvlJc w:val="left"/>
      <w:pPr>
        <w:tabs>
          <w:tab w:val="num" w:pos="4320"/>
        </w:tabs>
        <w:ind w:left="4320" w:hanging="360"/>
      </w:pPr>
      <w:rPr>
        <w:rFonts w:ascii="Times New Roman" w:hAnsi="Times New Roman" w:hint="default"/>
      </w:rPr>
    </w:lvl>
    <w:lvl w:ilvl="6" w:tplc="441E7DD0" w:tentative="1">
      <w:start w:val="1"/>
      <w:numFmt w:val="bullet"/>
      <w:lvlText w:val="–"/>
      <w:lvlJc w:val="left"/>
      <w:pPr>
        <w:tabs>
          <w:tab w:val="num" w:pos="5040"/>
        </w:tabs>
        <w:ind w:left="5040" w:hanging="360"/>
      </w:pPr>
      <w:rPr>
        <w:rFonts w:ascii="Times New Roman" w:hAnsi="Times New Roman" w:hint="default"/>
      </w:rPr>
    </w:lvl>
    <w:lvl w:ilvl="7" w:tplc="21DEA5BE" w:tentative="1">
      <w:start w:val="1"/>
      <w:numFmt w:val="bullet"/>
      <w:lvlText w:val="–"/>
      <w:lvlJc w:val="left"/>
      <w:pPr>
        <w:tabs>
          <w:tab w:val="num" w:pos="5760"/>
        </w:tabs>
        <w:ind w:left="5760" w:hanging="360"/>
      </w:pPr>
      <w:rPr>
        <w:rFonts w:ascii="Times New Roman" w:hAnsi="Times New Roman" w:hint="default"/>
      </w:rPr>
    </w:lvl>
    <w:lvl w:ilvl="8" w:tplc="1E34146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31648F"/>
    <w:multiLevelType w:val="hybridMultilevel"/>
    <w:tmpl w:val="F7E81696"/>
    <w:lvl w:ilvl="0" w:tplc="C2DE4716">
      <w:start w:val="1"/>
      <w:numFmt w:val="bullet"/>
      <w:lvlText w:val="–"/>
      <w:lvlJc w:val="left"/>
      <w:pPr>
        <w:tabs>
          <w:tab w:val="num" w:pos="720"/>
        </w:tabs>
        <w:ind w:left="720" w:hanging="360"/>
      </w:pPr>
      <w:rPr>
        <w:rFonts w:ascii="Calibri" w:hAnsi="Calibri" w:hint="default"/>
      </w:rPr>
    </w:lvl>
    <w:lvl w:ilvl="1" w:tplc="9DDA5632">
      <w:start w:val="1"/>
      <w:numFmt w:val="bullet"/>
      <w:lvlText w:val="–"/>
      <w:lvlJc w:val="left"/>
      <w:pPr>
        <w:tabs>
          <w:tab w:val="num" w:pos="1440"/>
        </w:tabs>
        <w:ind w:left="1440" w:hanging="360"/>
      </w:pPr>
      <w:rPr>
        <w:rFonts w:ascii="Calibri" w:hAnsi="Calibri" w:hint="default"/>
      </w:rPr>
    </w:lvl>
    <w:lvl w:ilvl="2" w:tplc="1E26F682" w:tentative="1">
      <w:start w:val="1"/>
      <w:numFmt w:val="bullet"/>
      <w:lvlText w:val="–"/>
      <w:lvlJc w:val="left"/>
      <w:pPr>
        <w:tabs>
          <w:tab w:val="num" w:pos="2160"/>
        </w:tabs>
        <w:ind w:left="2160" w:hanging="360"/>
      </w:pPr>
      <w:rPr>
        <w:rFonts w:ascii="Calibri" w:hAnsi="Calibri" w:hint="default"/>
      </w:rPr>
    </w:lvl>
    <w:lvl w:ilvl="3" w:tplc="84FC54B4" w:tentative="1">
      <w:start w:val="1"/>
      <w:numFmt w:val="bullet"/>
      <w:lvlText w:val="–"/>
      <w:lvlJc w:val="left"/>
      <w:pPr>
        <w:tabs>
          <w:tab w:val="num" w:pos="2880"/>
        </w:tabs>
        <w:ind w:left="2880" w:hanging="360"/>
      </w:pPr>
      <w:rPr>
        <w:rFonts w:ascii="Calibri" w:hAnsi="Calibri" w:hint="default"/>
      </w:rPr>
    </w:lvl>
    <w:lvl w:ilvl="4" w:tplc="17A211F2" w:tentative="1">
      <w:start w:val="1"/>
      <w:numFmt w:val="bullet"/>
      <w:lvlText w:val="–"/>
      <w:lvlJc w:val="left"/>
      <w:pPr>
        <w:tabs>
          <w:tab w:val="num" w:pos="3600"/>
        </w:tabs>
        <w:ind w:left="3600" w:hanging="360"/>
      </w:pPr>
      <w:rPr>
        <w:rFonts w:ascii="Calibri" w:hAnsi="Calibri" w:hint="default"/>
      </w:rPr>
    </w:lvl>
    <w:lvl w:ilvl="5" w:tplc="B0A07356" w:tentative="1">
      <w:start w:val="1"/>
      <w:numFmt w:val="bullet"/>
      <w:lvlText w:val="–"/>
      <w:lvlJc w:val="left"/>
      <w:pPr>
        <w:tabs>
          <w:tab w:val="num" w:pos="4320"/>
        </w:tabs>
        <w:ind w:left="4320" w:hanging="360"/>
      </w:pPr>
      <w:rPr>
        <w:rFonts w:ascii="Calibri" w:hAnsi="Calibri" w:hint="default"/>
      </w:rPr>
    </w:lvl>
    <w:lvl w:ilvl="6" w:tplc="381AC04C" w:tentative="1">
      <w:start w:val="1"/>
      <w:numFmt w:val="bullet"/>
      <w:lvlText w:val="–"/>
      <w:lvlJc w:val="left"/>
      <w:pPr>
        <w:tabs>
          <w:tab w:val="num" w:pos="5040"/>
        </w:tabs>
        <w:ind w:left="5040" w:hanging="360"/>
      </w:pPr>
      <w:rPr>
        <w:rFonts w:ascii="Calibri" w:hAnsi="Calibri" w:hint="default"/>
      </w:rPr>
    </w:lvl>
    <w:lvl w:ilvl="7" w:tplc="9F341A08" w:tentative="1">
      <w:start w:val="1"/>
      <w:numFmt w:val="bullet"/>
      <w:lvlText w:val="–"/>
      <w:lvlJc w:val="left"/>
      <w:pPr>
        <w:tabs>
          <w:tab w:val="num" w:pos="5760"/>
        </w:tabs>
        <w:ind w:left="5760" w:hanging="360"/>
      </w:pPr>
      <w:rPr>
        <w:rFonts w:ascii="Calibri" w:hAnsi="Calibri" w:hint="default"/>
      </w:rPr>
    </w:lvl>
    <w:lvl w:ilvl="8" w:tplc="1A384A28"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13A42897"/>
    <w:multiLevelType w:val="hybridMultilevel"/>
    <w:tmpl w:val="73BC7094"/>
    <w:lvl w:ilvl="0" w:tplc="0C0A000B">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15:restartNumberingAfterBreak="0">
    <w:nsid w:val="1418235C"/>
    <w:multiLevelType w:val="multilevel"/>
    <w:tmpl w:val="2034AC4A"/>
    <w:lvl w:ilvl="0">
      <w:start w:val="1"/>
      <w:numFmt w:val="decimal"/>
      <w:lvlText w:val="%1."/>
      <w:lvlJc w:val="left"/>
      <w:pPr>
        <w:ind w:left="1070" w:hanging="360"/>
      </w:pPr>
      <w:rPr>
        <w:rFonts w:hint="default"/>
      </w:rPr>
    </w:lvl>
    <w:lvl w:ilvl="1">
      <w:start w:val="1"/>
      <w:numFmt w:val="decimal"/>
      <w:isLgl/>
      <w:lvlText w:val="%1.%2"/>
      <w:lvlJc w:val="left"/>
      <w:pPr>
        <w:ind w:left="501"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14A65989"/>
    <w:multiLevelType w:val="hybridMultilevel"/>
    <w:tmpl w:val="4B3EE0BA"/>
    <w:lvl w:ilvl="0" w:tplc="F7EE2C96">
      <w:start w:val="1"/>
      <w:numFmt w:val="bullet"/>
      <w:lvlText w:val="–"/>
      <w:lvlJc w:val="left"/>
      <w:pPr>
        <w:tabs>
          <w:tab w:val="num" w:pos="720"/>
        </w:tabs>
        <w:ind w:left="720" w:hanging="360"/>
      </w:pPr>
      <w:rPr>
        <w:rFonts w:ascii="Times New Roman" w:hAnsi="Times New Roman" w:hint="default"/>
      </w:rPr>
    </w:lvl>
    <w:lvl w:ilvl="1" w:tplc="E2B61C10">
      <w:start w:val="1"/>
      <w:numFmt w:val="bullet"/>
      <w:lvlText w:val="–"/>
      <w:lvlJc w:val="left"/>
      <w:pPr>
        <w:tabs>
          <w:tab w:val="num" w:pos="1440"/>
        </w:tabs>
        <w:ind w:left="1440" w:hanging="360"/>
      </w:pPr>
      <w:rPr>
        <w:rFonts w:ascii="Times New Roman" w:hAnsi="Times New Roman" w:hint="default"/>
      </w:rPr>
    </w:lvl>
    <w:lvl w:ilvl="2" w:tplc="D2106CCE" w:tentative="1">
      <w:start w:val="1"/>
      <w:numFmt w:val="bullet"/>
      <w:lvlText w:val="–"/>
      <w:lvlJc w:val="left"/>
      <w:pPr>
        <w:tabs>
          <w:tab w:val="num" w:pos="2160"/>
        </w:tabs>
        <w:ind w:left="2160" w:hanging="360"/>
      </w:pPr>
      <w:rPr>
        <w:rFonts w:ascii="Times New Roman" w:hAnsi="Times New Roman" w:hint="default"/>
      </w:rPr>
    </w:lvl>
    <w:lvl w:ilvl="3" w:tplc="7818CC38" w:tentative="1">
      <w:start w:val="1"/>
      <w:numFmt w:val="bullet"/>
      <w:lvlText w:val="–"/>
      <w:lvlJc w:val="left"/>
      <w:pPr>
        <w:tabs>
          <w:tab w:val="num" w:pos="2880"/>
        </w:tabs>
        <w:ind w:left="2880" w:hanging="360"/>
      </w:pPr>
      <w:rPr>
        <w:rFonts w:ascii="Times New Roman" w:hAnsi="Times New Roman" w:hint="default"/>
      </w:rPr>
    </w:lvl>
    <w:lvl w:ilvl="4" w:tplc="21540DEA" w:tentative="1">
      <w:start w:val="1"/>
      <w:numFmt w:val="bullet"/>
      <w:lvlText w:val="–"/>
      <w:lvlJc w:val="left"/>
      <w:pPr>
        <w:tabs>
          <w:tab w:val="num" w:pos="3600"/>
        </w:tabs>
        <w:ind w:left="3600" w:hanging="360"/>
      </w:pPr>
      <w:rPr>
        <w:rFonts w:ascii="Times New Roman" w:hAnsi="Times New Roman" w:hint="default"/>
      </w:rPr>
    </w:lvl>
    <w:lvl w:ilvl="5" w:tplc="121AD9DC" w:tentative="1">
      <w:start w:val="1"/>
      <w:numFmt w:val="bullet"/>
      <w:lvlText w:val="–"/>
      <w:lvlJc w:val="left"/>
      <w:pPr>
        <w:tabs>
          <w:tab w:val="num" w:pos="4320"/>
        </w:tabs>
        <w:ind w:left="4320" w:hanging="360"/>
      </w:pPr>
      <w:rPr>
        <w:rFonts w:ascii="Times New Roman" w:hAnsi="Times New Roman" w:hint="default"/>
      </w:rPr>
    </w:lvl>
    <w:lvl w:ilvl="6" w:tplc="86E0D5E8" w:tentative="1">
      <w:start w:val="1"/>
      <w:numFmt w:val="bullet"/>
      <w:lvlText w:val="–"/>
      <w:lvlJc w:val="left"/>
      <w:pPr>
        <w:tabs>
          <w:tab w:val="num" w:pos="5040"/>
        </w:tabs>
        <w:ind w:left="5040" w:hanging="360"/>
      </w:pPr>
      <w:rPr>
        <w:rFonts w:ascii="Times New Roman" w:hAnsi="Times New Roman" w:hint="default"/>
      </w:rPr>
    </w:lvl>
    <w:lvl w:ilvl="7" w:tplc="E7122126" w:tentative="1">
      <w:start w:val="1"/>
      <w:numFmt w:val="bullet"/>
      <w:lvlText w:val="–"/>
      <w:lvlJc w:val="left"/>
      <w:pPr>
        <w:tabs>
          <w:tab w:val="num" w:pos="5760"/>
        </w:tabs>
        <w:ind w:left="5760" w:hanging="360"/>
      </w:pPr>
      <w:rPr>
        <w:rFonts w:ascii="Times New Roman" w:hAnsi="Times New Roman" w:hint="default"/>
      </w:rPr>
    </w:lvl>
    <w:lvl w:ilvl="8" w:tplc="F42272A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F63D36"/>
    <w:multiLevelType w:val="multilevel"/>
    <w:tmpl w:val="9FA04CF4"/>
    <w:lvl w:ilvl="0">
      <w:start w:val="4"/>
      <w:numFmt w:val="decimal"/>
      <w:lvlText w:val="%1."/>
      <w:lvlJc w:val="left"/>
      <w:pPr>
        <w:ind w:left="1070" w:hanging="360"/>
      </w:pPr>
      <w:rPr>
        <w:rFonts w:hint="default"/>
      </w:rPr>
    </w:lvl>
    <w:lvl w:ilvl="1">
      <w:start w:val="1"/>
      <w:numFmt w:val="decimal"/>
      <w:isLgl/>
      <w:lvlText w:val="%1.%2"/>
      <w:lvlJc w:val="left"/>
      <w:pPr>
        <w:ind w:left="501"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17665950"/>
    <w:multiLevelType w:val="hybridMultilevel"/>
    <w:tmpl w:val="55EA4EAE"/>
    <w:lvl w:ilvl="0" w:tplc="0212B7EA">
      <w:start w:val="1"/>
      <w:numFmt w:val="bullet"/>
      <w:lvlText w:val="–"/>
      <w:lvlJc w:val="left"/>
      <w:pPr>
        <w:tabs>
          <w:tab w:val="num" w:pos="720"/>
        </w:tabs>
        <w:ind w:left="720" w:hanging="360"/>
      </w:pPr>
      <w:rPr>
        <w:rFonts w:ascii="Times New Roman" w:hAnsi="Times New Roman" w:hint="default"/>
      </w:rPr>
    </w:lvl>
    <w:lvl w:ilvl="1" w:tplc="14C41252">
      <w:start w:val="1"/>
      <w:numFmt w:val="bullet"/>
      <w:lvlText w:val="–"/>
      <w:lvlJc w:val="left"/>
      <w:pPr>
        <w:tabs>
          <w:tab w:val="num" w:pos="1440"/>
        </w:tabs>
        <w:ind w:left="1440" w:hanging="360"/>
      </w:pPr>
      <w:rPr>
        <w:rFonts w:ascii="Times New Roman" w:hAnsi="Times New Roman" w:hint="default"/>
      </w:rPr>
    </w:lvl>
    <w:lvl w:ilvl="2" w:tplc="2454F048" w:tentative="1">
      <w:start w:val="1"/>
      <w:numFmt w:val="bullet"/>
      <w:lvlText w:val="–"/>
      <w:lvlJc w:val="left"/>
      <w:pPr>
        <w:tabs>
          <w:tab w:val="num" w:pos="2160"/>
        </w:tabs>
        <w:ind w:left="2160" w:hanging="360"/>
      </w:pPr>
      <w:rPr>
        <w:rFonts w:ascii="Times New Roman" w:hAnsi="Times New Roman" w:hint="default"/>
      </w:rPr>
    </w:lvl>
    <w:lvl w:ilvl="3" w:tplc="AC526B3A" w:tentative="1">
      <w:start w:val="1"/>
      <w:numFmt w:val="bullet"/>
      <w:lvlText w:val="–"/>
      <w:lvlJc w:val="left"/>
      <w:pPr>
        <w:tabs>
          <w:tab w:val="num" w:pos="2880"/>
        </w:tabs>
        <w:ind w:left="2880" w:hanging="360"/>
      </w:pPr>
      <w:rPr>
        <w:rFonts w:ascii="Times New Roman" w:hAnsi="Times New Roman" w:hint="default"/>
      </w:rPr>
    </w:lvl>
    <w:lvl w:ilvl="4" w:tplc="2084BE5E" w:tentative="1">
      <w:start w:val="1"/>
      <w:numFmt w:val="bullet"/>
      <w:lvlText w:val="–"/>
      <w:lvlJc w:val="left"/>
      <w:pPr>
        <w:tabs>
          <w:tab w:val="num" w:pos="3600"/>
        </w:tabs>
        <w:ind w:left="3600" w:hanging="360"/>
      </w:pPr>
      <w:rPr>
        <w:rFonts w:ascii="Times New Roman" w:hAnsi="Times New Roman" w:hint="default"/>
      </w:rPr>
    </w:lvl>
    <w:lvl w:ilvl="5" w:tplc="A6B8502C" w:tentative="1">
      <w:start w:val="1"/>
      <w:numFmt w:val="bullet"/>
      <w:lvlText w:val="–"/>
      <w:lvlJc w:val="left"/>
      <w:pPr>
        <w:tabs>
          <w:tab w:val="num" w:pos="4320"/>
        </w:tabs>
        <w:ind w:left="4320" w:hanging="360"/>
      </w:pPr>
      <w:rPr>
        <w:rFonts w:ascii="Times New Roman" w:hAnsi="Times New Roman" w:hint="default"/>
      </w:rPr>
    </w:lvl>
    <w:lvl w:ilvl="6" w:tplc="3D241568" w:tentative="1">
      <w:start w:val="1"/>
      <w:numFmt w:val="bullet"/>
      <w:lvlText w:val="–"/>
      <w:lvlJc w:val="left"/>
      <w:pPr>
        <w:tabs>
          <w:tab w:val="num" w:pos="5040"/>
        </w:tabs>
        <w:ind w:left="5040" w:hanging="360"/>
      </w:pPr>
      <w:rPr>
        <w:rFonts w:ascii="Times New Roman" w:hAnsi="Times New Roman" w:hint="default"/>
      </w:rPr>
    </w:lvl>
    <w:lvl w:ilvl="7" w:tplc="A48AE682" w:tentative="1">
      <w:start w:val="1"/>
      <w:numFmt w:val="bullet"/>
      <w:lvlText w:val="–"/>
      <w:lvlJc w:val="left"/>
      <w:pPr>
        <w:tabs>
          <w:tab w:val="num" w:pos="5760"/>
        </w:tabs>
        <w:ind w:left="5760" w:hanging="360"/>
      </w:pPr>
      <w:rPr>
        <w:rFonts w:ascii="Times New Roman" w:hAnsi="Times New Roman" w:hint="default"/>
      </w:rPr>
    </w:lvl>
    <w:lvl w:ilvl="8" w:tplc="8D4E8D8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809573A"/>
    <w:multiLevelType w:val="hybridMultilevel"/>
    <w:tmpl w:val="122ED4E8"/>
    <w:lvl w:ilvl="0" w:tplc="603E9EB4">
      <w:start w:val="1"/>
      <w:numFmt w:val="bullet"/>
      <w:lvlText w:val="•"/>
      <w:lvlJc w:val="left"/>
      <w:pPr>
        <w:tabs>
          <w:tab w:val="num" w:pos="720"/>
        </w:tabs>
        <w:ind w:left="720" w:hanging="360"/>
      </w:pPr>
      <w:rPr>
        <w:rFonts w:ascii="Times New Roman" w:hAnsi="Times New Roman" w:hint="default"/>
      </w:rPr>
    </w:lvl>
    <w:lvl w:ilvl="1" w:tplc="EDA2F58E" w:tentative="1">
      <w:start w:val="1"/>
      <w:numFmt w:val="bullet"/>
      <w:lvlText w:val="•"/>
      <w:lvlJc w:val="left"/>
      <w:pPr>
        <w:tabs>
          <w:tab w:val="num" w:pos="1440"/>
        </w:tabs>
        <w:ind w:left="1440" w:hanging="360"/>
      </w:pPr>
      <w:rPr>
        <w:rFonts w:ascii="Times New Roman" w:hAnsi="Times New Roman" w:hint="default"/>
      </w:rPr>
    </w:lvl>
    <w:lvl w:ilvl="2" w:tplc="E11C99DA" w:tentative="1">
      <w:start w:val="1"/>
      <w:numFmt w:val="bullet"/>
      <w:lvlText w:val="•"/>
      <w:lvlJc w:val="left"/>
      <w:pPr>
        <w:tabs>
          <w:tab w:val="num" w:pos="2160"/>
        </w:tabs>
        <w:ind w:left="2160" w:hanging="360"/>
      </w:pPr>
      <w:rPr>
        <w:rFonts w:ascii="Times New Roman" w:hAnsi="Times New Roman" w:hint="default"/>
      </w:rPr>
    </w:lvl>
    <w:lvl w:ilvl="3" w:tplc="BB763442" w:tentative="1">
      <w:start w:val="1"/>
      <w:numFmt w:val="bullet"/>
      <w:lvlText w:val="•"/>
      <w:lvlJc w:val="left"/>
      <w:pPr>
        <w:tabs>
          <w:tab w:val="num" w:pos="2880"/>
        </w:tabs>
        <w:ind w:left="2880" w:hanging="360"/>
      </w:pPr>
      <w:rPr>
        <w:rFonts w:ascii="Times New Roman" w:hAnsi="Times New Roman" w:hint="default"/>
      </w:rPr>
    </w:lvl>
    <w:lvl w:ilvl="4" w:tplc="0E346262" w:tentative="1">
      <w:start w:val="1"/>
      <w:numFmt w:val="bullet"/>
      <w:lvlText w:val="•"/>
      <w:lvlJc w:val="left"/>
      <w:pPr>
        <w:tabs>
          <w:tab w:val="num" w:pos="3600"/>
        </w:tabs>
        <w:ind w:left="3600" w:hanging="360"/>
      </w:pPr>
      <w:rPr>
        <w:rFonts w:ascii="Times New Roman" w:hAnsi="Times New Roman" w:hint="default"/>
      </w:rPr>
    </w:lvl>
    <w:lvl w:ilvl="5" w:tplc="DCB804C6" w:tentative="1">
      <w:start w:val="1"/>
      <w:numFmt w:val="bullet"/>
      <w:lvlText w:val="•"/>
      <w:lvlJc w:val="left"/>
      <w:pPr>
        <w:tabs>
          <w:tab w:val="num" w:pos="4320"/>
        </w:tabs>
        <w:ind w:left="4320" w:hanging="360"/>
      </w:pPr>
      <w:rPr>
        <w:rFonts w:ascii="Times New Roman" w:hAnsi="Times New Roman" w:hint="default"/>
      </w:rPr>
    </w:lvl>
    <w:lvl w:ilvl="6" w:tplc="8558269C" w:tentative="1">
      <w:start w:val="1"/>
      <w:numFmt w:val="bullet"/>
      <w:lvlText w:val="•"/>
      <w:lvlJc w:val="left"/>
      <w:pPr>
        <w:tabs>
          <w:tab w:val="num" w:pos="5040"/>
        </w:tabs>
        <w:ind w:left="5040" w:hanging="360"/>
      </w:pPr>
      <w:rPr>
        <w:rFonts w:ascii="Times New Roman" w:hAnsi="Times New Roman" w:hint="default"/>
      </w:rPr>
    </w:lvl>
    <w:lvl w:ilvl="7" w:tplc="894A82D6" w:tentative="1">
      <w:start w:val="1"/>
      <w:numFmt w:val="bullet"/>
      <w:lvlText w:val="•"/>
      <w:lvlJc w:val="left"/>
      <w:pPr>
        <w:tabs>
          <w:tab w:val="num" w:pos="5760"/>
        </w:tabs>
        <w:ind w:left="5760" w:hanging="360"/>
      </w:pPr>
      <w:rPr>
        <w:rFonts w:ascii="Times New Roman" w:hAnsi="Times New Roman" w:hint="default"/>
      </w:rPr>
    </w:lvl>
    <w:lvl w:ilvl="8" w:tplc="D9D6739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241EA1"/>
    <w:multiLevelType w:val="multilevel"/>
    <w:tmpl w:val="C31A5DEA"/>
    <w:lvl w:ilvl="0">
      <w:start w:val="3"/>
      <w:numFmt w:val="decimal"/>
      <w:lvlText w:val="%1."/>
      <w:lvlJc w:val="left"/>
      <w:pPr>
        <w:ind w:left="1070" w:hanging="360"/>
      </w:pPr>
      <w:rPr>
        <w:rFonts w:hint="default"/>
      </w:rPr>
    </w:lvl>
    <w:lvl w:ilvl="1">
      <w:start w:val="1"/>
      <w:numFmt w:val="decimal"/>
      <w:isLgl/>
      <w:lvlText w:val="%1.%2"/>
      <w:lvlJc w:val="left"/>
      <w:pPr>
        <w:ind w:left="501"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10A3E0A"/>
    <w:multiLevelType w:val="multilevel"/>
    <w:tmpl w:val="3A32FA0C"/>
    <w:lvl w:ilvl="0">
      <w:start w:val="7"/>
      <w:numFmt w:val="decimal"/>
      <w:lvlText w:val="%1."/>
      <w:lvlJc w:val="left"/>
      <w:pPr>
        <w:ind w:left="1070" w:hanging="360"/>
      </w:pPr>
      <w:rPr>
        <w:rFonts w:hint="default"/>
      </w:rPr>
    </w:lvl>
    <w:lvl w:ilvl="1">
      <w:start w:val="1"/>
      <w:numFmt w:val="decimal"/>
      <w:isLgl/>
      <w:lvlText w:val="%1.%2"/>
      <w:lvlJc w:val="left"/>
      <w:pPr>
        <w:ind w:left="501"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21311622"/>
    <w:multiLevelType w:val="hybridMultilevel"/>
    <w:tmpl w:val="9C225FA4"/>
    <w:lvl w:ilvl="0" w:tplc="B4D87950">
      <w:start w:val="1"/>
      <w:numFmt w:val="bullet"/>
      <w:lvlText w:val="•"/>
      <w:lvlJc w:val="left"/>
      <w:pPr>
        <w:tabs>
          <w:tab w:val="num" w:pos="720"/>
        </w:tabs>
        <w:ind w:left="720" w:hanging="360"/>
      </w:pPr>
      <w:rPr>
        <w:rFonts w:ascii="Times New Roman" w:hAnsi="Times New Roman" w:hint="default"/>
      </w:rPr>
    </w:lvl>
    <w:lvl w:ilvl="1" w:tplc="80165EC6" w:tentative="1">
      <w:start w:val="1"/>
      <w:numFmt w:val="bullet"/>
      <w:lvlText w:val="•"/>
      <w:lvlJc w:val="left"/>
      <w:pPr>
        <w:tabs>
          <w:tab w:val="num" w:pos="1440"/>
        </w:tabs>
        <w:ind w:left="1440" w:hanging="360"/>
      </w:pPr>
      <w:rPr>
        <w:rFonts w:ascii="Times New Roman" w:hAnsi="Times New Roman" w:hint="default"/>
      </w:rPr>
    </w:lvl>
    <w:lvl w:ilvl="2" w:tplc="58B48C6A" w:tentative="1">
      <w:start w:val="1"/>
      <w:numFmt w:val="bullet"/>
      <w:lvlText w:val="•"/>
      <w:lvlJc w:val="left"/>
      <w:pPr>
        <w:tabs>
          <w:tab w:val="num" w:pos="2160"/>
        </w:tabs>
        <w:ind w:left="2160" w:hanging="360"/>
      </w:pPr>
      <w:rPr>
        <w:rFonts w:ascii="Times New Roman" w:hAnsi="Times New Roman" w:hint="default"/>
      </w:rPr>
    </w:lvl>
    <w:lvl w:ilvl="3" w:tplc="5B66BF7C" w:tentative="1">
      <w:start w:val="1"/>
      <w:numFmt w:val="bullet"/>
      <w:lvlText w:val="•"/>
      <w:lvlJc w:val="left"/>
      <w:pPr>
        <w:tabs>
          <w:tab w:val="num" w:pos="2880"/>
        </w:tabs>
        <w:ind w:left="2880" w:hanging="360"/>
      </w:pPr>
      <w:rPr>
        <w:rFonts w:ascii="Times New Roman" w:hAnsi="Times New Roman" w:hint="default"/>
      </w:rPr>
    </w:lvl>
    <w:lvl w:ilvl="4" w:tplc="77A0938A" w:tentative="1">
      <w:start w:val="1"/>
      <w:numFmt w:val="bullet"/>
      <w:lvlText w:val="•"/>
      <w:lvlJc w:val="left"/>
      <w:pPr>
        <w:tabs>
          <w:tab w:val="num" w:pos="3600"/>
        </w:tabs>
        <w:ind w:left="3600" w:hanging="360"/>
      </w:pPr>
      <w:rPr>
        <w:rFonts w:ascii="Times New Roman" w:hAnsi="Times New Roman" w:hint="default"/>
      </w:rPr>
    </w:lvl>
    <w:lvl w:ilvl="5" w:tplc="8C0E8C86" w:tentative="1">
      <w:start w:val="1"/>
      <w:numFmt w:val="bullet"/>
      <w:lvlText w:val="•"/>
      <w:lvlJc w:val="left"/>
      <w:pPr>
        <w:tabs>
          <w:tab w:val="num" w:pos="4320"/>
        </w:tabs>
        <w:ind w:left="4320" w:hanging="360"/>
      </w:pPr>
      <w:rPr>
        <w:rFonts w:ascii="Times New Roman" w:hAnsi="Times New Roman" w:hint="default"/>
      </w:rPr>
    </w:lvl>
    <w:lvl w:ilvl="6" w:tplc="5DA2A242" w:tentative="1">
      <w:start w:val="1"/>
      <w:numFmt w:val="bullet"/>
      <w:lvlText w:val="•"/>
      <w:lvlJc w:val="left"/>
      <w:pPr>
        <w:tabs>
          <w:tab w:val="num" w:pos="5040"/>
        </w:tabs>
        <w:ind w:left="5040" w:hanging="360"/>
      </w:pPr>
      <w:rPr>
        <w:rFonts w:ascii="Times New Roman" w:hAnsi="Times New Roman" w:hint="default"/>
      </w:rPr>
    </w:lvl>
    <w:lvl w:ilvl="7" w:tplc="3CD2CE24" w:tentative="1">
      <w:start w:val="1"/>
      <w:numFmt w:val="bullet"/>
      <w:lvlText w:val="•"/>
      <w:lvlJc w:val="left"/>
      <w:pPr>
        <w:tabs>
          <w:tab w:val="num" w:pos="5760"/>
        </w:tabs>
        <w:ind w:left="5760" w:hanging="360"/>
      </w:pPr>
      <w:rPr>
        <w:rFonts w:ascii="Times New Roman" w:hAnsi="Times New Roman" w:hint="default"/>
      </w:rPr>
    </w:lvl>
    <w:lvl w:ilvl="8" w:tplc="D99E0C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6B643F5"/>
    <w:multiLevelType w:val="hybridMultilevel"/>
    <w:tmpl w:val="B59E2156"/>
    <w:lvl w:ilvl="0" w:tplc="371EF898">
      <w:start w:val="1"/>
      <w:numFmt w:val="bullet"/>
      <w:lvlText w:val="–"/>
      <w:lvlJc w:val="left"/>
      <w:pPr>
        <w:tabs>
          <w:tab w:val="num" w:pos="720"/>
        </w:tabs>
        <w:ind w:left="720" w:hanging="360"/>
      </w:pPr>
      <w:rPr>
        <w:rFonts w:ascii="Times New Roman" w:hAnsi="Times New Roman" w:hint="default"/>
      </w:rPr>
    </w:lvl>
    <w:lvl w:ilvl="1" w:tplc="9FBEC2B4">
      <w:start w:val="1"/>
      <w:numFmt w:val="bullet"/>
      <w:lvlText w:val="–"/>
      <w:lvlJc w:val="left"/>
      <w:pPr>
        <w:tabs>
          <w:tab w:val="num" w:pos="1440"/>
        </w:tabs>
        <w:ind w:left="1440" w:hanging="360"/>
      </w:pPr>
      <w:rPr>
        <w:rFonts w:ascii="Times New Roman" w:hAnsi="Times New Roman" w:hint="default"/>
      </w:rPr>
    </w:lvl>
    <w:lvl w:ilvl="2" w:tplc="2F08B12C" w:tentative="1">
      <w:start w:val="1"/>
      <w:numFmt w:val="bullet"/>
      <w:lvlText w:val="–"/>
      <w:lvlJc w:val="left"/>
      <w:pPr>
        <w:tabs>
          <w:tab w:val="num" w:pos="2160"/>
        </w:tabs>
        <w:ind w:left="2160" w:hanging="360"/>
      </w:pPr>
      <w:rPr>
        <w:rFonts w:ascii="Times New Roman" w:hAnsi="Times New Roman" w:hint="default"/>
      </w:rPr>
    </w:lvl>
    <w:lvl w:ilvl="3" w:tplc="9620DB8A" w:tentative="1">
      <w:start w:val="1"/>
      <w:numFmt w:val="bullet"/>
      <w:lvlText w:val="–"/>
      <w:lvlJc w:val="left"/>
      <w:pPr>
        <w:tabs>
          <w:tab w:val="num" w:pos="2880"/>
        </w:tabs>
        <w:ind w:left="2880" w:hanging="360"/>
      </w:pPr>
      <w:rPr>
        <w:rFonts w:ascii="Times New Roman" w:hAnsi="Times New Roman" w:hint="default"/>
      </w:rPr>
    </w:lvl>
    <w:lvl w:ilvl="4" w:tplc="D0FE2B46" w:tentative="1">
      <w:start w:val="1"/>
      <w:numFmt w:val="bullet"/>
      <w:lvlText w:val="–"/>
      <w:lvlJc w:val="left"/>
      <w:pPr>
        <w:tabs>
          <w:tab w:val="num" w:pos="3600"/>
        </w:tabs>
        <w:ind w:left="3600" w:hanging="360"/>
      </w:pPr>
      <w:rPr>
        <w:rFonts w:ascii="Times New Roman" w:hAnsi="Times New Roman" w:hint="default"/>
      </w:rPr>
    </w:lvl>
    <w:lvl w:ilvl="5" w:tplc="AB6CE214" w:tentative="1">
      <w:start w:val="1"/>
      <w:numFmt w:val="bullet"/>
      <w:lvlText w:val="–"/>
      <w:lvlJc w:val="left"/>
      <w:pPr>
        <w:tabs>
          <w:tab w:val="num" w:pos="4320"/>
        </w:tabs>
        <w:ind w:left="4320" w:hanging="360"/>
      </w:pPr>
      <w:rPr>
        <w:rFonts w:ascii="Times New Roman" w:hAnsi="Times New Roman" w:hint="default"/>
      </w:rPr>
    </w:lvl>
    <w:lvl w:ilvl="6" w:tplc="D5F230C0" w:tentative="1">
      <w:start w:val="1"/>
      <w:numFmt w:val="bullet"/>
      <w:lvlText w:val="–"/>
      <w:lvlJc w:val="left"/>
      <w:pPr>
        <w:tabs>
          <w:tab w:val="num" w:pos="5040"/>
        </w:tabs>
        <w:ind w:left="5040" w:hanging="360"/>
      </w:pPr>
      <w:rPr>
        <w:rFonts w:ascii="Times New Roman" w:hAnsi="Times New Roman" w:hint="default"/>
      </w:rPr>
    </w:lvl>
    <w:lvl w:ilvl="7" w:tplc="BD76EA60" w:tentative="1">
      <w:start w:val="1"/>
      <w:numFmt w:val="bullet"/>
      <w:lvlText w:val="–"/>
      <w:lvlJc w:val="left"/>
      <w:pPr>
        <w:tabs>
          <w:tab w:val="num" w:pos="5760"/>
        </w:tabs>
        <w:ind w:left="5760" w:hanging="360"/>
      </w:pPr>
      <w:rPr>
        <w:rFonts w:ascii="Times New Roman" w:hAnsi="Times New Roman" w:hint="default"/>
      </w:rPr>
    </w:lvl>
    <w:lvl w:ilvl="8" w:tplc="241002E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B550D88"/>
    <w:multiLevelType w:val="hybridMultilevel"/>
    <w:tmpl w:val="8C144B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2E2D2691"/>
    <w:multiLevelType w:val="hybridMultilevel"/>
    <w:tmpl w:val="6698510E"/>
    <w:lvl w:ilvl="0" w:tplc="1A4C4FBA">
      <w:start w:val="1"/>
      <w:numFmt w:val="bullet"/>
      <w:lvlText w:val="•"/>
      <w:lvlJc w:val="left"/>
      <w:pPr>
        <w:tabs>
          <w:tab w:val="num" w:pos="720"/>
        </w:tabs>
        <w:ind w:left="720" w:hanging="360"/>
      </w:pPr>
      <w:rPr>
        <w:rFonts w:ascii="Arial" w:hAnsi="Arial" w:hint="default"/>
      </w:rPr>
    </w:lvl>
    <w:lvl w:ilvl="1" w:tplc="EE805700" w:tentative="1">
      <w:start w:val="1"/>
      <w:numFmt w:val="bullet"/>
      <w:lvlText w:val="•"/>
      <w:lvlJc w:val="left"/>
      <w:pPr>
        <w:tabs>
          <w:tab w:val="num" w:pos="1440"/>
        </w:tabs>
        <w:ind w:left="1440" w:hanging="360"/>
      </w:pPr>
      <w:rPr>
        <w:rFonts w:ascii="Arial" w:hAnsi="Arial" w:hint="default"/>
      </w:rPr>
    </w:lvl>
    <w:lvl w:ilvl="2" w:tplc="2146F672" w:tentative="1">
      <w:start w:val="1"/>
      <w:numFmt w:val="bullet"/>
      <w:lvlText w:val="•"/>
      <w:lvlJc w:val="left"/>
      <w:pPr>
        <w:tabs>
          <w:tab w:val="num" w:pos="2160"/>
        </w:tabs>
        <w:ind w:left="2160" w:hanging="360"/>
      </w:pPr>
      <w:rPr>
        <w:rFonts w:ascii="Arial" w:hAnsi="Arial" w:hint="default"/>
      </w:rPr>
    </w:lvl>
    <w:lvl w:ilvl="3" w:tplc="397005BC" w:tentative="1">
      <w:start w:val="1"/>
      <w:numFmt w:val="bullet"/>
      <w:lvlText w:val="•"/>
      <w:lvlJc w:val="left"/>
      <w:pPr>
        <w:tabs>
          <w:tab w:val="num" w:pos="2880"/>
        </w:tabs>
        <w:ind w:left="2880" w:hanging="360"/>
      </w:pPr>
      <w:rPr>
        <w:rFonts w:ascii="Arial" w:hAnsi="Arial" w:hint="default"/>
      </w:rPr>
    </w:lvl>
    <w:lvl w:ilvl="4" w:tplc="455AE9B2" w:tentative="1">
      <w:start w:val="1"/>
      <w:numFmt w:val="bullet"/>
      <w:lvlText w:val="•"/>
      <w:lvlJc w:val="left"/>
      <w:pPr>
        <w:tabs>
          <w:tab w:val="num" w:pos="3600"/>
        </w:tabs>
        <w:ind w:left="3600" w:hanging="360"/>
      </w:pPr>
      <w:rPr>
        <w:rFonts w:ascii="Arial" w:hAnsi="Arial" w:hint="default"/>
      </w:rPr>
    </w:lvl>
    <w:lvl w:ilvl="5" w:tplc="EB56F7A6" w:tentative="1">
      <w:start w:val="1"/>
      <w:numFmt w:val="bullet"/>
      <w:lvlText w:val="•"/>
      <w:lvlJc w:val="left"/>
      <w:pPr>
        <w:tabs>
          <w:tab w:val="num" w:pos="4320"/>
        </w:tabs>
        <w:ind w:left="4320" w:hanging="360"/>
      </w:pPr>
      <w:rPr>
        <w:rFonts w:ascii="Arial" w:hAnsi="Arial" w:hint="default"/>
      </w:rPr>
    </w:lvl>
    <w:lvl w:ilvl="6" w:tplc="2CA03CE8" w:tentative="1">
      <w:start w:val="1"/>
      <w:numFmt w:val="bullet"/>
      <w:lvlText w:val="•"/>
      <w:lvlJc w:val="left"/>
      <w:pPr>
        <w:tabs>
          <w:tab w:val="num" w:pos="5040"/>
        </w:tabs>
        <w:ind w:left="5040" w:hanging="360"/>
      </w:pPr>
      <w:rPr>
        <w:rFonts w:ascii="Arial" w:hAnsi="Arial" w:hint="default"/>
      </w:rPr>
    </w:lvl>
    <w:lvl w:ilvl="7" w:tplc="01321452" w:tentative="1">
      <w:start w:val="1"/>
      <w:numFmt w:val="bullet"/>
      <w:lvlText w:val="•"/>
      <w:lvlJc w:val="left"/>
      <w:pPr>
        <w:tabs>
          <w:tab w:val="num" w:pos="5760"/>
        </w:tabs>
        <w:ind w:left="5760" w:hanging="360"/>
      </w:pPr>
      <w:rPr>
        <w:rFonts w:ascii="Arial" w:hAnsi="Arial" w:hint="default"/>
      </w:rPr>
    </w:lvl>
    <w:lvl w:ilvl="8" w:tplc="F3F0CD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2396993"/>
    <w:multiLevelType w:val="hybridMultilevel"/>
    <w:tmpl w:val="EC0644D6"/>
    <w:lvl w:ilvl="0" w:tplc="2E4C77DA">
      <w:start w:val="1"/>
      <w:numFmt w:val="bullet"/>
      <w:lvlText w:val="•"/>
      <w:lvlJc w:val="left"/>
      <w:pPr>
        <w:tabs>
          <w:tab w:val="num" w:pos="720"/>
        </w:tabs>
        <w:ind w:left="720" w:hanging="360"/>
      </w:pPr>
      <w:rPr>
        <w:rFonts w:ascii="Arial" w:hAnsi="Arial" w:hint="default"/>
      </w:rPr>
    </w:lvl>
    <w:lvl w:ilvl="1" w:tplc="4148C2FE" w:tentative="1">
      <w:start w:val="1"/>
      <w:numFmt w:val="bullet"/>
      <w:lvlText w:val="•"/>
      <w:lvlJc w:val="left"/>
      <w:pPr>
        <w:tabs>
          <w:tab w:val="num" w:pos="1440"/>
        </w:tabs>
        <w:ind w:left="1440" w:hanging="360"/>
      </w:pPr>
      <w:rPr>
        <w:rFonts w:ascii="Arial" w:hAnsi="Arial" w:hint="default"/>
      </w:rPr>
    </w:lvl>
    <w:lvl w:ilvl="2" w:tplc="05968B12" w:tentative="1">
      <w:start w:val="1"/>
      <w:numFmt w:val="bullet"/>
      <w:lvlText w:val="•"/>
      <w:lvlJc w:val="left"/>
      <w:pPr>
        <w:tabs>
          <w:tab w:val="num" w:pos="2160"/>
        </w:tabs>
        <w:ind w:left="2160" w:hanging="360"/>
      </w:pPr>
      <w:rPr>
        <w:rFonts w:ascii="Arial" w:hAnsi="Arial" w:hint="default"/>
      </w:rPr>
    </w:lvl>
    <w:lvl w:ilvl="3" w:tplc="92600DEE" w:tentative="1">
      <w:start w:val="1"/>
      <w:numFmt w:val="bullet"/>
      <w:lvlText w:val="•"/>
      <w:lvlJc w:val="left"/>
      <w:pPr>
        <w:tabs>
          <w:tab w:val="num" w:pos="2880"/>
        </w:tabs>
        <w:ind w:left="2880" w:hanging="360"/>
      </w:pPr>
      <w:rPr>
        <w:rFonts w:ascii="Arial" w:hAnsi="Arial" w:hint="default"/>
      </w:rPr>
    </w:lvl>
    <w:lvl w:ilvl="4" w:tplc="C7C44F5A" w:tentative="1">
      <w:start w:val="1"/>
      <w:numFmt w:val="bullet"/>
      <w:lvlText w:val="•"/>
      <w:lvlJc w:val="left"/>
      <w:pPr>
        <w:tabs>
          <w:tab w:val="num" w:pos="3600"/>
        </w:tabs>
        <w:ind w:left="3600" w:hanging="360"/>
      </w:pPr>
      <w:rPr>
        <w:rFonts w:ascii="Arial" w:hAnsi="Arial" w:hint="default"/>
      </w:rPr>
    </w:lvl>
    <w:lvl w:ilvl="5" w:tplc="AEF0BD0C" w:tentative="1">
      <w:start w:val="1"/>
      <w:numFmt w:val="bullet"/>
      <w:lvlText w:val="•"/>
      <w:lvlJc w:val="left"/>
      <w:pPr>
        <w:tabs>
          <w:tab w:val="num" w:pos="4320"/>
        </w:tabs>
        <w:ind w:left="4320" w:hanging="360"/>
      </w:pPr>
      <w:rPr>
        <w:rFonts w:ascii="Arial" w:hAnsi="Arial" w:hint="default"/>
      </w:rPr>
    </w:lvl>
    <w:lvl w:ilvl="6" w:tplc="F4609DD0" w:tentative="1">
      <w:start w:val="1"/>
      <w:numFmt w:val="bullet"/>
      <w:lvlText w:val="•"/>
      <w:lvlJc w:val="left"/>
      <w:pPr>
        <w:tabs>
          <w:tab w:val="num" w:pos="5040"/>
        </w:tabs>
        <w:ind w:left="5040" w:hanging="360"/>
      </w:pPr>
      <w:rPr>
        <w:rFonts w:ascii="Arial" w:hAnsi="Arial" w:hint="default"/>
      </w:rPr>
    </w:lvl>
    <w:lvl w:ilvl="7" w:tplc="E508F21A" w:tentative="1">
      <w:start w:val="1"/>
      <w:numFmt w:val="bullet"/>
      <w:lvlText w:val="•"/>
      <w:lvlJc w:val="left"/>
      <w:pPr>
        <w:tabs>
          <w:tab w:val="num" w:pos="5760"/>
        </w:tabs>
        <w:ind w:left="5760" w:hanging="360"/>
      </w:pPr>
      <w:rPr>
        <w:rFonts w:ascii="Arial" w:hAnsi="Arial" w:hint="default"/>
      </w:rPr>
    </w:lvl>
    <w:lvl w:ilvl="8" w:tplc="94BA354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C06904"/>
    <w:multiLevelType w:val="hybridMultilevel"/>
    <w:tmpl w:val="2F6E1A52"/>
    <w:lvl w:ilvl="0" w:tplc="FAFAE822">
      <w:start w:val="1"/>
      <w:numFmt w:val="bullet"/>
      <w:lvlText w:val="•"/>
      <w:lvlJc w:val="left"/>
      <w:pPr>
        <w:tabs>
          <w:tab w:val="num" w:pos="720"/>
        </w:tabs>
        <w:ind w:left="720" w:hanging="360"/>
      </w:pPr>
      <w:rPr>
        <w:rFonts w:ascii="Times New Roman" w:hAnsi="Times New Roman" w:hint="default"/>
      </w:rPr>
    </w:lvl>
    <w:lvl w:ilvl="1" w:tplc="F94A5492" w:tentative="1">
      <w:start w:val="1"/>
      <w:numFmt w:val="bullet"/>
      <w:lvlText w:val="•"/>
      <w:lvlJc w:val="left"/>
      <w:pPr>
        <w:tabs>
          <w:tab w:val="num" w:pos="1440"/>
        </w:tabs>
        <w:ind w:left="1440" w:hanging="360"/>
      </w:pPr>
      <w:rPr>
        <w:rFonts w:ascii="Times New Roman" w:hAnsi="Times New Roman" w:hint="default"/>
      </w:rPr>
    </w:lvl>
    <w:lvl w:ilvl="2" w:tplc="D496FF0E" w:tentative="1">
      <w:start w:val="1"/>
      <w:numFmt w:val="bullet"/>
      <w:lvlText w:val="•"/>
      <w:lvlJc w:val="left"/>
      <w:pPr>
        <w:tabs>
          <w:tab w:val="num" w:pos="2160"/>
        </w:tabs>
        <w:ind w:left="2160" w:hanging="360"/>
      </w:pPr>
      <w:rPr>
        <w:rFonts w:ascii="Times New Roman" w:hAnsi="Times New Roman" w:hint="default"/>
      </w:rPr>
    </w:lvl>
    <w:lvl w:ilvl="3" w:tplc="74289A0C" w:tentative="1">
      <w:start w:val="1"/>
      <w:numFmt w:val="bullet"/>
      <w:lvlText w:val="•"/>
      <w:lvlJc w:val="left"/>
      <w:pPr>
        <w:tabs>
          <w:tab w:val="num" w:pos="2880"/>
        </w:tabs>
        <w:ind w:left="2880" w:hanging="360"/>
      </w:pPr>
      <w:rPr>
        <w:rFonts w:ascii="Times New Roman" w:hAnsi="Times New Roman" w:hint="default"/>
      </w:rPr>
    </w:lvl>
    <w:lvl w:ilvl="4" w:tplc="5316F3EA" w:tentative="1">
      <w:start w:val="1"/>
      <w:numFmt w:val="bullet"/>
      <w:lvlText w:val="•"/>
      <w:lvlJc w:val="left"/>
      <w:pPr>
        <w:tabs>
          <w:tab w:val="num" w:pos="3600"/>
        </w:tabs>
        <w:ind w:left="3600" w:hanging="360"/>
      </w:pPr>
      <w:rPr>
        <w:rFonts w:ascii="Times New Roman" w:hAnsi="Times New Roman" w:hint="default"/>
      </w:rPr>
    </w:lvl>
    <w:lvl w:ilvl="5" w:tplc="04FA2730" w:tentative="1">
      <w:start w:val="1"/>
      <w:numFmt w:val="bullet"/>
      <w:lvlText w:val="•"/>
      <w:lvlJc w:val="left"/>
      <w:pPr>
        <w:tabs>
          <w:tab w:val="num" w:pos="4320"/>
        </w:tabs>
        <w:ind w:left="4320" w:hanging="360"/>
      </w:pPr>
      <w:rPr>
        <w:rFonts w:ascii="Times New Roman" w:hAnsi="Times New Roman" w:hint="default"/>
      </w:rPr>
    </w:lvl>
    <w:lvl w:ilvl="6" w:tplc="E54ACAEE" w:tentative="1">
      <w:start w:val="1"/>
      <w:numFmt w:val="bullet"/>
      <w:lvlText w:val="•"/>
      <w:lvlJc w:val="left"/>
      <w:pPr>
        <w:tabs>
          <w:tab w:val="num" w:pos="5040"/>
        </w:tabs>
        <w:ind w:left="5040" w:hanging="360"/>
      </w:pPr>
      <w:rPr>
        <w:rFonts w:ascii="Times New Roman" w:hAnsi="Times New Roman" w:hint="default"/>
      </w:rPr>
    </w:lvl>
    <w:lvl w:ilvl="7" w:tplc="AA76E614" w:tentative="1">
      <w:start w:val="1"/>
      <w:numFmt w:val="bullet"/>
      <w:lvlText w:val="•"/>
      <w:lvlJc w:val="left"/>
      <w:pPr>
        <w:tabs>
          <w:tab w:val="num" w:pos="5760"/>
        </w:tabs>
        <w:ind w:left="5760" w:hanging="360"/>
      </w:pPr>
      <w:rPr>
        <w:rFonts w:ascii="Times New Roman" w:hAnsi="Times New Roman" w:hint="default"/>
      </w:rPr>
    </w:lvl>
    <w:lvl w:ilvl="8" w:tplc="1E004AC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7C06E8A"/>
    <w:multiLevelType w:val="multilevel"/>
    <w:tmpl w:val="A5AA089A"/>
    <w:lvl w:ilvl="0">
      <w:start w:val="5"/>
      <w:numFmt w:val="decimal"/>
      <w:lvlText w:val="%1."/>
      <w:lvlJc w:val="left"/>
      <w:pPr>
        <w:ind w:left="1070" w:hanging="360"/>
      </w:pPr>
      <w:rPr>
        <w:rFonts w:hint="default"/>
      </w:rPr>
    </w:lvl>
    <w:lvl w:ilvl="1">
      <w:start w:val="7"/>
      <w:numFmt w:val="decimal"/>
      <w:isLgl/>
      <w:lvlText w:val="%1.%2"/>
      <w:lvlJc w:val="left"/>
      <w:pPr>
        <w:ind w:left="501"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3CC93831"/>
    <w:multiLevelType w:val="hybridMultilevel"/>
    <w:tmpl w:val="C04E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A21CFB"/>
    <w:multiLevelType w:val="multilevel"/>
    <w:tmpl w:val="E1A89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6E2FDE"/>
    <w:multiLevelType w:val="multilevel"/>
    <w:tmpl w:val="71A442D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lang w:val="es-ES"/>
      </w:rPr>
    </w:lvl>
    <w:lvl w:ilvl="2">
      <w:start w:val="1"/>
      <w:numFmt w:val="decimal"/>
      <w:lvlText w:val="%1.%2.%3"/>
      <w:lvlJc w:val="left"/>
      <w:pPr>
        <w:ind w:left="1514" w:hanging="720"/>
      </w:pPr>
      <w:rPr>
        <w:rFonts w:hint="default"/>
        <w:b/>
      </w:rPr>
    </w:lvl>
    <w:lvl w:ilvl="3">
      <w:start w:val="1"/>
      <w:numFmt w:val="decimal"/>
      <w:lvlText w:val="%1.%2.%3.%4"/>
      <w:lvlJc w:val="left"/>
      <w:pPr>
        <w:ind w:left="1911" w:hanging="720"/>
      </w:pPr>
      <w:rPr>
        <w:rFonts w:hint="default"/>
        <w:b/>
      </w:rPr>
    </w:lvl>
    <w:lvl w:ilvl="4">
      <w:start w:val="1"/>
      <w:numFmt w:val="decimal"/>
      <w:lvlText w:val="%1.%2.%3.%4.%5"/>
      <w:lvlJc w:val="left"/>
      <w:pPr>
        <w:ind w:left="2668" w:hanging="1080"/>
      </w:pPr>
      <w:rPr>
        <w:rFonts w:hint="default"/>
        <w:b/>
      </w:rPr>
    </w:lvl>
    <w:lvl w:ilvl="5">
      <w:start w:val="1"/>
      <w:numFmt w:val="decimal"/>
      <w:lvlText w:val="%1.%2.%3.%4.%5.%6"/>
      <w:lvlJc w:val="left"/>
      <w:pPr>
        <w:ind w:left="3065" w:hanging="1080"/>
      </w:pPr>
      <w:rPr>
        <w:rFonts w:hint="default"/>
        <w:b/>
      </w:rPr>
    </w:lvl>
    <w:lvl w:ilvl="6">
      <w:start w:val="1"/>
      <w:numFmt w:val="decimal"/>
      <w:lvlText w:val="%1.%2.%3.%4.%5.%6.%7"/>
      <w:lvlJc w:val="left"/>
      <w:pPr>
        <w:ind w:left="3822" w:hanging="1440"/>
      </w:pPr>
      <w:rPr>
        <w:rFonts w:hint="default"/>
        <w:b/>
      </w:rPr>
    </w:lvl>
    <w:lvl w:ilvl="7">
      <w:start w:val="1"/>
      <w:numFmt w:val="decimal"/>
      <w:lvlText w:val="%1.%2.%3.%4.%5.%6.%7.%8"/>
      <w:lvlJc w:val="left"/>
      <w:pPr>
        <w:ind w:left="4219" w:hanging="1440"/>
      </w:pPr>
      <w:rPr>
        <w:rFonts w:hint="default"/>
        <w:b/>
      </w:rPr>
    </w:lvl>
    <w:lvl w:ilvl="8">
      <w:start w:val="1"/>
      <w:numFmt w:val="decimal"/>
      <w:lvlText w:val="%1.%2.%3.%4.%5.%6.%7.%8.%9"/>
      <w:lvlJc w:val="left"/>
      <w:pPr>
        <w:ind w:left="4616" w:hanging="1440"/>
      </w:pPr>
      <w:rPr>
        <w:rFonts w:hint="default"/>
        <w:b/>
      </w:rPr>
    </w:lvl>
  </w:abstractNum>
  <w:abstractNum w:abstractNumId="23" w15:restartNumberingAfterBreak="0">
    <w:nsid w:val="3F7A7000"/>
    <w:multiLevelType w:val="multilevel"/>
    <w:tmpl w:val="88E40FCC"/>
    <w:lvl w:ilvl="0">
      <w:start w:val="5"/>
      <w:numFmt w:val="decimal"/>
      <w:lvlText w:val="%1"/>
      <w:lvlJc w:val="left"/>
      <w:pPr>
        <w:ind w:left="360" w:hanging="360"/>
      </w:pPr>
      <w:rPr>
        <w:rFonts w:hint="default"/>
        <w:b/>
      </w:rPr>
    </w:lvl>
    <w:lvl w:ilvl="1">
      <w:start w:val="7"/>
      <w:numFmt w:val="decimal"/>
      <w:lvlText w:val="%1.%2"/>
      <w:lvlJc w:val="left"/>
      <w:pPr>
        <w:ind w:left="360" w:hanging="360"/>
      </w:pPr>
      <w:rPr>
        <w:rFonts w:hint="default"/>
        <w:b/>
        <w:color w:val="auto"/>
      </w:rPr>
    </w:lvl>
    <w:lvl w:ilvl="2">
      <w:start w:val="1"/>
      <w:numFmt w:val="decimal"/>
      <w:lvlText w:val="%1.%2.%3"/>
      <w:lvlJc w:val="left"/>
      <w:pPr>
        <w:ind w:left="1514" w:hanging="720"/>
      </w:pPr>
      <w:rPr>
        <w:rFonts w:hint="default"/>
        <w:b/>
      </w:rPr>
    </w:lvl>
    <w:lvl w:ilvl="3">
      <w:start w:val="1"/>
      <w:numFmt w:val="decimal"/>
      <w:lvlText w:val="%1.%2.%3.%4"/>
      <w:lvlJc w:val="left"/>
      <w:pPr>
        <w:ind w:left="1911" w:hanging="720"/>
      </w:pPr>
      <w:rPr>
        <w:rFonts w:hint="default"/>
        <w:b/>
      </w:rPr>
    </w:lvl>
    <w:lvl w:ilvl="4">
      <w:start w:val="1"/>
      <w:numFmt w:val="decimal"/>
      <w:lvlText w:val="%1.%2.%3.%4.%5"/>
      <w:lvlJc w:val="left"/>
      <w:pPr>
        <w:ind w:left="2668" w:hanging="1080"/>
      </w:pPr>
      <w:rPr>
        <w:rFonts w:hint="default"/>
        <w:b/>
      </w:rPr>
    </w:lvl>
    <w:lvl w:ilvl="5">
      <w:start w:val="1"/>
      <w:numFmt w:val="decimal"/>
      <w:lvlText w:val="%1.%2.%3.%4.%5.%6"/>
      <w:lvlJc w:val="left"/>
      <w:pPr>
        <w:ind w:left="3065" w:hanging="1080"/>
      </w:pPr>
      <w:rPr>
        <w:rFonts w:hint="default"/>
        <w:b/>
      </w:rPr>
    </w:lvl>
    <w:lvl w:ilvl="6">
      <w:start w:val="1"/>
      <w:numFmt w:val="decimal"/>
      <w:lvlText w:val="%1.%2.%3.%4.%5.%6.%7"/>
      <w:lvlJc w:val="left"/>
      <w:pPr>
        <w:ind w:left="3822" w:hanging="1440"/>
      </w:pPr>
      <w:rPr>
        <w:rFonts w:hint="default"/>
        <w:b/>
      </w:rPr>
    </w:lvl>
    <w:lvl w:ilvl="7">
      <w:start w:val="1"/>
      <w:numFmt w:val="decimal"/>
      <w:lvlText w:val="%1.%2.%3.%4.%5.%6.%7.%8"/>
      <w:lvlJc w:val="left"/>
      <w:pPr>
        <w:ind w:left="4219" w:hanging="1440"/>
      </w:pPr>
      <w:rPr>
        <w:rFonts w:hint="default"/>
        <w:b/>
      </w:rPr>
    </w:lvl>
    <w:lvl w:ilvl="8">
      <w:start w:val="1"/>
      <w:numFmt w:val="decimal"/>
      <w:lvlText w:val="%1.%2.%3.%4.%5.%6.%7.%8.%9"/>
      <w:lvlJc w:val="left"/>
      <w:pPr>
        <w:ind w:left="4616" w:hanging="1440"/>
      </w:pPr>
      <w:rPr>
        <w:rFonts w:hint="default"/>
        <w:b/>
      </w:rPr>
    </w:lvl>
  </w:abstractNum>
  <w:abstractNum w:abstractNumId="24" w15:restartNumberingAfterBreak="0">
    <w:nsid w:val="401103D2"/>
    <w:multiLevelType w:val="multilevel"/>
    <w:tmpl w:val="8634E9CA"/>
    <w:lvl w:ilvl="0">
      <w:start w:val="2"/>
      <w:numFmt w:val="decimal"/>
      <w:lvlText w:val="%1."/>
      <w:lvlJc w:val="left"/>
      <w:pPr>
        <w:ind w:left="3621" w:hanging="360"/>
      </w:pPr>
      <w:rPr>
        <w:rFonts w:hint="default"/>
      </w:rPr>
    </w:lvl>
    <w:lvl w:ilvl="1">
      <w:start w:val="6"/>
      <w:numFmt w:val="decimal"/>
      <w:isLgl/>
      <w:lvlText w:val="%1.%2"/>
      <w:lvlJc w:val="left"/>
      <w:pPr>
        <w:ind w:left="36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0BE0555"/>
    <w:multiLevelType w:val="hybridMultilevel"/>
    <w:tmpl w:val="82965B0A"/>
    <w:lvl w:ilvl="0" w:tplc="E5602082">
      <w:start w:val="1"/>
      <w:numFmt w:val="bullet"/>
      <w:lvlText w:val="–"/>
      <w:lvlJc w:val="left"/>
      <w:pPr>
        <w:tabs>
          <w:tab w:val="num" w:pos="720"/>
        </w:tabs>
        <w:ind w:left="720" w:hanging="360"/>
      </w:pPr>
      <w:rPr>
        <w:rFonts w:ascii="Times New Roman" w:hAnsi="Times New Roman" w:hint="default"/>
      </w:rPr>
    </w:lvl>
    <w:lvl w:ilvl="1" w:tplc="7E0AB3FA">
      <w:start w:val="1"/>
      <w:numFmt w:val="bullet"/>
      <w:lvlText w:val="–"/>
      <w:lvlJc w:val="left"/>
      <w:pPr>
        <w:tabs>
          <w:tab w:val="num" w:pos="1440"/>
        </w:tabs>
        <w:ind w:left="1440" w:hanging="360"/>
      </w:pPr>
      <w:rPr>
        <w:rFonts w:ascii="Times New Roman" w:hAnsi="Times New Roman" w:hint="default"/>
      </w:rPr>
    </w:lvl>
    <w:lvl w:ilvl="2" w:tplc="12022DE6" w:tentative="1">
      <w:start w:val="1"/>
      <w:numFmt w:val="bullet"/>
      <w:lvlText w:val="–"/>
      <w:lvlJc w:val="left"/>
      <w:pPr>
        <w:tabs>
          <w:tab w:val="num" w:pos="2160"/>
        </w:tabs>
        <w:ind w:left="2160" w:hanging="360"/>
      </w:pPr>
      <w:rPr>
        <w:rFonts w:ascii="Times New Roman" w:hAnsi="Times New Roman" w:hint="default"/>
      </w:rPr>
    </w:lvl>
    <w:lvl w:ilvl="3" w:tplc="1690DAF6" w:tentative="1">
      <w:start w:val="1"/>
      <w:numFmt w:val="bullet"/>
      <w:lvlText w:val="–"/>
      <w:lvlJc w:val="left"/>
      <w:pPr>
        <w:tabs>
          <w:tab w:val="num" w:pos="2880"/>
        </w:tabs>
        <w:ind w:left="2880" w:hanging="360"/>
      </w:pPr>
      <w:rPr>
        <w:rFonts w:ascii="Times New Roman" w:hAnsi="Times New Roman" w:hint="default"/>
      </w:rPr>
    </w:lvl>
    <w:lvl w:ilvl="4" w:tplc="AAAAA770" w:tentative="1">
      <w:start w:val="1"/>
      <w:numFmt w:val="bullet"/>
      <w:lvlText w:val="–"/>
      <w:lvlJc w:val="left"/>
      <w:pPr>
        <w:tabs>
          <w:tab w:val="num" w:pos="3600"/>
        </w:tabs>
        <w:ind w:left="3600" w:hanging="360"/>
      </w:pPr>
      <w:rPr>
        <w:rFonts w:ascii="Times New Roman" w:hAnsi="Times New Roman" w:hint="default"/>
      </w:rPr>
    </w:lvl>
    <w:lvl w:ilvl="5" w:tplc="23CEF1B0" w:tentative="1">
      <w:start w:val="1"/>
      <w:numFmt w:val="bullet"/>
      <w:lvlText w:val="–"/>
      <w:lvlJc w:val="left"/>
      <w:pPr>
        <w:tabs>
          <w:tab w:val="num" w:pos="4320"/>
        </w:tabs>
        <w:ind w:left="4320" w:hanging="360"/>
      </w:pPr>
      <w:rPr>
        <w:rFonts w:ascii="Times New Roman" w:hAnsi="Times New Roman" w:hint="default"/>
      </w:rPr>
    </w:lvl>
    <w:lvl w:ilvl="6" w:tplc="864A2A9C" w:tentative="1">
      <w:start w:val="1"/>
      <w:numFmt w:val="bullet"/>
      <w:lvlText w:val="–"/>
      <w:lvlJc w:val="left"/>
      <w:pPr>
        <w:tabs>
          <w:tab w:val="num" w:pos="5040"/>
        </w:tabs>
        <w:ind w:left="5040" w:hanging="360"/>
      </w:pPr>
      <w:rPr>
        <w:rFonts w:ascii="Times New Roman" w:hAnsi="Times New Roman" w:hint="default"/>
      </w:rPr>
    </w:lvl>
    <w:lvl w:ilvl="7" w:tplc="F54E4B70" w:tentative="1">
      <w:start w:val="1"/>
      <w:numFmt w:val="bullet"/>
      <w:lvlText w:val="–"/>
      <w:lvlJc w:val="left"/>
      <w:pPr>
        <w:tabs>
          <w:tab w:val="num" w:pos="5760"/>
        </w:tabs>
        <w:ind w:left="5760" w:hanging="360"/>
      </w:pPr>
      <w:rPr>
        <w:rFonts w:ascii="Times New Roman" w:hAnsi="Times New Roman" w:hint="default"/>
      </w:rPr>
    </w:lvl>
    <w:lvl w:ilvl="8" w:tplc="6FEAC01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13E37EE"/>
    <w:multiLevelType w:val="multilevel"/>
    <w:tmpl w:val="9FA04CF4"/>
    <w:lvl w:ilvl="0">
      <w:start w:val="4"/>
      <w:numFmt w:val="decimal"/>
      <w:lvlText w:val="%1."/>
      <w:lvlJc w:val="left"/>
      <w:pPr>
        <w:ind w:left="1070" w:hanging="360"/>
      </w:pPr>
      <w:rPr>
        <w:rFonts w:hint="default"/>
      </w:rPr>
    </w:lvl>
    <w:lvl w:ilvl="1">
      <w:start w:val="1"/>
      <w:numFmt w:val="decimal"/>
      <w:isLgl/>
      <w:lvlText w:val="%1.%2"/>
      <w:lvlJc w:val="left"/>
      <w:pPr>
        <w:ind w:left="501"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452013A6"/>
    <w:multiLevelType w:val="hybridMultilevel"/>
    <w:tmpl w:val="1C4265FC"/>
    <w:lvl w:ilvl="0" w:tplc="023AA538">
      <w:start w:val="1"/>
      <w:numFmt w:val="decimal"/>
      <w:lvlText w:val="%1."/>
      <w:lvlJc w:val="left"/>
      <w:pPr>
        <w:tabs>
          <w:tab w:val="num" w:pos="720"/>
        </w:tabs>
        <w:ind w:left="720" w:hanging="360"/>
      </w:pPr>
    </w:lvl>
    <w:lvl w:ilvl="1" w:tplc="0748CF42" w:tentative="1">
      <w:start w:val="1"/>
      <w:numFmt w:val="decimal"/>
      <w:lvlText w:val="%2."/>
      <w:lvlJc w:val="left"/>
      <w:pPr>
        <w:tabs>
          <w:tab w:val="num" w:pos="1440"/>
        </w:tabs>
        <w:ind w:left="1440" w:hanging="360"/>
      </w:pPr>
    </w:lvl>
    <w:lvl w:ilvl="2" w:tplc="C9D225F6" w:tentative="1">
      <w:start w:val="1"/>
      <w:numFmt w:val="decimal"/>
      <w:lvlText w:val="%3."/>
      <w:lvlJc w:val="left"/>
      <w:pPr>
        <w:tabs>
          <w:tab w:val="num" w:pos="2160"/>
        </w:tabs>
        <w:ind w:left="2160" w:hanging="360"/>
      </w:pPr>
    </w:lvl>
    <w:lvl w:ilvl="3" w:tplc="A678FC7A" w:tentative="1">
      <w:start w:val="1"/>
      <w:numFmt w:val="decimal"/>
      <w:lvlText w:val="%4."/>
      <w:lvlJc w:val="left"/>
      <w:pPr>
        <w:tabs>
          <w:tab w:val="num" w:pos="2880"/>
        </w:tabs>
        <w:ind w:left="2880" w:hanging="360"/>
      </w:pPr>
    </w:lvl>
    <w:lvl w:ilvl="4" w:tplc="75C20ADE" w:tentative="1">
      <w:start w:val="1"/>
      <w:numFmt w:val="decimal"/>
      <w:lvlText w:val="%5."/>
      <w:lvlJc w:val="left"/>
      <w:pPr>
        <w:tabs>
          <w:tab w:val="num" w:pos="3600"/>
        </w:tabs>
        <w:ind w:left="3600" w:hanging="360"/>
      </w:pPr>
    </w:lvl>
    <w:lvl w:ilvl="5" w:tplc="48704C2A" w:tentative="1">
      <w:start w:val="1"/>
      <w:numFmt w:val="decimal"/>
      <w:lvlText w:val="%6."/>
      <w:lvlJc w:val="left"/>
      <w:pPr>
        <w:tabs>
          <w:tab w:val="num" w:pos="4320"/>
        </w:tabs>
        <w:ind w:left="4320" w:hanging="360"/>
      </w:pPr>
    </w:lvl>
    <w:lvl w:ilvl="6" w:tplc="4DC87D0E" w:tentative="1">
      <w:start w:val="1"/>
      <w:numFmt w:val="decimal"/>
      <w:lvlText w:val="%7."/>
      <w:lvlJc w:val="left"/>
      <w:pPr>
        <w:tabs>
          <w:tab w:val="num" w:pos="5040"/>
        </w:tabs>
        <w:ind w:left="5040" w:hanging="360"/>
      </w:pPr>
    </w:lvl>
    <w:lvl w:ilvl="7" w:tplc="1FC2A7A8" w:tentative="1">
      <w:start w:val="1"/>
      <w:numFmt w:val="decimal"/>
      <w:lvlText w:val="%8."/>
      <w:lvlJc w:val="left"/>
      <w:pPr>
        <w:tabs>
          <w:tab w:val="num" w:pos="5760"/>
        </w:tabs>
        <w:ind w:left="5760" w:hanging="360"/>
      </w:pPr>
    </w:lvl>
    <w:lvl w:ilvl="8" w:tplc="87D2FE4A" w:tentative="1">
      <w:start w:val="1"/>
      <w:numFmt w:val="decimal"/>
      <w:lvlText w:val="%9."/>
      <w:lvlJc w:val="left"/>
      <w:pPr>
        <w:tabs>
          <w:tab w:val="num" w:pos="6480"/>
        </w:tabs>
        <w:ind w:left="6480" w:hanging="360"/>
      </w:pPr>
    </w:lvl>
  </w:abstractNum>
  <w:abstractNum w:abstractNumId="28" w15:restartNumberingAfterBreak="0">
    <w:nsid w:val="453A14B0"/>
    <w:multiLevelType w:val="multilevel"/>
    <w:tmpl w:val="9E4688D2"/>
    <w:lvl w:ilvl="0">
      <w:start w:val="6"/>
      <w:numFmt w:val="decimal"/>
      <w:lvlText w:val="%1."/>
      <w:lvlJc w:val="left"/>
      <w:pPr>
        <w:ind w:left="1070" w:hanging="360"/>
      </w:pPr>
      <w:rPr>
        <w:rFonts w:hint="default"/>
      </w:rPr>
    </w:lvl>
    <w:lvl w:ilvl="1">
      <w:start w:val="1"/>
      <w:numFmt w:val="decimal"/>
      <w:isLgl/>
      <w:lvlText w:val="%1.%2"/>
      <w:lvlJc w:val="left"/>
      <w:pPr>
        <w:ind w:left="501"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4AA61692"/>
    <w:multiLevelType w:val="hybridMultilevel"/>
    <w:tmpl w:val="5AC80D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226BAE"/>
    <w:multiLevelType w:val="multilevel"/>
    <w:tmpl w:val="9FA04CF4"/>
    <w:lvl w:ilvl="0">
      <w:start w:val="4"/>
      <w:numFmt w:val="decimal"/>
      <w:lvlText w:val="%1."/>
      <w:lvlJc w:val="left"/>
      <w:pPr>
        <w:ind w:left="1070" w:hanging="360"/>
      </w:pPr>
      <w:rPr>
        <w:rFonts w:hint="default"/>
      </w:rPr>
    </w:lvl>
    <w:lvl w:ilvl="1">
      <w:start w:val="1"/>
      <w:numFmt w:val="decimal"/>
      <w:isLgl/>
      <w:lvlText w:val="%1.%2"/>
      <w:lvlJc w:val="left"/>
      <w:pPr>
        <w:ind w:left="501"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5107401A"/>
    <w:multiLevelType w:val="multilevel"/>
    <w:tmpl w:val="A0764176"/>
    <w:lvl w:ilvl="0">
      <w:start w:val="2"/>
      <w:numFmt w:val="decimal"/>
      <w:lvlText w:val="%1."/>
      <w:lvlJc w:val="left"/>
      <w:pPr>
        <w:ind w:left="1070" w:hanging="360"/>
      </w:pPr>
      <w:rPr>
        <w:rFonts w:hint="default"/>
      </w:rPr>
    </w:lvl>
    <w:lvl w:ilvl="1">
      <w:start w:val="1"/>
      <w:numFmt w:val="decimal"/>
      <w:isLgl/>
      <w:lvlText w:val="%1.%2"/>
      <w:lvlJc w:val="left"/>
      <w:pPr>
        <w:ind w:left="501"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53302E0C"/>
    <w:multiLevelType w:val="multilevel"/>
    <w:tmpl w:val="83DE4ED8"/>
    <w:lvl w:ilvl="0">
      <w:start w:val="1"/>
      <w:numFmt w:val="decimal"/>
      <w:lvlText w:val="%1."/>
      <w:lvlJc w:val="left"/>
      <w:pPr>
        <w:ind w:left="3621"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A581930"/>
    <w:multiLevelType w:val="multilevel"/>
    <w:tmpl w:val="9FA04CF4"/>
    <w:lvl w:ilvl="0">
      <w:start w:val="4"/>
      <w:numFmt w:val="decimal"/>
      <w:lvlText w:val="%1."/>
      <w:lvlJc w:val="left"/>
      <w:pPr>
        <w:ind w:left="1070" w:hanging="360"/>
      </w:pPr>
      <w:rPr>
        <w:rFonts w:hint="default"/>
      </w:rPr>
    </w:lvl>
    <w:lvl w:ilvl="1">
      <w:start w:val="1"/>
      <w:numFmt w:val="decimal"/>
      <w:isLgl/>
      <w:lvlText w:val="%1.%2"/>
      <w:lvlJc w:val="left"/>
      <w:pPr>
        <w:ind w:left="501"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5C753B7E"/>
    <w:multiLevelType w:val="hybridMultilevel"/>
    <w:tmpl w:val="289415D4"/>
    <w:lvl w:ilvl="0" w:tplc="BF48B00A">
      <w:start w:val="1"/>
      <w:numFmt w:val="bullet"/>
      <w:lvlText w:val="–"/>
      <w:lvlJc w:val="left"/>
      <w:pPr>
        <w:tabs>
          <w:tab w:val="num" w:pos="720"/>
        </w:tabs>
        <w:ind w:left="720" w:hanging="360"/>
      </w:pPr>
      <w:rPr>
        <w:rFonts w:ascii="Times New Roman" w:hAnsi="Times New Roman" w:hint="default"/>
      </w:rPr>
    </w:lvl>
    <w:lvl w:ilvl="1" w:tplc="09E61B22">
      <w:start w:val="1"/>
      <w:numFmt w:val="bullet"/>
      <w:lvlText w:val="–"/>
      <w:lvlJc w:val="left"/>
      <w:pPr>
        <w:tabs>
          <w:tab w:val="num" w:pos="1440"/>
        </w:tabs>
        <w:ind w:left="1440" w:hanging="360"/>
      </w:pPr>
      <w:rPr>
        <w:rFonts w:ascii="Times New Roman" w:hAnsi="Times New Roman" w:hint="default"/>
      </w:rPr>
    </w:lvl>
    <w:lvl w:ilvl="2" w:tplc="4AD0A08A" w:tentative="1">
      <w:start w:val="1"/>
      <w:numFmt w:val="bullet"/>
      <w:lvlText w:val="–"/>
      <w:lvlJc w:val="left"/>
      <w:pPr>
        <w:tabs>
          <w:tab w:val="num" w:pos="2160"/>
        </w:tabs>
        <w:ind w:left="2160" w:hanging="360"/>
      </w:pPr>
      <w:rPr>
        <w:rFonts w:ascii="Times New Roman" w:hAnsi="Times New Roman" w:hint="default"/>
      </w:rPr>
    </w:lvl>
    <w:lvl w:ilvl="3" w:tplc="5276F96E" w:tentative="1">
      <w:start w:val="1"/>
      <w:numFmt w:val="bullet"/>
      <w:lvlText w:val="–"/>
      <w:lvlJc w:val="left"/>
      <w:pPr>
        <w:tabs>
          <w:tab w:val="num" w:pos="2880"/>
        </w:tabs>
        <w:ind w:left="2880" w:hanging="360"/>
      </w:pPr>
      <w:rPr>
        <w:rFonts w:ascii="Times New Roman" w:hAnsi="Times New Roman" w:hint="default"/>
      </w:rPr>
    </w:lvl>
    <w:lvl w:ilvl="4" w:tplc="BA7A76DC" w:tentative="1">
      <w:start w:val="1"/>
      <w:numFmt w:val="bullet"/>
      <w:lvlText w:val="–"/>
      <w:lvlJc w:val="left"/>
      <w:pPr>
        <w:tabs>
          <w:tab w:val="num" w:pos="3600"/>
        </w:tabs>
        <w:ind w:left="3600" w:hanging="360"/>
      </w:pPr>
      <w:rPr>
        <w:rFonts w:ascii="Times New Roman" w:hAnsi="Times New Roman" w:hint="default"/>
      </w:rPr>
    </w:lvl>
    <w:lvl w:ilvl="5" w:tplc="3C3C1534" w:tentative="1">
      <w:start w:val="1"/>
      <w:numFmt w:val="bullet"/>
      <w:lvlText w:val="–"/>
      <w:lvlJc w:val="left"/>
      <w:pPr>
        <w:tabs>
          <w:tab w:val="num" w:pos="4320"/>
        </w:tabs>
        <w:ind w:left="4320" w:hanging="360"/>
      </w:pPr>
      <w:rPr>
        <w:rFonts w:ascii="Times New Roman" w:hAnsi="Times New Roman" w:hint="default"/>
      </w:rPr>
    </w:lvl>
    <w:lvl w:ilvl="6" w:tplc="D332CBC8" w:tentative="1">
      <w:start w:val="1"/>
      <w:numFmt w:val="bullet"/>
      <w:lvlText w:val="–"/>
      <w:lvlJc w:val="left"/>
      <w:pPr>
        <w:tabs>
          <w:tab w:val="num" w:pos="5040"/>
        </w:tabs>
        <w:ind w:left="5040" w:hanging="360"/>
      </w:pPr>
      <w:rPr>
        <w:rFonts w:ascii="Times New Roman" w:hAnsi="Times New Roman" w:hint="default"/>
      </w:rPr>
    </w:lvl>
    <w:lvl w:ilvl="7" w:tplc="4514624A" w:tentative="1">
      <w:start w:val="1"/>
      <w:numFmt w:val="bullet"/>
      <w:lvlText w:val="–"/>
      <w:lvlJc w:val="left"/>
      <w:pPr>
        <w:tabs>
          <w:tab w:val="num" w:pos="5760"/>
        </w:tabs>
        <w:ind w:left="5760" w:hanging="360"/>
      </w:pPr>
      <w:rPr>
        <w:rFonts w:ascii="Times New Roman" w:hAnsi="Times New Roman" w:hint="default"/>
      </w:rPr>
    </w:lvl>
    <w:lvl w:ilvl="8" w:tplc="199E467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E077158"/>
    <w:multiLevelType w:val="multilevel"/>
    <w:tmpl w:val="626431D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1514" w:hanging="720"/>
      </w:pPr>
      <w:rPr>
        <w:rFonts w:hint="default"/>
        <w:b/>
      </w:rPr>
    </w:lvl>
    <w:lvl w:ilvl="3">
      <w:start w:val="1"/>
      <w:numFmt w:val="decimal"/>
      <w:lvlText w:val="%1.%2.%3.%4"/>
      <w:lvlJc w:val="left"/>
      <w:pPr>
        <w:ind w:left="1911" w:hanging="720"/>
      </w:pPr>
      <w:rPr>
        <w:rFonts w:hint="default"/>
        <w:b/>
      </w:rPr>
    </w:lvl>
    <w:lvl w:ilvl="4">
      <w:start w:val="1"/>
      <w:numFmt w:val="decimal"/>
      <w:lvlText w:val="%1.%2.%3.%4.%5"/>
      <w:lvlJc w:val="left"/>
      <w:pPr>
        <w:ind w:left="2668" w:hanging="1080"/>
      </w:pPr>
      <w:rPr>
        <w:rFonts w:hint="default"/>
        <w:b/>
      </w:rPr>
    </w:lvl>
    <w:lvl w:ilvl="5">
      <w:start w:val="1"/>
      <w:numFmt w:val="decimal"/>
      <w:lvlText w:val="%1.%2.%3.%4.%5.%6"/>
      <w:lvlJc w:val="left"/>
      <w:pPr>
        <w:ind w:left="3065" w:hanging="1080"/>
      </w:pPr>
      <w:rPr>
        <w:rFonts w:hint="default"/>
        <w:b/>
      </w:rPr>
    </w:lvl>
    <w:lvl w:ilvl="6">
      <w:start w:val="1"/>
      <w:numFmt w:val="decimal"/>
      <w:lvlText w:val="%1.%2.%3.%4.%5.%6.%7"/>
      <w:lvlJc w:val="left"/>
      <w:pPr>
        <w:ind w:left="3822" w:hanging="1440"/>
      </w:pPr>
      <w:rPr>
        <w:rFonts w:hint="default"/>
        <w:b/>
      </w:rPr>
    </w:lvl>
    <w:lvl w:ilvl="7">
      <w:start w:val="1"/>
      <w:numFmt w:val="decimal"/>
      <w:lvlText w:val="%1.%2.%3.%4.%5.%6.%7.%8"/>
      <w:lvlJc w:val="left"/>
      <w:pPr>
        <w:ind w:left="4219" w:hanging="1440"/>
      </w:pPr>
      <w:rPr>
        <w:rFonts w:hint="default"/>
        <w:b/>
      </w:rPr>
    </w:lvl>
    <w:lvl w:ilvl="8">
      <w:start w:val="1"/>
      <w:numFmt w:val="decimal"/>
      <w:lvlText w:val="%1.%2.%3.%4.%5.%6.%7.%8.%9"/>
      <w:lvlJc w:val="left"/>
      <w:pPr>
        <w:ind w:left="4616" w:hanging="1440"/>
      </w:pPr>
      <w:rPr>
        <w:rFonts w:hint="default"/>
        <w:b/>
      </w:rPr>
    </w:lvl>
  </w:abstractNum>
  <w:abstractNum w:abstractNumId="36" w15:restartNumberingAfterBreak="0">
    <w:nsid w:val="5E1B07C8"/>
    <w:multiLevelType w:val="hybridMultilevel"/>
    <w:tmpl w:val="4AE80DF0"/>
    <w:lvl w:ilvl="0" w:tplc="12B882E4">
      <w:start w:val="1"/>
      <w:numFmt w:val="bullet"/>
      <w:lvlText w:val="–"/>
      <w:lvlJc w:val="left"/>
      <w:pPr>
        <w:tabs>
          <w:tab w:val="num" w:pos="720"/>
        </w:tabs>
        <w:ind w:left="720" w:hanging="360"/>
      </w:pPr>
      <w:rPr>
        <w:rFonts w:ascii="Times New Roman" w:hAnsi="Times New Roman" w:hint="default"/>
      </w:rPr>
    </w:lvl>
    <w:lvl w:ilvl="1" w:tplc="082A8D96">
      <w:start w:val="1"/>
      <w:numFmt w:val="bullet"/>
      <w:lvlText w:val="–"/>
      <w:lvlJc w:val="left"/>
      <w:pPr>
        <w:tabs>
          <w:tab w:val="num" w:pos="1440"/>
        </w:tabs>
        <w:ind w:left="1440" w:hanging="360"/>
      </w:pPr>
      <w:rPr>
        <w:rFonts w:ascii="Times New Roman" w:hAnsi="Times New Roman" w:hint="default"/>
      </w:rPr>
    </w:lvl>
    <w:lvl w:ilvl="2" w:tplc="4DD07ABC" w:tentative="1">
      <w:start w:val="1"/>
      <w:numFmt w:val="bullet"/>
      <w:lvlText w:val="–"/>
      <w:lvlJc w:val="left"/>
      <w:pPr>
        <w:tabs>
          <w:tab w:val="num" w:pos="2160"/>
        </w:tabs>
        <w:ind w:left="2160" w:hanging="360"/>
      </w:pPr>
      <w:rPr>
        <w:rFonts w:ascii="Times New Roman" w:hAnsi="Times New Roman" w:hint="default"/>
      </w:rPr>
    </w:lvl>
    <w:lvl w:ilvl="3" w:tplc="FD286B86" w:tentative="1">
      <w:start w:val="1"/>
      <w:numFmt w:val="bullet"/>
      <w:lvlText w:val="–"/>
      <w:lvlJc w:val="left"/>
      <w:pPr>
        <w:tabs>
          <w:tab w:val="num" w:pos="2880"/>
        </w:tabs>
        <w:ind w:left="2880" w:hanging="360"/>
      </w:pPr>
      <w:rPr>
        <w:rFonts w:ascii="Times New Roman" w:hAnsi="Times New Roman" w:hint="default"/>
      </w:rPr>
    </w:lvl>
    <w:lvl w:ilvl="4" w:tplc="534E343C" w:tentative="1">
      <w:start w:val="1"/>
      <w:numFmt w:val="bullet"/>
      <w:lvlText w:val="–"/>
      <w:lvlJc w:val="left"/>
      <w:pPr>
        <w:tabs>
          <w:tab w:val="num" w:pos="3600"/>
        </w:tabs>
        <w:ind w:left="3600" w:hanging="360"/>
      </w:pPr>
      <w:rPr>
        <w:rFonts w:ascii="Times New Roman" w:hAnsi="Times New Roman" w:hint="default"/>
      </w:rPr>
    </w:lvl>
    <w:lvl w:ilvl="5" w:tplc="44025990" w:tentative="1">
      <w:start w:val="1"/>
      <w:numFmt w:val="bullet"/>
      <w:lvlText w:val="–"/>
      <w:lvlJc w:val="left"/>
      <w:pPr>
        <w:tabs>
          <w:tab w:val="num" w:pos="4320"/>
        </w:tabs>
        <w:ind w:left="4320" w:hanging="360"/>
      </w:pPr>
      <w:rPr>
        <w:rFonts w:ascii="Times New Roman" w:hAnsi="Times New Roman" w:hint="default"/>
      </w:rPr>
    </w:lvl>
    <w:lvl w:ilvl="6" w:tplc="74B6DD1C" w:tentative="1">
      <w:start w:val="1"/>
      <w:numFmt w:val="bullet"/>
      <w:lvlText w:val="–"/>
      <w:lvlJc w:val="left"/>
      <w:pPr>
        <w:tabs>
          <w:tab w:val="num" w:pos="5040"/>
        </w:tabs>
        <w:ind w:left="5040" w:hanging="360"/>
      </w:pPr>
      <w:rPr>
        <w:rFonts w:ascii="Times New Roman" w:hAnsi="Times New Roman" w:hint="default"/>
      </w:rPr>
    </w:lvl>
    <w:lvl w:ilvl="7" w:tplc="3D5EA952" w:tentative="1">
      <w:start w:val="1"/>
      <w:numFmt w:val="bullet"/>
      <w:lvlText w:val="–"/>
      <w:lvlJc w:val="left"/>
      <w:pPr>
        <w:tabs>
          <w:tab w:val="num" w:pos="5760"/>
        </w:tabs>
        <w:ind w:left="5760" w:hanging="360"/>
      </w:pPr>
      <w:rPr>
        <w:rFonts w:ascii="Times New Roman" w:hAnsi="Times New Roman" w:hint="default"/>
      </w:rPr>
    </w:lvl>
    <w:lvl w:ilvl="8" w:tplc="62FCF4E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E6351AD"/>
    <w:multiLevelType w:val="hybridMultilevel"/>
    <w:tmpl w:val="4ABEDA64"/>
    <w:lvl w:ilvl="0" w:tplc="CB204A52">
      <w:start w:val="1"/>
      <w:numFmt w:val="bullet"/>
      <w:lvlText w:val="•"/>
      <w:lvlJc w:val="left"/>
      <w:pPr>
        <w:tabs>
          <w:tab w:val="num" w:pos="720"/>
        </w:tabs>
        <w:ind w:left="720" w:hanging="360"/>
      </w:pPr>
      <w:rPr>
        <w:rFonts w:ascii="Arial" w:hAnsi="Arial" w:hint="default"/>
      </w:rPr>
    </w:lvl>
    <w:lvl w:ilvl="1" w:tplc="79A08CBE" w:tentative="1">
      <w:start w:val="1"/>
      <w:numFmt w:val="bullet"/>
      <w:lvlText w:val="•"/>
      <w:lvlJc w:val="left"/>
      <w:pPr>
        <w:tabs>
          <w:tab w:val="num" w:pos="1440"/>
        </w:tabs>
        <w:ind w:left="1440" w:hanging="360"/>
      </w:pPr>
      <w:rPr>
        <w:rFonts w:ascii="Arial" w:hAnsi="Arial" w:hint="default"/>
      </w:rPr>
    </w:lvl>
    <w:lvl w:ilvl="2" w:tplc="CB365826" w:tentative="1">
      <w:start w:val="1"/>
      <w:numFmt w:val="bullet"/>
      <w:lvlText w:val="•"/>
      <w:lvlJc w:val="left"/>
      <w:pPr>
        <w:tabs>
          <w:tab w:val="num" w:pos="2160"/>
        </w:tabs>
        <w:ind w:left="2160" w:hanging="360"/>
      </w:pPr>
      <w:rPr>
        <w:rFonts w:ascii="Arial" w:hAnsi="Arial" w:hint="default"/>
      </w:rPr>
    </w:lvl>
    <w:lvl w:ilvl="3" w:tplc="028AB900" w:tentative="1">
      <w:start w:val="1"/>
      <w:numFmt w:val="bullet"/>
      <w:lvlText w:val="•"/>
      <w:lvlJc w:val="left"/>
      <w:pPr>
        <w:tabs>
          <w:tab w:val="num" w:pos="2880"/>
        </w:tabs>
        <w:ind w:left="2880" w:hanging="360"/>
      </w:pPr>
      <w:rPr>
        <w:rFonts w:ascii="Arial" w:hAnsi="Arial" w:hint="default"/>
      </w:rPr>
    </w:lvl>
    <w:lvl w:ilvl="4" w:tplc="CEB6945A" w:tentative="1">
      <w:start w:val="1"/>
      <w:numFmt w:val="bullet"/>
      <w:lvlText w:val="•"/>
      <w:lvlJc w:val="left"/>
      <w:pPr>
        <w:tabs>
          <w:tab w:val="num" w:pos="3600"/>
        </w:tabs>
        <w:ind w:left="3600" w:hanging="360"/>
      </w:pPr>
      <w:rPr>
        <w:rFonts w:ascii="Arial" w:hAnsi="Arial" w:hint="default"/>
      </w:rPr>
    </w:lvl>
    <w:lvl w:ilvl="5" w:tplc="CB88CBFA" w:tentative="1">
      <w:start w:val="1"/>
      <w:numFmt w:val="bullet"/>
      <w:lvlText w:val="•"/>
      <w:lvlJc w:val="left"/>
      <w:pPr>
        <w:tabs>
          <w:tab w:val="num" w:pos="4320"/>
        </w:tabs>
        <w:ind w:left="4320" w:hanging="360"/>
      </w:pPr>
      <w:rPr>
        <w:rFonts w:ascii="Arial" w:hAnsi="Arial" w:hint="default"/>
      </w:rPr>
    </w:lvl>
    <w:lvl w:ilvl="6" w:tplc="D1926E70" w:tentative="1">
      <w:start w:val="1"/>
      <w:numFmt w:val="bullet"/>
      <w:lvlText w:val="•"/>
      <w:lvlJc w:val="left"/>
      <w:pPr>
        <w:tabs>
          <w:tab w:val="num" w:pos="5040"/>
        </w:tabs>
        <w:ind w:left="5040" w:hanging="360"/>
      </w:pPr>
      <w:rPr>
        <w:rFonts w:ascii="Arial" w:hAnsi="Arial" w:hint="default"/>
      </w:rPr>
    </w:lvl>
    <w:lvl w:ilvl="7" w:tplc="1EB8E0FC" w:tentative="1">
      <w:start w:val="1"/>
      <w:numFmt w:val="bullet"/>
      <w:lvlText w:val="•"/>
      <w:lvlJc w:val="left"/>
      <w:pPr>
        <w:tabs>
          <w:tab w:val="num" w:pos="5760"/>
        </w:tabs>
        <w:ind w:left="5760" w:hanging="360"/>
      </w:pPr>
      <w:rPr>
        <w:rFonts w:ascii="Arial" w:hAnsi="Arial" w:hint="default"/>
      </w:rPr>
    </w:lvl>
    <w:lvl w:ilvl="8" w:tplc="ABC0858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A51A26"/>
    <w:multiLevelType w:val="multilevel"/>
    <w:tmpl w:val="9FA04CF4"/>
    <w:lvl w:ilvl="0">
      <w:start w:val="4"/>
      <w:numFmt w:val="decimal"/>
      <w:lvlText w:val="%1."/>
      <w:lvlJc w:val="left"/>
      <w:pPr>
        <w:ind w:left="1070" w:hanging="360"/>
      </w:pPr>
      <w:rPr>
        <w:rFonts w:hint="default"/>
      </w:rPr>
    </w:lvl>
    <w:lvl w:ilvl="1">
      <w:start w:val="1"/>
      <w:numFmt w:val="decimal"/>
      <w:isLgl/>
      <w:lvlText w:val="%1.%2"/>
      <w:lvlJc w:val="left"/>
      <w:pPr>
        <w:ind w:left="501"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9" w15:restartNumberingAfterBreak="0">
    <w:nsid w:val="603069D8"/>
    <w:multiLevelType w:val="hybridMultilevel"/>
    <w:tmpl w:val="7FAA0528"/>
    <w:lvl w:ilvl="0" w:tplc="313A0E42">
      <w:start w:val="1"/>
      <w:numFmt w:val="bullet"/>
      <w:lvlText w:val="–"/>
      <w:lvlJc w:val="left"/>
      <w:pPr>
        <w:tabs>
          <w:tab w:val="num" w:pos="720"/>
        </w:tabs>
        <w:ind w:left="720" w:hanging="360"/>
      </w:pPr>
      <w:rPr>
        <w:rFonts w:ascii="Times New Roman" w:hAnsi="Times New Roman" w:hint="default"/>
      </w:rPr>
    </w:lvl>
    <w:lvl w:ilvl="1" w:tplc="6282B422">
      <w:start w:val="1"/>
      <w:numFmt w:val="bullet"/>
      <w:lvlText w:val="–"/>
      <w:lvlJc w:val="left"/>
      <w:pPr>
        <w:tabs>
          <w:tab w:val="num" w:pos="1440"/>
        </w:tabs>
        <w:ind w:left="1440" w:hanging="360"/>
      </w:pPr>
      <w:rPr>
        <w:rFonts w:ascii="Times New Roman" w:hAnsi="Times New Roman" w:hint="default"/>
      </w:rPr>
    </w:lvl>
    <w:lvl w:ilvl="2" w:tplc="221AC230" w:tentative="1">
      <w:start w:val="1"/>
      <w:numFmt w:val="bullet"/>
      <w:lvlText w:val="–"/>
      <w:lvlJc w:val="left"/>
      <w:pPr>
        <w:tabs>
          <w:tab w:val="num" w:pos="2160"/>
        </w:tabs>
        <w:ind w:left="2160" w:hanging="360"/>
      </w:pPr>
      <w:rPr>
        <w:rFonts w:ascii="Times New Roman" w:hAnsi="Times New Roman" w:hint="default"/>
      </w:rPr>
    </w:lvl>
    <w:lvl w:ilvl="3" w:tplc="29A0569A" w:tentative="1">
      <w:start w:val="1"/>
      <w:numFmt w:val="bullet"/>
      <w:lvlText w:val="–"/>
      <w:lvlJc w:val="left"/>
      <w:pPr>
        <w:tabs>
          <w:tab w:val="num" w:pos="2880"/>
        </w:tabs>
        <w:ind w:left="2880" w:hanging="360"/>
      </w:pPr>
      <w:rPr>
        <w:rFonts w:ascii="Times New Roman" w:hAnsi="Times New Roman" w:hint="default"/>
      </w:rPr>
    </w:lvl>
    <w:lvl w:ilvl="4" w:tplc="A574F848" w:tentative="1">
      <w:start w:val="1"/>
      <w:numFmt w:val="bullet"/>
      <w:lvlText w:val="–"/>
      <w:lvlJc w:val="left"/>
      <w:pPr>
        <w:tabs>
          <w:tab w:val="num" w:pos="3600"/>
        </w:tabs>
        <w:ind w:left="3600" w:hanging="360"/>
      </w:pPr>
      <w:rPr>
        <w:rFonts w:ascii="Times New Roman" w:hAnsi="Times New Roman" w:hint="default"/>
      </w:rPr>
    </w:lvl>
    <w:lvl w:ilvl="5" w:tplc="75BC482C" w:tentative="1">
      <w:start w:val="1"/>
      <w:numFmt w:val="bullet"/>
      <w:lvlText w:val="–"/>
      <w:lvlJc w:val="left"/>
      <w:pPr>
        <w:tabs>
          <w:tab w:val="num" w:pos="4320"/>
        </w:tabs>
        <w:ind w:left="4320" w:hanging="360"/>
      </w:pPr>
      <w:rPr>
        <w:rFonts w:ascii="Times New Roman" w:hAnsi="Times New Roman" w:hint="default"/>
      </w:rPr>
    </w:lvl>
    <w:lvl w:ilvl="6" w:tplc="0E0AEF0C" w:tentative="1">
      <w:start w:val="1"/>
      <w:numFmt w:val="bullet"/>
      <w:lvlText w:val="–"/>
      <w:lvlJc w:val="left"/>
      <w:pPr>
        <w:tabs>
          <w:tab w:val="num" w:pos="5040"/>
        </w:tabs>
        <w:ind w:left="5040" w:hanging="360"/>
      </w:pPr>
      <w:rPr>
        <w:rFonts w:ascii="Times New Roman" w:hAnsi="Times New Roman" w:hint="default"/>
      </w:rPr>
    </w:lvl>
    <w:lvl w:ilvl="7" w:tplc="4BBCFDB6" w:tentative="1">
      <w:start w:val="1"/>
      <w:numFmt w:val="bullet"/>
      <w:lvlText w:val="–"/>
      <w:lvlJc w:val="left"/>
      <w:pPr>
        <w:tabs>
          <w:tab w:val="num" w:pos="5760"/>
        </w:tabs>
        <w:ind w:left="5760" w:hanging="360"/>
      </w:pPr>
      <w:rPr>
        <w:rFonts w:ascii="Times New Roman" w:hAnsi="Times New Roman" w:hint="default"/>
      </w:rPr>
    </w:lvl>
    <w:lvl w:ilvl="8" w:tplc="B728F55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540277D"/>
    <w:multiLevelType w:val="multilevel"/>
    <w:tmpl w:val="CA8E4232"/>
    <w:lvl w:ilvl="0">
      <w:start w:val="2"/>
      <w:numFmt w:val="decimal"/>
      <w:lvlText w:val="%1."/>
      <w:lvlJc w:val="left"/>
      <w:pPr>
        <w:ind w:left="1070" w:hanging="360"/>
      </w:pPr>
      <w:rPr>
        <w:rFonts w:hint="default"/>
      </w:rPr>
    </w:lvl>
    <w:lvl w:ilvl="1">
      <w:start w:val="6"/>
      <w:numFmt w:val="decimal"/>
      <w:isLgl/>
      <w:lvlText w:val="%1.%2"/>
      <w:lvlJc w:val="left"/>
      <w:pPr>
        <w:ind w:left="501"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655E1965"/>
    <w:multiLevelType w:val="hybridMultilevel"/>
    <w:tmpl w:val="C74AFAD4"/>
    <w:lvl w:ilvl="0" w:tplc="372E371E">
      <w:start w:val="1"/>
      <w:numFmt w:val="bullet"/>
      <w:lvlText w:val="•"/>
      <w:lvlJc w:val="left"/>
      <w:pPr>
        <w:tabs>
          <w:tab w:val="num" w:pos="720"/>
        </w:tabs>
        <w:ind w:left="720" w:hanging="360"/>
      </w:pPr>
      <w:rPr>
        <w:rFonts w:ascii="Arial" w:hAnsi="Arial" w:hint="default"/>
      </w:rPr>
    </w:lvl>
    <w:lvl w:ilvl="1" w:tplc="F342BBBC" w:tentative="1">
      <w:start w:val="1"/>
      <w:numFmt w:val="bullet"/>
      <w:lvlText w:val="•"/>
      <w:lvlJc w:val="left"/>
      <w:pPr>
        <w:tabs>
          <w:tab w:val="num" w:pos="1440"/>
        </w:tabs>
        <w:ind w:left="1440" w:hanging="360"/>
      </w:pPr>
      <w:rPr>
        <w:rFonts w:ascii="Arial" w:hAnsi="Arial" w:hint="default"/>
      </w:rPr>
    </w:lvl>
    <w:lvl w:ilvl="2" w:tplc="A6268328" w:tentative="1">
      <w:start w:val="1"/>
      <w:numFmt w:val="bullet"/>
      <w:lvlText w:val="•"/>
      <w:lvlJc w:val="left"/>
      <w:pPr>
        <w:tabs>
          <w:tab w:val="num" w:pos="2160"/>
        </w:tabs>
        <w:ind w:left="2160" w:hanging="360"/>
      </w:pPr>
      <w:rPr>
        <w:rFonts w:ascii="Arial" w:hAnsi="Arial" w:hint="default"/>
      </w:rPr>
    </w:lvl>
    <w:lvl w:ilvl="3" w:tplc="F41EED78" w:tentative="1">
      <w:start w:val="1"/>
      <w:numFmt w:val="bullet"/>
      <w:lvlText w:val="•"/>
      <w:lvlJc w:val="left"/>
      <w:pPr>
        <w:tabs>
          <w:tab w:val="num" w:pos="2880"/>
        </w:tabs>
        <w:ind w:left="2880" w:hanging="360"/>
      </w:pPr>
      <w:rPr>
        <w:rFonts w:ascii="Arial" w:hAnsi="Arial" w:hint="default"/>
      </w:rPr>
    </w:lvl>
    <w:lvl w:ilvl="4" w:tplc="A41435BE" w:tentative="1">
      <w:start w:val="1"/>
      <w:numFmt w:val="bullet"/>
      <w:lvlText w:val="•"/>
      <w:lvlJc w:val="left"/>
      <w:pPr>
        <w:tabs>
          <w:tab w:val="num" w:pos="3600"/>
        </w:tabs>
        <w:ind w:left="3600" w:hanging="360"/>
      </w:pPr>
      <w:rPr>
        <w:rFonts w:ascii="Arial" w:hAnsi="Arial" w:hint="default"/>
      </w:rPr>
    </w:lvl>
    <w:lvl w:ilvl="5" w:tplc="1B4C9964" w:tentative="1">
      <w:start w:val="1"/>
      <w:numFmt w:val="bullet"/>
      <w:lvlText w:val="•"/>
      <w:lvlJc w:val="left"/>
      <w:pPr>
        <w:tabs>
          <w:tab w:val="num" w:pos="4320"/>
        </w:tabs>
        <w:ind w:left="4320" w:hanging="360"/>
      </w:pPr>
      <w:rPr>
        <w:rFonts w:ascii="Arial" w:hAnsi="Arial" w:hint="default"/>
      </w:rPr>
    </w:lvl>
    <w:lvl w:ilvl="6" w:tplc="2A98623E" w:tentative="1">
      <w:start w:val="1"/>
      <w:numFmt w:val="bullet"/>
      <w:lvlText w:val="•"/>
      <w:lvlJc w:val="left"/>
      <w:pPr>
        <w:tabs>
          <w:tab w:val="num" w:pos="5040"/>
        </w:tabs>
        <w:ind w:left="5040" w:hanging="360"/>
      </w:pPr>
      <w:rPr>
        <w:rFonts w:ascii="Arial" w:hAnsi="Arial" w:hint="default"/>
      </w:rPr>
    </w:lvl>
    <w:lvl w:ilvl="7" w:tplc="725CB1A4" w:tentative="1">
      <w:start w:val="1"/>
      <w:numFmt w:val="bullet"/>
      <w:lvlText w:val="•"/>
      <w:lvlJc w:val="left"/>
      <w:pPr>
        <w:tabs>
          <w:tab w:val="num" w:pos="5760"/>
        </w:tabs>
        <w:ind w:left="5760" w:hanging="360"/>
      </w:pPr>
      <w:rPr>
        <w:rFonts w:ascii="Arial" w:hAnsi="Arial" w:hint="default"/>
      </w:rPr>
    </w:lvl>
    <w:lvl w:ilvl="8" w:tplc="71D2139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68B27F0"/>
    <w:multiLevelType w:val="multilevel"/>
    <w:tmpl w:val="CF22DA9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1514" w:hanging="720"/>
      </w:pPr>
      <w:rPr>
        <w:rFonts w:hint="default"/>
        <w:b/>
      </w:rPr>
    </w:lvl>
    <w:lvl w:ilvl="3">
      <w:start w:val="1"/>
      <w:numFmt w:val="decimal"/>
      <w:lvlText w:val="%1.%2.%3.%4"/>
      <w:lvlJc w:val="left"/>
      <w:pPr>
        <w:ind w:left="1911" w:hanging="720"/>
      </w:pPr>
      <w:rPr>
        <w:rFonts w:hint="default"/>
        <w:b/>
      </w:rPr>
    </w:lvl>
    <w:lvl w:ilvl="4">
      <w:start w:val="1"/>
      <w:numFmt w:val="decimal"/>
      <w:lvlText w:val="%1.%2.%3.%4.%5"/>
      <w:lvlJc w:val="left"/>
      <w:pPr>
        <w:ind w:left="2668" w:hanging="1080"/>
      </w:pPr>
      <w:rPr>
        <w:rFonts w:hint="default"/>
        <w:b/>
      </w:rPr>
    </w:lvl>
    <w:lvl w:ilvl="5">
      <w:start w:val="1"/>
      <w:numFmt w:val="decimal"/>
      <w:lvlText w:val="%1.%2.%3.%4.%5.%6"/>
      <w:lvlJc w:val="left"/>
      <w:pPr>
        <w:ind w:left="3065" w:hanging="1080"/>
      </w:pPr>
      <w:rPr>
        <w:rFonts w:hint="default"/>
        <w:b/>
      </w:rPr>
    </w:lvl>
    <w:lvl w:ilvl="6">
      <w:start w:val="1"/>
      <w:numFmt w:val="decimal"/>
      <w:lvlText w:val="%1.%2.%3.%4.%5.%6.%7"/>
      <w:lvlJc w:val="left"/>
      <w:pPr>
        <w:ind w:left="3822" w:hanging="1440"/>
      </w:pPr>
      <w:rPr>
        <w:rFonts w:hint="default"/>
        <w:b/>
      </w:rPr>
    </w:lvl>
    <w:lvl w:ilvl="7">
      <w:start w:val="1"/>
      <w:numFmt w:val="decimal"/>
      <w:lvlText w:val="%1.%2.%3.%4.%5.%6.%7.%8"/>
      <w:lvlJc w:val="left"/>
      <w:pPr>
        <w:ind w:left="4219" w:hanging="1440"/>
      </w:pPr>
      <w:rPr>
        <w:rFonts w:hint="default"/>
        <w:b/>
      </w:rPr>
    </w:lvl>
    <w:lvl w:ilvl="8">
      <w:start w:val="1"/>
      <w:numFmt w:val="decimal"/>
      <w:lvlText w:val="%1.%2.%3.%4.%5.%6.%7.%8.%9"/>
      <w:lvlJc w:val="left"/>
      <w:pPr>
        <w:ind w:left="4616" w:hanging="1440"/>
      </w:pPr>
      <w:rPr>
        <w:rFonts w:hint="default"/>
        <w:b/>
      </w:rPr>
    </w:lvl>
  </w:abstractNum>
  <w:abstractNum w:abstractNumId="43" w15:restartNumberingAfterBreak="0">
    <w:nsid w:val="67CB1E6F"/>
    <w:multiLevelType w:val="multilevel"/>
    <w:tmpl w:val="2034AC4A"/>
    <w:lvl w:ilvl="0">
      <w:start w:val="1"/>
      <w:numFmt w:val="decimal"/>
      <w:lvlText w:val="%1."/>
      <w:lvlJc w:val="left"/>
      <w:pPr>
        <w:ind w:left="1070" w:hanging="360"/>
      </w:pPr>
      <w:rPr>
        <w:rFonts w:hint="default"/>
      </w:rPr>
    </w:lvl>
    <w:lvl w:ilvl="1">
      <w:start w:val="1"/>
      <w:numFmt w:val="decimal"/>
      <w:isLgl/>
      <w:lvlText w:val="%1.%2"/>
      <w:lvlJc w:val="left"/>
      <w:pPr>
        <w:ind w:left="501"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4" w15:restartNumberingAfterBreak="0">
    <w:nsid w:val="6B7F2460"/>
    <w:multiLevelType w:val="hybridMultilevel"/>
    <w:tmpl w:val="57EED43A"/>
    <w:lvl w:ilvl="0" w:tplc="687CC106">
      <w:start w:val="1"/>
      <w:numFmt w:val="bullet"/>
      <w:lvlText w:val="–"/>
      <w:lvlJc w:val="left"/>
      <w:pPr>
        <w:tabs>
          <w:tab w:val="num" w:pos="720"/>
        </w:tabs>
        <w:ind w:left="720" w:hanging="360"/>
      </w:pPr>
      <w:rPr>
        <w:rFonts w:ascii="Times New Roman" w:hAnsi="Times New Roman" w:hint="default"/>
      </w:rPr>
    </w:lvl>
    <w:lvl w:ilvl="1" w:tplc="7BB67404">
      <w:start w:val="1"/>
      <w:numFmt w:val="bullet"/>
      <w:lvlText w:val="–"/>
      <w:lvlJc w:val="left"/>
      <w:pPr>
        <w:tabs>
          <w:tab w:val="num" w:pos="1440"/>
        </w:tabs>
        <w:ind w:left="1440" w:hanging="360"/>
      </w:pPr>
      <w:rPr>
        <w:rFonts w:ascii="Times New Roman" w:hAnsi="Times New Roman" w:hint="default"/>
      </w:rPr>
    </w:lvl>
    <w:lvl w:ilvl="2" w:tplc="33C466A4" w:tentative="1">
      <w:start w:val="1"/>
      <w:numFmt w:val="bullet"/>
      <w:lvlText w:val="–"/>
      <w:lvlJc w:val="left"/>
      <w:pPr>
        <w:tabs>
          <w:tab w:val="num" w:pos="2160"/>
        </w:tabs>
        <w:ind w:left="2160" w:hanging="360"/>
      </w:pPr>
      <w:rPr>
        <w:rFonts w:ascii="Times New Roman" w:hAnsi="Times New Roman" w:hint="default"/>
      </w:rPr>
    </w:lvl>
    <w:lvl w:ilvl="3" w:tplc="1012FBAC" w:tentative="1">
      <w:start w:val="1"/>
      <w:numFmt w:val="bullet"/>
      <w:lvlText w:val="–"/>
      <w:lvlJc w:val="left"/>
      <w:pPr>
        <w:tabs>
          <w:tab w:val="num" w:pos="2880"/>
        </w:tabs>
        <w:ind w:left="2880" w:hanging="360"/>
      </w:pPr>
      <w:rPr>
        <w:rFonts w:ascii="Times New Roman" w:hAnsi="Times New Roman" w:hint="default"/>
      </w:rPr>
    </w:lvl>
    <w:lvl w:ilvl="4" w:tplc="94BC8CA0" w:tentative="1">
      <w:start w:val="1"/>
      <w:numFmt w:val="bullet"/>
      <w:lvlText w:val="–"/>
      <w:lvlJc w:val="left"/>
      <w:pPr>
        <w:tabs>
          <w:tab w:val="num" w:pos="3600"/>
        </w:tabs>
        <w:ind w:left="3600" w:hanging="360"/>
      </w:pPr>
      <w:rPr>
        <w:rFonts w:ascii="Times New Roman" w:hAnsi="Times New Roman" w:hint="default"/>
      </w:rPr>
    </w:lvl>
    <w:lvl w:ilvl="5" w:tplc="770CA20A" w:tentative="1">
      <w:start w:val="1"/>
      <w:numFmt w:val="bullet"/>
      <w:lvlText w:val="–"/>
      <w:lvlJc w:val="left"/>
      <w:pPr>
        <w:tabs>
          <w:tab w:val="num" w:pos="4320"/>
        </w:tabs>
        <w:ind w:left="4320" w:hanging="360"/>
      </w:pPr>
      <w:rPr>
        <w:rFonts w:ascii="Times New Roman" w:hAnsi="Times New Roman" w:hint="default"/>
      </w:rPr>
    </w:lvl>
    <w:lvl w:ilvl="6" w:tplc="EB1E8E3C" w:tentative="1">
      <w:start w:val="1"/>
      <w:numFmt w:val="bullet"/>
      <w:lvlText w:val="–"/>
      <w:lvlJc w:val="left"/>
      <w:pPr>
        <w:tabs>
          <w:tab w:val="num" w:pos="5040"/>
        </w:tabs>
        <w:ind w:left="5040" w:hanging="360"/>
      </w:pPr>
      <w:rPr>
        <w:rFonts w:ascii="Times New Roman" w:hAnsi="Times New Roman" w:hint="default"/>
      </w:rPr>
    </w:lvl>
    <w:lvl w:ilvl="7" w:tplc="18386024" w:tentative="1">
      <w:start w:val="1"/>
      <w:numFmt w:val="bullet"/>
      <w:lvlText w:val="–"/>
      <w:lvlJc w:val="left"/>
      <w:pPr>
        <w:tabs>
          <w:tab w:val="num" w:pos="5760"/>
        </w:tabs>
        <w:ind w:left="5760" w:hanging="360"/>
      </w:pPr>
      <w:rPr>
        <w:rFonts w:ascii="Times New Roman" w:hAnsi="Times New Roman" w:hint="default"/>
      </w:rPr>
    </w:lvl>
    <w:lvl w:ilvl="8" w:tplc="C42ECF5E"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6C721A5E"/>
    <w:multiLevelType w:val="multilevel"/>
    <w:tmpl w:val="9E4688D2"/>
    <w:lvl w:ilvl="0">
      <w:start w:val="6"/>
      <w:numFmt w:val="decimal"/>
      <w:lvlText w:val="%1."/>
      <w:lvlJc w:val="left"/>
      <w:pPr>
        <w:ind w:left="1070" w:hanging="360"/>
      </w:pPr>
      <w:rPr>
        <w:rFonts w:hint="default"/>
      </w:rPr>
    </w:lvl>
    <w:lvl w:ilvl="1">
      <w:start w:val="1"/>
      <w:numFmt w:val="decimal"/>
      <w:isLgl/>
      <w:lvlText w:val="%1.%2"/>
      <w:lvlJc w:val="left"/>
      <w:pPr>
        <w:ind w:left="501"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6" w15:restartNumberingAfterBreak="0">
    <w:nsid w:val="73FF575A"/>
    <w:multiLevelType w:val="hybridMultilevel"/>
    <w:tmpl w:val="CF74398C"/>
    <w:lvl w:ilvl="0" w:tplc="2F60E628">
      <w:start w:val="1"/>
      <w:numFmt w:val="bullet"/>
      <w:lvlText w:val="•"/>
      <w:lvlJc w:val="left"/>
      <w:pPr>
        <w:tabs>
          <w:tab w:val="num" w:pos="720"/>
        </w:tabs>
        <w:ind w:left="720" w:hanging="360"/>
      </w:pPr>
      <w:rPr>
        <w:rFonts w:ascii="Times New Roman" w:hAnsi="Times New Roman" w:hint="default"/>
      </w:rPr>
    </w:lvl>
    <w:lvl w:ilvl="1" w:tplc="2C32E04A" w:tentative="1">
      <w:start w:val="1"/>
      <w:numFmt w:val="bullet"/>
      <w:lvlText w:val="•"/>
      <w:lvlJc w:val="left"/>
      <w:pPr>
        <w:tabs>
          <w:tab w:val="num" w:pos="1440"/>
        </w:tabs>
        <w:ind w:left="1440" w:hanging="360"/>
      </w:pPr>
      <w:rPr>
        <w:rFonts w:ascii="Times New Roman" w:hAnsi="Times New Roman" w:hint="default"/>
      </w:rPr>
    </w:lvl>
    <w:lvl w:ilvl="2" w:tplc="F0CC8984" w:tentative="1">
      <w:start w:val="1"/>
      <w:numFmt w:val="bullet"/>
      <w:lvlText w:val="•"/>
      <w:lvlJc w:val="left"/>
      <w:pPr>
        <w:tabs>
          <w:tab w:val="num" w:pos="2160"/>
        </w:tabs>
        <w:ind w:left="2160" w:hanging="360"/>
      </w:pPr>
      <w:rPr>
        <w:rFonts w:ascii="Times New Roman" w:hAnsi="Times New Roman" w:hint="default"/>
      </w:rPr>
    </w:lvl>
    <w:lvl w:ilvl="3" w:tplc="02C220BE" w:tentative="1">
      <w:start w:val="1"/>
      <w:numFmt w:val="bullet"/>
      <w:lvlText w:val="•"/>
      <w:lvlJc w:val="left"/>
      <w:pPr>
        <w:tabs>
          <w:tab w:val="num" w:pos="2880"/>
        </w:tabs>
        <w:ind w:left="2880" w:hanging="360"/>
      </w:pPr>
      <w:rPr>
        <w:rFonts w:ascii="Times New Roman" w:hAnsi="Times New Roman" w:hint="default"/>
      </w:rPr>
    </w:lvl>
    <w:lvl w:ilvl="4" w:tplc="82682D7E" w:tentative="1">
      <w:start w:val="1"/>
      <w:numFmt w:val="bullet"/>
      <w:lvlText w:val="•"/>
      <w:lvlJc w:val="left"/>
      <w:pPr>
        <w:tabs>
          <w:tab w:val="num" w:pos="3600"/>
        </w:tabs>
        <w:ind w:left="3600" w:hanging="360"/>
      </w:pPr>
      <w:rPr>
        <w:rFonts w:ascii="Times New Roman" w:hAnsi="Times New Roman" w:hint="default"/>
      </w:rPr>
    </w:lvl>
    <w:lvl w:ilvl="5" w:tplc="9DA2D270" w:tentative="1">
      <w:start w:val="1"/>
      <w:numFmt w:val="bullet"/>
      <w:lvlText w:val="•"/>
      <w:lvlJc w:val="left"/>
      <w:pPr>
        <w:tabs>
          <w:tab w:val="num" w:pos="4320"/>
        </w:tabs>
        <w:ind w:left="4320" w:hanging="360"/>
      </w:pPr>
      <w:rPr>
        <w:rFonts w:ascii="Times New Roman" w:hAnsi="Times New Roman" w:hint="default"/>
      </w:rPr>
    </w:lvl>
    <w:lvl w:ilvl="6" w:tplc="ABC098DA" w:tentative="1">
      <w:start w:val="1"/>
      <w:numFmt w:val="bullet"/>
      <w:lvlText w:val="•"/>
      <w:lvlJc w:val="left"/>
      <w:pPr>
        <w:tabs>
          <w:tab w:val="num" w:pos="5040"/>
        </w:tabs>
        <w:ind w:left="5040" w:hanging="360"/>
      </w:pPr>
      <w:rPr>
        <w:rFonts w:ascii="Times New Roman" w:hAnsi="Times New Roman" w:hint="default"/>
      </w:rPr>
    </w:lvl>
    <w:lvl w:ilvl="7" w:tplc="63C4B930" w:tentative="1">
      <w:start w:val="1"/>
      <w:numFmt w:val="bullet"/>
      <w:lvlText w:val="•"/>
      <w:lvlJc w:val="left"/>
      <w:pPr>
        <w:tabs>
          <w:tab w:val="num" w:pos="5760"/>
        </w:tabs>
        <w:ind w:left="5760" w:hanging="360"/>
      </w:pPr>
      <w:rPr>
        <w:rFonts w:ascii="Times New Roman" w:hAnsi="Times New Roman" w:hint="default"/>
      </w:rPr>
    </w:lvl>
    <w:lvl w:ilvl="8" w:tplc="12BE54CC"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96C72C7"/>
    <w:multiLevelType w:val="hybridMultilevel"/>
    <w:tmpl w:val="0444F702"/>
    <w:lvl w:ilvl="0" w:tplc="BE64B54A">
      <w:start w:val="1"/>
      <w:numFmt w:val="bullet"/>
      <w:lvlText w:val="–"/>
      <w:lvlJc w:val="left"/>
      <w:pPr>
        <w:tabs>
          <w:tab w:val="num" w:pos="720"/>
        </w:tabs>
        <w:ind w:left="720" w:hanging="360"/>
      </w:pPr>
      <w:rPr>
        <w:rFonts w:ascii="Times New Roman" w:hAnsi="Times New Roman" w:hint="default"/>
      </w:rPr>
    </w:lvl>
    <w:lvl w:ilvl="1" w:tplc="70F838C6">
      <w:start w:val="1"/>
      <w:numFmt w:val="bullet"/>
      <w:lvlText w:val="–"/>
      <w:lvlJc w:val="left"/>
      <w:pPr>
        <w:tabs>
          <w:tab w:val="num" w:pos="1440"/>
        </w:tabs>
        <w:ind w:left="1440" w:hanging="360"/>
      </w:pPr>
      <w:rPr>
        <w:rFonts w:ascii="Times New Roman" w:hAnsi="Times New Roman" w:hint="default"/>
      </w:rPr>
    </w:lvl>
    <w:lvl w:ilvl="2" w:tplc="8402BA42" w:tentative="1">
      <w:start w:val="1"/>
      <w:numFmt w:val="bullet"/>
      <w:lvlText w:val="–"/>
      <w:lvlJc w:val="left"/>
      <w:pPr>
        <w:tabs>
          <w:tab w:val="num" w:pos="2160"/>
        </w:tabs>
        <w:ind w:left="2160" w:hanging="360"/>
      </w:pPr>
      <w:rPr>
        <w:rFonts w:ascii="Times New Roman" w:hAnsi="Times New Roman" w:hint="default"/>
      </w:rPr>
    </w:lvl>
    <w:lvl w:ilvl="3" w:tplc="FA6C99E6" w:tentative="1">
      <w:start w:val="1"/>
      <w:numFmt w:val="bullet"/>
      <w:lvlText w:val="–"/>
      <w:lvlJc w:val="left"/>
      <w:pPr>
        <w:tabs>
          <w:tab w:val="num" w:pos="2880"/>
        </w:tabs>
        <w:ind w:left="2880" w:hanging="360"/>
      </w:pPr>
      <w:rPr>
        <w:rFonts w:ascii="Times New Roman" w:hAnsi="Times New Roman" w:hint="default"/>
      </w:rPr>
    </w:lvl>
    <w:lvl w:ilvl="4" w:tplc="A1BEA458" w:tentative="1">
      <w:start w:val="1"/>
      <w:numFmt w:val="bullet"/>
      <w:lvlText w:val="–"/>
      <w:lvlJc w:val="left"/>
      <w:pPr>
        <w:tabs>
          <w:tab w:val="num" w:pos="3600"/>
        </w:tabs>
        <w:ind w:left="3600" w:hanging="360"/>
      </w:pPr>
      <w:rPr>
        <w:rFonts w:ascii="Times New Roman" w:hAnsi="Times New Roman" w:hint="default"/>
      </w:rPr>
    </w:lvl>
    <w:lvl w:ilvl="5" w:tplc="7278CE96" w:tentative="1">
      <w:start w:val="1"/>
      <w:numFmt w:val="bullet"/>
      <w:lvlText w:val="–"/>
      <w:lvlJc w:val="left"/>
      <w:pPr>
        <w:tabs>
          <w:tab w:val="num" w:pos="4320"/>
        </w:tabs>
        <w:ind w:left="4320" w:hanging="360"/>
      </w:pPr>
      <w:rPr>
        <w:rFonts w:ascii="Times New Roman" w:hAnsi="Times New Roman" w:hint="default"/>
      </w:rPr>
    </w:lvl>
    <w:lvl w:ilvl="6" w:tplc="057E2264" w:tentative="1">
      <w:start w:val="1"/>
      <w:numFmt w:val="bullet"/>
      <w:lvlText w:val="–"/>
      <w:lvlJc w:val="left"/>
      <w:pPr>
        <w:tabs>
          <w:tab w:val="num" w:pos="5040"/>
        </w:tabs>
        <w:ind w:left="5040" w:hanging="360"/>
      </w:pPr>
      <w:rPr>
        <w:rFonts w:ascii="Times New Roman" w:hAnsi="Times New Roman" w:hint="default"/>
      </w:rPr>
    </w:lvl>
    <w:lvl w:ilvl="7" w:tplc="9DD802BA" w:tentative="1">
      <w:start w:val="1"/>
      <w:numFmt w:val="bullet"/>
      <w:lvlText w:val="–"/>
      <w:lvlJc w:val="left"/>
      <w:pPr>
        <w:tabs>
          <w:tab w:val="num" w:pos="5760"/>
        </w:tabs>
        <w:ind w:left="5760" w:hanging="360"/>
      </w:pPr>
      <w:rPr>
        <w:rFonts w:ascii="Times New Roman" w:hAnsi="Times New Roman" w:hint="default"/>
      </w:rPr>
    </w:lvl>
    <w:lvl w:ilvl="8" w:tplc="DDC0AD16"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A2A5D67"/>
    <w:multiLevelType w:val="hybridMultilevel"/>
    <w:tmpl w:val="1EBC8146"/>
    <w:lvl w:ilvl="0" w:tplc="D7323AD8">
      <w:start w:val="1"/>
      <w:numFmt w:val="bullet"/>
      <w:lvlText w:val="•"/>
      <w:lvlJc w:val="left"/>
      <w:pPr>
        <w:tabs>
          <w:tab w:val="num" w:pos="720"/>
        </w:tabs>
        <w:ind w:left="720" w:hanging="360"/>
      </w:pPr>
      <w:rPr>
        <w:rFonts w:ascii="Arial" w:hAnsi="Arial" w:hint="default"/>
      </w:rPr>
    </w:lvl>
    <w:lvl w:ilvl="1" w:tplc="BEBE2752" w:tentative="1">
      <w:start w:val="1"/>
      <w:numFmt w:val="bullet"/>
      <w:lvlText w:val="•"/>
      <w:lvlJc w:val="left"/>
      <w:pPr>
        <w:tabs>
          <w:tab w:val="num" w:pos="1440"/>
        </w:tabs>
        <w:ind w:left="1440" w:hanging="360"/>
      </w:pPr>
      <w:rPr>
        <w:rFonts w:ascii="Arial" w:hAnsi="Arial" w:hint="default"/>
      </w:rPr>
    </w:lvl>
    <w:lvl w:ilvl="2" w:tplc="C302BF38" w:tentative="1">
      <w:start w:val="1"/>
      <w:numFmt w:val="bullet"/>
      <w:lvlText w:val="•"/>
      <w:lvlJc w:val="left"/>
      <w:pPr>
        <w:tabs>
          <w:tab w:val="num" w:pos="2160"/>
        </w:tabs>
        <w:ind w:left="2160" w:hanging="360"/>
      </w:pPr>
      <w:rPr>
        <w:rFonts w:ascii="Arial" w:hAnsi="Arial" w:hint="default"/>
      </w:rPr>
    </w:lvl>
    <w:lvl w:ilvl="3" w:tplc="6B7CFA54" w:tentative="1">
      <w:start w:val="1"/>
      <w:numFmt w:val="bullet"/>
      <w:lvlText w:val="•"/>
      <w:lvlJc w:val="left"/>
      <w:pPr>
        <w:tabs>
          <w:tab w:val="num" w:pos="2880"/>
        </w:tabs>
        <w:ind w:left="2880" w:hanging="360"/>
      </w:pPr>
      <w:rPr>
        <w:rFonts w:ascii="Arial" w:hAnsi="Arial" w:hint="default"/>
      </w:rPr>
    </w:lvl>
    <w:lvl w:ilvl="4" w:tplc="F7FE67F8" w:tentative="1">
      <w:start w:val="1"/>
      <w:numFmt w:val="bullet"/>
      <w:lvlText w:val="•"/>
      <w:lvlJc w:val="left"/>
      <w:pPr>
        <w:tabs>
          <w:tab w:val="num" w:pos="3600"/>
        </w:tabs>
        <w:ind w:left="3600" w:hanging="360"/>
      </w:pPr>
      <w:rPr>
        <w:rFonts w:ascii="Arial" w:hAnsi="Arial" w:hint="default"/>
      </w:rPr>
    </w:lvl>
    <w:lvl w:ilvl="5" w:tplc="FE7EF298" w:tentative="1">
      <w:start w:val="1"/>
      <w:numFmt w:val="bullet"/>
      <w:lvlText w:val="•"/>
      <w:lvlJc w:val="left"/>
      <w:pPr>
        <w:tabs>
          <w:tab w:val="num" w:pos="4320"/>
        </w:tabs>
        <w:ind w:left="4320" w:hanging="360"/>
      </w:pPr>
      <w:rPr>
        <w:rFonts w:ascii="Arial" w:hAnsi="Arial" w:hint="default"/>
      </w:rPr>
    </w:lvl>
    <w:lvl w:ilvl="6" w:tplc="3E2A531A" w:tentative="1">
      <w:start w:val="1"/>
      <w:numFmt w:val="bullet"/>
      <w:lvlText w:val="•"/>
      <w:lvlJc w:val="left"/>
      <w:pPr>
        <w:tabs>
          <w:tab w:val="num" w:pos="5040"/>
        </w:tabs>
        <w:ind w:left="5040" w:hanging="360"/>
      </w:pPr>
      <w:rPr>
        <w:rFonts w:ascii="Arial" w:hAnsi="Arial" w:hint="default"/>
      </w:rPr>
    </w:lvl>
    <w:lvl w:ilvl="7" w:tplc="A214576A" w:tentative="1">
      <w:start w:val="1"/>
      <w:numFmt w:val="bullet"/>
      <w:lvlText w:val="•"/>
      <w:lvlJc w:val="left"/>
      <w:pPr>
        <w:tabs>
          <w:tab w:val="num" w:pos="5760"/>
        </w:tabs>
        <w:ind w:left="5760" w:hanging="360"/>
      </w:pPr>
      <w:rPr>
        <w:rFonts w:ascii="Arial" w:hAnsi="Arial" w:hint="default"/>
      </w:rPr>
    </w:lvl>
    <w:lvl w:ilvl="8" w:tplc="0B8E904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BCF0CF5"/>
    <w:multiLevelType w:val="hybridMultilevel"/>
    <w:tmpl w:val="A00EC8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15:restartNumberingAfterBreak="0">
    <w:nsid w:val="7FAE0ABD"/>
    <w:multiLevelType w:val="hybridMultilevel"/>
    <w:tmpl w:val="5266730A"/>
    <w:lvl w:ilvl="0" w:tplc="CD60542C">
      <w:start w:val="1"/>
      <w:numFmt w:val="bullet"/>
      <w:lvlText w:val="–"/>
      <w:lvlJc w:val="left"/>
      <w:pPr>
        <w:tabs>
          <w:tab w:val="num" w:pos="720"/>
        </w:tabs>
        <w:ind w:left="720" w:hanging="360"/>
      </w:pPr>
      <w:rPr>
        <w:rFonts w:ascii="Times New Roman" w:hAnsi="Times New Roman" w:hint="default"/>
      </w:rPr>
    </w:lvl>
    <w:lvl w:ilvl="1" w:tplc="83F4AB0C">
      <w:start w:val="1"/>
      <w:numFmt w:val="bullet"/>
      <w:lvlText w:val="–"/>
      <w:lvlJc w:val="left"/>
      <w:pPr>
        <w:tabs>
          <w:tab w:val="num" w:pos="1440"/>
        </w:tabs>
        <w:ind w:left="1440" w:hanging="360"/>
      </w:pPr>
      <w:rPr>
        <w:rFonts w:ascii="Times New Roman" w:hAnsi="Times New Roman" w:hint="default"/>
      </w:rPr>
    </w:lvl>
    <w:lvl w:ilvl="2" w:tplc="62560442" w:tentative="1">
      <w:start w:val="1"/>
      <w:numFmt w:val="bullet"/>
      <w:lvlText w:val="–"/>
      <w:lvlJc w:val="left"/>
      <w:pPr>
        <w:tabs>
          <w:tab w:val="num" w:pos="2160"/>
        </w:tabs>
        <w:ind w:left="2160" w:hanging="360"/>
      </w:pPr>
      <w:rPr>
        <w:rFonts w:ascii="Times New Roman" w:hAnsi="Times New Roman" w:hint="default"/>
      </w:rPr>
    </w:lvl>
    <w:lvl w:ilvl="3" w:tplc="D164863C" w:tentative="1">
      <w:start w:val="1"/>
      <w:numFmt w:val="bullet"/>
      <w:lvlText w:val="–"/>
      <w:lvlJc w:val="left"/>
      <w:pPr>
        <w:tabs>
          <w:tab w:val="num" w:pos="2880"/>
        </w:tabs>
        <w:ind w:left="2880" w:hanging="360"/>
      </w:pPr>
      <w:rPr>
        <w:rFonts w:ascii="Times New Roman" w:hAnsi="Times New Roman" w:hint="default"/>
      </w:rPr>
    </w:lvl>
    <w:lvl w:ilvl="4" w:tplc="11D0AB9E" w:tentative="1">
      <w:start w:val="1"/>
      <w:numFmt w:val="bullet"/>
      <w:lvlText w:val="–"/>
      <w:lvlJc w:val="left"/>
      <w:pPr>
        <w:tabs>
          <w:tab w:val="num" w:pos="3600"/>
        </w:tabs>
        <w:ind w:left="3600" w:hanging="360"/>
      </w:pPr>
      <w:rPr>
        <w:rFonts w:ascii="Times New Roman" w:hAnsi="Times New Roman" w:hint="default"/>
      </w:rPr>
    </w:lvl>
    <w:lvl w:ilvl="5" w:tplc="66C87B88" w:tentative="1">
      <w:start w:val="1"/>
      <w:numFmt w:val="bullet"/>
      <w:lvlText w:val="–"/>
      <w:lvlJc w:val="left"/>
      <w:pPr>
        <w:tabs>
          <w:tab w:val="num" w:pos="4320"/>
        </w:tabs>
        <w:ind w:left="4320" w:hanging="360"/>
      </w:pPr>
      <w:rPr>
        <w:rFonts w:ascii="Times New Roman" w:hAnsi="Times New Roman" w:hint="default"/>
      </w:rPr>
    </w:lvl>
    <w:lvl w:ilvl="6" w:tplc="8F5EA6EC" w:tentative="1">
      <w:start w:val="1"/>
      <w:numFmt w:val="bullet"/>
      <w:lvlText w:val="–"/>
      <w:lvlJc w:val="left"/>
      <w:pPr>
        <w:tabs>
          <w:tab w:val="num" w:pos="5040"/>
        </w:tabs>
        <w:ind w:left="5040" w:hanging="360"/>
      </w:pPr>
      <w:rPr>
        <w:rFonts w:ascii="Times New Roman" w:hAnsi="Times New Roman" w:hint="default"/>
      </w:rPr>
    </w:lvl>
    <w:lvl w:ilvl="7" w:tplc="3058F3E6" w:tentative="1">
      <w:start w:val="1"/>
      <w:numFmt w:val="bullet"/>
      <w:lvlText w:val="–"/>
      <w:lvlJc w:val="left"/>
      <w:pPr>
        <w:tabs>
          <w:tab w:val="num" w:pos="5760"/>
        </w:tabs>
        <w:ind w:left="5760" w:hanging="360"/>
      </w:pPr>
      <w:rPr>
        <w:rFonts w:ascii="Times New Roman" w:hAnsi="Times New Roman" w:hint="default"/>
      </w:rPr>
    </w:lvl>
    <w:lvl w:ilvl="8" w:tplc="6AC818BE"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32"/>
  </w:num>
  <w:num w:numId="3">
    <w:abstractNumId w:val="43"/>
  </w:num>
  <w:num w:numId="4">
    <w:abstractNumId w:val="49"/>
  </w:num>
  <w:num w:numId="5">
    <w:abstractNumId w:val="4"/>
  </w:num>
  <w:num w:numId="6">
    <w:abstractNumId w:val="15"/>
  </w:num>
  <w:num w:numId="7">
    <w:abstractNumId w:val="40"/>
  </w:num>
  <w:num w:numId="8">
    <w:abstractNumId w:val="31"/>
  </w:num>
  <w:num w:numId="9">
    <w:abstractNumId w:val="11"/>
  </w:num>
  <w:num w:numId="10">
    <w:abstractNumId w:val="38"/>
  </w:num>
  <w:num w:numId="11">
    <w:abstractNumId w:val="19"/>
  </w:num>
  <w:num w:numId="12">
    <w:abstractNumId w:val="28"/>
  </w:num>
  <w:num w:numId="13">
    <w:abstractNumId w:val="24"/>
  </w:num>
  <w:num w:numId="14">
    <w:abstractNumId w:val="5"/>
  </w:num>
  <w:num w:numId="15">
    <w:abstractNumId w:val="48"/>
  </w:num>
  <w:num w:numId="16">
    <w:abstractNumId w:val="17"/>
  </w:num>
  <w:num w:numId="17">
    <w:abstractNumId w:val="22"/>
  </w:num>
  <w:num w:numId="18">
    <w:abstractNumId w:val="42"/>
  </w:num>
  <w:num w:numId="19">
    <w:abstractNumId w:val="27"/>
  </w:num>
  <w:num w:numId="20">
    <w:abstractNumId w:val="33"/>
  </w:num>
  <w:num w:numId="21">
    <w:abstractNumId w:val="26"/>
  </w:num>
  <w:num w:numId="22">
    <w:abstractNumId w:val="30"/>
  </w:num>
  <w:num w:numId="23">
    <w:abstractNumId w:val="8"/>
  </w:num>
  <w:num w:numId="24">
    <w:abstractNumId w:val="23"/>
  </w:num>
  <w:num w:numId="25">
    <w:abstractNumId w:val="35"/>
  </w:num>
  <w:num w:numId="26">
    <w:abstractNumId w:val="45"/>
  </w:num>
  <w:num w:numId="27">
    <w:abstractNumId w:val="12"/>
  </w:num>
  <w:num w:numId="28">
    <w:abstractNumId w:val="37"/>
  </w:num>
  <w:num w:numId="29">
    <w:abstractNumId w:val="1"/>
  </w:num>
  <w:num w:numId="30">
    <w:abstractNumId w:val="41"/>
  </w:num>
  <w:num w:numId="31">
    <w:abstractNumId w:val="0"/>
  </w:num>
  <w:num w:numId="32">
    <w:abstractNumId w:val="16"/>
  </w:num>
  <w:num w:numId="33">
    <w:abstractNumId w:val="9"/>
  </w:num>
  <w:num w:numId="34">
    <w:abstractNumId w:val="44"/>
  </w:num>
  <w:num w:numId="35">
    <w:abstractNumId w:val="3"/>
  </w:num>
  <w:num w:numId="36">
    <w:abstractNumId w:val="14"/>
  </w:num>
  <w:num w:numId="37">
    <w:abstractNumId w:val="50"/>
  </w:num>
  <w:num w:numId="38">
    <w:abstractNumId w:val="39"/>
  </w:num>
  <w:num w:numId="39">
    <w:abstractNumId w:val="7"/>
  </w:num>
  <w:num w:numId="40">
    <w:abstractNumId w:val="47"/>
  </w:num>
  <w:num w:numId="41">
    <w:abstractNumId w:val="25"/>
  </w:num>
  <w:num w:numId="42">
    <w:abstractNumId w:val="18"/>
  </w:num>
  <w:num w:numId="43">
    <w:abstractNumId w:val="34"/>
  </w:num>
  <w:num w:numId="44">
    <w:abstractNumId w:val="13"/>
  </w:num>
  <w:num w:numId="45">
    <w:abstractNumId w:val="36"/>
  </w:num>
  <w:num w:numId="46">
    <w:abstractNumId w:val="46"/>
  </w:num>
  <w:num w:numId="47">
    <w:abstractNumId w:val="2"/>
  </w:num>
  <w:num w:numId="48">
    <w:abstractNumId w:val="10"/>
  </w:num>
  <w:num w:numId="49">
    <w:abstractNumId w:val="29"/>
  </w:num>
  <w:num w:numId="50">
    <w:abstractNumId w:val="21"/>
  </w:num>
  <w:num w:numId="51">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hryn Ries">
    <w15:presenceInfo w15:providerId="None" w15:userId="Kathryn Ri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1"/>
  <w:activeWritingStyle w:appName="MSWord" w:lang="en-TT" w:vendorID="64" w:dllVersion="131078" w:nlCheck="1" w:checkStyle="1"/>
  <w:activeWritingStyle w:appName="MSWord" w:lang="es-MX" w:vendorID="64" w:dllVersion="131078" w:nlCheck="1" w:checkStyle="0"/>
  <w:activeWritingStyle w:appName="MSWord" w:lang="en-CA" w:vendorID="64" w:dllVersion="131078" w:nlCheck="1" w:checkStyle="1"/>
  <w:activeWritingStyle w:appName="MSWord" w:lang="en-IN"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CD1"/>
    <w:rsid w:val="000016E5"/>
    <w:rsid w:val="000029E0"/>
    <w:rsid w:val="000044DC"/>
    <w:rsid w:val="00012D5E"/>
    <w:rsid w:val="0001504D"/>
    <w:rsid w:val="000167EF"/>
    <w:rsid w:val="00024947"/>
    <w:rsid w:val="000320DB"/>
    <w:rsid w:val="000331D2"/>
    <w:rsid w:val="00037521"/>
    <w:rsid w:val="00037A6D"/>
    <w:rsid w:val="00046E50"/>
    <w:rsid w:val="00050399"/>
    <w:rsid w:val="00062553"/>
    <w:rsid w:val="00065F9D"/>
    <w:rsid w:val="00075DF0"/>
    <w:rsid w:val="0007780C"/>
    <w:rsid w:val="00082E8A"/>
    <w:rsid w:val="00084F51"/>
    <w:rsid w:val="00094C6E"/>
    <w:rsid w:val="000A7127"/>
    <w:rsid w:val="000B7E76"/>
    <w:rsid w:val="000C2525"/>
    <w:rsid w:val="000C3F9D"/>
    <w:rsid w:val="000C499D"/>
    <w:rsid w:val="000C55A6"/>
    <w:rsid w:val="000C7CBF"/>
    <w:rsid w:val="000C7CC3"/>
    <w:rsid w:val="000D6E59"/>
    <w:rsid w:val="000E1F39"/>
    <w:rsid w:val="000E4B74"/>
    <w:rsid w:val="000F2BEE"/>
    <w:rsid w:val="000F5FFD"/>
    <w:rsid w:val="000F7BAF"/>
    <w:rsid w:val="000F7D77"/>
    <w:rsid w:val="001032E4"/>
    <w:rsid w:val="001126AE"/>
    <w:rsid w:val="001224C6"/>
    <w:rsid w:val="001264B6"/>
    <w:rsid w:val="0013066A"/>
    <w:rsid w:val="001314D2"/>
    <w:rsid w:val="00133042"/>
    <w:rsid w:val="00135CE4"/>
    <w:rsid w:val="00135E8B"/>
    <w:rsid w:val="00136EC3"/>
    <w:rsid w:val="00142622"/>
    <w:rsid w:val="00145346"/>
    <w:rsid w:val="00146B26"/>
    <w:rsid w:val="0015476B"/>
    <w:rsid w:val="001548DD"/>
    <w:rsid w:val="00165CC5"/>
    <w:rsid w:val="00174D7A"/>
    <w:rsid w:val="00176D78"/>
    <w:rsid w:val="00191C4B"/>
    <w:rsid w:val="00195101"/>
    <w:rsid w:val="00196377"/>
    <w:rsid w:val="00196456"/>
    <w:rsid w:val="00197A99"/>
    <w:rsid w:val="001A4C4E"/>
    <w:rsid w:val="001A6450"/>
    <w:rsid w:val="001C001F"/>
    <w:rsid w:val="001C0CA3"/>
    <w:rsid w:val="001C3FB5"/>
    <w:rsid w:val="001E10C6"/>
    <w:rsid w:val="001E1DBB"/>
    <w:rsid w:val="001F0205"/>
    <w:rsid w:val="001F1D0B"/>
    <w:rsid w:val="001F394E"/>
    <w:rsid w:val="001F4E0E"/>
    <w:rsid w:val="001F7F33"/>
    <w:rsid w:val="002002A0"/>
    <w:rsid w:val="002006B6"/>
    <w:rsid w:val="00201BFB"/>
    <w:rsid w:val="00201E65"/>
    <w:rsid w:val="0020285F"/>
    <w:rsid w:val="00203484"/>
    <w:rsid w:val="00204280"/>
    <w:rsid w:val="00206440"/>
    <w:rsid w:val="002064E3"/>
    <w:rsid w:val="0020797E"/>
    <w:rsid w:val="0021594E"/>
    <w:rsid w:val="00226809"/>
    <w:rsid w:val="00227059"/>
    <w:rsid w:val="002278C2"/>
    <w:rsid w:val="00233D86"/>
    <w:rsid w:val="0023481D"/>
    <w:rsid w:val="00234FD2"/>
    <w:rsid w:val="0023744E"/>
    <w:rsid w:val="002406B1"/>
    <w:rsid w:val="00244E52"/>
    <w:rsid w:val="002548FA"/>
    <w:rsid w:val="00255497"/>
    <w:rsid w:val="00272481"/>
    <w:rsid w:val="00273FE7"/>
    <w:rsid w:val="0028069D"/>
    <w:rsid w:val="002853AF"/>
    <w:rsid w:val="00286489"/>
    <w:rsid w:val="00290F67"/>
    <w:rsid w:val="00291C5B"/>
    <w:rsid w:val="00295F1B"/>
    <w:rsid w:val="002A3807"/>
    <w:rsid w:val="002A626A"/>
    <w:rsid w:val="002B19CA"/>
    <w:rsid w:val="002B7DF5"/>
    <w:rsid w:val="002C0787"/>
    <w:rsid w:val="002C1C0B"/>
    <w:rsid w:val="002D0556"/>
    <w:rsid w:val="002D3527"/>
    <w:rsid w:val="002D58CA"/>
    <w:rsid w:val="002D6D95"/>
    <w:rsid w:val="002E1099"/>
    <w:rsid w:val="002E279E"/>
    <w:rsid w:val="002F2440"/>
    <w:rsid w:val="002F2CF3"/>
    <w:rsid w:val="002F62BB"/>
    <w:rsid w:val="00304C09"/>
    <w:rsid w:val="0030553B"/>
    <w:rsid w:val="00310F50"/>
    <w:rsid w:val="0031671F"/>
    <w:rsid w:val="00317B3B"/>
    <w:rsid w:val="00324878"/>
    <w:rsid w:val="00324BBE"/>
    <w:rsid w:val="0033404B"/>
    <w:rsid w:val="0033479A"/>
    <w:rsid w:val="00336C62"/>
    <w:rsid w:val="00345188"/>
    <w:rsid w:val="00345BA7"/>
    <w:rsid w:val="00345D1C"/>
    <w:rsid w:val="00346A8D"/>
    <w:rsid w:val="00352E70"/>
    <w:rsid w:val="003549C5"/>
    <w:rsid w:val="0035771D"/>
    <w:rsid w:val="00363D42"/>
    <w:rsid w:val="00373B1C"/>
    <w:rsid w:val="00380D0D"/>
    <w:rsid w:val="00380DA7"/>
    <w:rsid w:val="00381340"/>
    <w:rsid w:val="00390510"/>
    <w:rsid w:val="00392C74"/>
    <w:rsid w:val="003979A1"/>
    <w:rsid w:val="00397AF8"/>
    <w:rsid w:val="003A747A"/>
    <w:rsid w:val="003C6D45"/>
    <w:rsid w:val="003C70BE"/>
    <w:rsid w:val="003D2762"/>
    <w:rsid w:val="003D3452"/>
    <w:rsid w:val="003F2AFE"/>
    <w:rsid w:val="004009B1"/>
    <w:rsid w:val="0040262B"/>
    <w:rsid w:val="0040339E"/>
    <w:rsid w:val="00411A1B"/>
    <w:rsid w:val="0041400A"/>
    <w:rsid w:val="0041526F"/>
    <w:rsid w:val="0042698A"/>
    <w:rsid w:val="00431BAC"/>
    <w:rsid w:val="0043239D"/>
    <w:rsid w:val="00433F02"/>
    <w:rsid w:val="00434A44"/>
    <w:rsid w:val="00435A67"/>
    <w:rsid w:val="0044352B"/>
    <w:rsid w:val="00445EAA"/>
    <w:rsid w:val="0044600C"/>
    <w:rsid w:val="004510FE"/>
    <w:rsid w:val="004520F4"/>
    <w:rsid w:val="004540AC"/>
    <w:rsid w:val="00460B32"/>
    <w:rsid w:val="00471900"/>
    <w:rsid w:val="00476F7A"/>
    <w:rsid w:val="004867F5"/>
    <w:rsid w:val="00486FBC"/>
    <w:rsid w:val="004871A7"/>
    <w:rsid w:val="004902CD"/>
    <w:rsid w:val="0049054D"/>
    <w:rsid w:val="00493371"/>
    <w:rsid w:val="0049642C"/>
    <w:rsid w:val="004A6ACA"/>
    <w:rsid w:val="004C04A6"/>
    <w:rsid w:val="004C14C2"/>
    <w:rsid w:val="004C23F5"/>
    <w:rsid w:val="004C6274"/>
    <w:rsid w:val="004C7136"/>
    <w:rsid w:val="004E646F"/>
    <w:rsid w:val="004E7563"/>
    <w:rsid w:val="004F07AF"/>
    <w:rsid w:val="004F3FB5"/>
    <w:rsid w:val="004F5239"/>
    <w:rsid w:val="00507972"/>
    <w:rsid w:val="00510504"/>
    <w:rsid w:val="005168D9"/>
    <w:rsid w:val="0052014D"/>
    <w:rsid w:val="00520952"/>
    <w:rsid w:val="0053029C"/>
    <w:rsid w:val="00534694"/>
    <w:rsid w:val="00540957"/>
    <w:rsid w:val="00542D6C"/>
    <w:rsid w:val="00543711"/>
    <w:rsid w:val="005502E9"/>
    <w:rsid w:val="005505BD"/>
    <w:rsid w:val="00552162"/>
    <w:rsid w:val="005611E8"/>
    <w:rsid w:val="00565FEF"/>
    <w:rsid w:val="00575174"/>
    <w:rsid w:val="00586763"/>
    <w:rsid w:val="005918AD"/>
    <w:rsid w:val="00593F36"/>
    <w:rsid w:val="005A16EA"/>
    <w:rsid w:val="005A2299"/>
    <w:rsid w:val="005A294A"/>
    <w:rsid w:val="005A3B2F"/>
    <w:rsid w:val="005B6F4A"/>
    <w:rsid w:val="005C306E"/>
    <w:rsid w:val="005C3DD4"/>
    <w:rsid w:val="005D175C"/>
    <w:rsid w:val="005D1D09"/>
    <w:rsid w:val="005D1F06"/>
    <w:rsid w:val="005D2FA4"/>
    <w:rsid w:val="005D406A"/>
    <w:rsid w:val="005E5677"/>
    <w:rsid w:val="005E628D"/>
    <w:rsid w:val="005E6A41"/>
    <w:rsid w:val="005F11D0"/>
    <w:rsid w:val="005F232D"/>
    <w:rsid w:val="006023E5"/>
    <w:rsid w:val="00610F3A"/>
    <w:rsid w:val="00613F4C"/>
    <w:rsid w:val="00615222"/>
    <w:rsid w:val="00615F78"/>
    <w:rsid w:val="0062346F"/>
    <w:rsid w:val="00623611"/>
    <w:rsid w:val="00627598"/>
    <w:rsid w:val="00632C10"/>
    <w:rsid w:val="00633EFC"/>
    <w:rsid w:val="00634FE5"/>
    <w:rsid w:val="00636B0D"/>
    <w:rsid w:val="00642BAC"/>
    <w:rsid w:val="006438E8"/>
    <w:rsid w:val="00643EB3"/>
    <w:rsid w:val="00647694"/>
    <w:rsid w:val="006516CB"/>
    <w:rsid w:val="006523D3"/>
    <w:rsid w:val="006535AD"/>
    <w:rsid w:val="0066492B"/>
    <w:rsid w:val="00666587"/>
    <w:rsid w:val="006732CF"/>
    <w:rsid w:val="00676110"/>
    <w:rsid w:val="00681C7E"/>
    <w:rsid w:val="0068201A"/>
    <w:rsid w:val="006824ED"/>
    <w:rsid w:val="00686DE7"/>
    <w:rsid w:val="00695FF1"/>
    <w:rsid w:val="006A6F65"/>
    <w:rsid w:val="006A758C"/>
    <w:rsid w:val="006B5043"/>
    <w:rsid w:val="006C4A77"/>
    <w:rsid w:val="006D1E76"/>
    <w:rsid w:val="006D346A"/>
    <w:rsid w:val="006E0875"/>
    <w:rsid w:val="006E2325"/>
    <w:rsid w:val="006E2A4F"/>
    <w:rsid w:val="006E4328"/>
    <w:rsid w:val="006F1611"/>
    <w:rsid w:val="006F77A1"/>
    <w:rsid w:val="00702DC0"/>
    <w:rsid w:val="00703AB9"/>
    <w:rsid w:val="007040D0"/>
    <w:rsid w:val="00704E8A"/>
    <w:rsid w:val="00710842"/>
    <w:rsid w:val="007110EA"/>
    <w:rsid w:val="007112A0"/>
    <w:rsid w:val="00714376"/>
    <w:rsid w:val="007145CF"/>
    <w:rsid w:val="00714D02"/>
    <w:rsid w:val="00714F3D"/>
    <w:rsid w:val="00716B09"/>
    <w:rsid w:val="00720541"/>
    <w:rsid w:val="00721EEC"/>
    <w:rsid w:val="0072368A"/>
    <w:rsid w:val="007263A8"/>
    <w:rsid w:val="0073643F"/>
    <w:rsid w:val="0074139D"/>
    <w:rsid w:val="007431C3"/>
    <w:rsid w:val="00755701"/>
    <w:rsid w:val="00760345"/>
    <w:rsid w:val="0076188A"/>
    <w:rsid w:val="00762BE8"/>
    <w:rsid w:val="00763CB9"/>
    <w:rsid w:val="00765199"/>
    <w:rsid w:val="00765686"/>
    <w:rsid w:val="00776DF4"/>
    <w:rsid w:val="00780B4D"/>
    <w:rsid w:val="0078618A"/>
    <w:rsid w:val="00794359"/>
    <w:rsid w:val="00796533"/>
    <w:rsid w:val="007A51D3"/>
    <w:rsid w:val="007A5A63"/>
    <w:rsid w:val="007A66E4"/>
    <w:rsid w:val="007A765B"/>
    <w:rsid w:val="007B50A1"/>
    <w:rsid w:val="007B5FA8"/>
    <w:rsid w:val="007B603C"/>
    <w:rsid w:val="007B7EA5"/>
    <w:rsid w:val="007C02B2"/>
    <w:rsid w:val="007C19B3"/>
    <w:rsid w:val="007C1E14"/>
    <w:rsid w:val="007C4C40"/>
    <w:rsid w:val="007C5B85"/>
    <w:rsid w:val="007C79C4"/>
    <w:rsid w:val="007D1014"/>
    <w:rsid w:val="007D27FC"/>
    <w:rsid w:val="007D2A4B"/>
    <w:rsid w:val="007D4876"/>
    <w:rsid w:val="007D612B"/>
    <w:rsid w:val="007D6D56"/>
    <w:rsid w:val="007D727E"/>
    <w:rsid w:val="007E22FB"/>
    <w:rsid w:val="007E6F74"/>
    <w:rsid w:val="007F2FDF"/>
    <w:rsid w:val="00801283"/>
    <w:rsid w:val="00801958"/>
    <w:rsid w:val="008027D6"/>
    <w:rsid w:val="00805927"/>
    <w:rsid w:val="00805F01"/>
    <w:rsid w:val="0080685D"/>
    <w:rsid w:val="00806F73"/>
    <w:rsid w:val="008122F6"/>
    <w:rsid w:val="008138FC"/>
    <w:rsid w:val="00816245"/>
    <w:rsid w:val="00816398"/>
    <w:rsid w:val="00817833"/>
    <w:rsid w:val="00820043"/>
    <w:rsid w:val="00820D36"/>
    <w:rsid w:val="00823B37"/>
    <w:rsid w:val="00824FAD"/>
    <w:rsid w:val="00826174"/>
    <w:rsid w:val="0083121E"/>
    <w:rsid w:val="00834B94"/>
    <w:rsid w:val="0083708D"/>
    <w:rsid w:val="008379D6"/>
    <w:rsid w:val="008425F3"/>
    <w:rsid w:val="0084569B"/>
    <w:rsid w:val="00845E98"/>
    <w:rsid w:val="00846474"/>
    <w:rsid w:val="00846796"/>
    <w:rsid w:val="00850734"/>
    <w:rsid w:val="0085098A"/>
    <w:rsid w:val="00852E37"/>
    <w:rsid w:val="0086416F"/>
    <w:rsid w:val="00865339"/>
    <w:rsid w:val="0087250D"/>
    <w:rsid w:val="00872CA0"/>
    <w:rsid w:val="00872F33"/>
    <w:rsid w:val="008833A8"/>
    <w:rsid w:val="00883F72"/>
    <w:rsid w:val="008938BA"/>
    <w:rsid w:val="00895367"/>
    <w:rsid w:val="008962B9"/>
    <w:rsid w:val="008966E3"/>
    <w:rsid w:val="008A1CA9"/>
    <w:rsid w:val="008A4F0C"/>
    <w:rsid w:val="008A521B"/>
    <w:rsid w:val="008B3E6D"/>
    <w:rsid w:val="008C183A"/>
    <w:rsid w:val="008C6D51"/>
    <w:rsid w:val="008D5A61"/>
    <w:rsid w:val="008D6799"/>
    <w:rsid w:val="008E2B3D"/>
    <w:rsid w:val="008E6810"/>
    <w:rsid w:val="008F1144"/>
    <w:rsid w:val="008F3F29"/>
    <w:rsid w:val="008F4F8F"/>
    <w:rsid w:val="008F658C"/>
    <w:rsid w:val="00900628"/>
    <w:rsid w:val="0090655F"/>
    <w:rsid w:val="00907209"/>
    <w:rsid w:val="0091032B"/>
    <w:rsid w:val="00912CC3"/>
    <w:rsid w:val="009130DA"/>
    <w:rsid w:val="0091330B"/>
    <w:rsid w:val="00914EEC"/>
    <w:rsid w:val="00922919"/>
    <w:rsid w:val="00922F4E"/>
    <w:rsid w:val="00923B20"/>
    <w:rsid w:val="00924EA7"/>
    <w:rsid w:val="0092669E"/>
    <w:rsid w:val="009272E4"/>
    <w:rsid w:val="009309B1"/>
    <w:rsid w:val="00932660"/>
    <w:rsid w:val="00937011"/>
    <w:rsid w:val="00943E37"/>
    <w:rsid w:val="00945FCB"/>
    <w:rsid w:val="00946051"/>
    <w:rsid w:val="0094689E"/>
    <w:rsid w:val="00950C85"/>
    <w:rsid w:val="00952995"/>
    <w:rsid w:val="00952CFF"/>
    <w:rsid w:val="009611C9"/>
    <w:rsid w:val="009703BA"/>
    <w:rsid w:val="0097629B"/>
    <w:rsid w:val="0097718C"/>
    <w:rsid w:val="00981B38"/>
    <w:rsid w:val="00983D88"/>
    <w:rsid w:val="0099024E"/>
    <w:rsid w:val="00991D28"/>
    <w:rsid w:val="009928FE"/>
    <w:rsid w:val="0099540B"/>
    <w:rsid w:val="00995A21"/>
    <w:rsid w:val="00997442"/>
    <w:rsid w:val="009A1171"/>
    <w:rsid w:val="009A1AF4"/>
    <w:rsid w:val="009B4402"/>
    <w:rsid w:val="009C2B13"/>
    <w:rsid w:val="009D3385"/>
    <w:rsid w:val="009E2609"/>
    <w:rsid w:val="009E52F4"/>
    <w:rsid w:val="009F55FD"/>
    <w:rsid w:val="00A01243"/>
    <w:rsid w:val="00A03AC1"/>
    <w:rsid w:val="00A046C4"/>
    <w:rsid w:val="00A111A2"/>
    <w:rsid w:val="00A1305D"/>
    <w:rsid w:val="00A214C9"/>
    <w:rsid w:val="00A2326C"/>
    <w:rsid w:val="00A233E4"/>
    <w:rsid w:val="00A246CB"/>
    <w:rsid w:val="00A24FCA"/>
    <w:rsid w:val="00A261CE"/>
    <w:rsid w:val="00A3094D"/>
    <w:rsid w:val="00A42014"/>
    <w:rsid w:val="00A43B31"/>
    <w:rsid w:val="00A44B8C"/>
    <w:rsid w:val="00A54E9B"/>
    <w:rsid w:val="00A55AFA"/>
    <w:rsid w:val="00A72529"/>
    <w:rsid w:val="00A726FC"/>
    <w:rsid w:val="00A75F02"/>
    <w:rsid w:val="00A8066E"/>
    <w:rsid w:val="00A8182D"/>
    <w:rsid w:val="00A82D3F"/>
    <w:rsid w:val="00A83029"/>
    <w:rsid w:val="00A90477"/>
    <w:rsid w:val="00A9281B"/>
    <w:rsid w:val="00A94E33"/>
    <w:rsid w:val="00A95F5C"/>
    <w:rsid w:val="00A96D87"/>
    <w:rsid w:val="00AA0F63"/>
    <w:rsid w:val="00AA21C8"/>
    <w:rsid w:val="00AA5352"/>
    <w:rsid w:val="00AA5924"/>
    <w:rsid w:val="00AA6650"/>
    <w:rsid w:val="00AA71E8"/>
    <w:rsid w:val="00AB4B94"/>
    <w:rsid w:val="00AB5D55"/>
    <w:rsid w:val="00AB6B68"/>
    <w:rsid w:val="00AC2CD1"/>
    <w:rsid w:val="00AC6A63"/>
    <w:rsid w:val="00AD0238"/>
    <w:rsid w:val="00AD6F23"/>
    <w:rsid w:val="00AE1743"/>
    <w:rsid w:val="00AF1D54"/>
    <w:rsid w:val="00AF51F8"/>
    <w:rsid w:val="00B00AA2"/>
    <w:rsid w:val="00B00E8E"/>
    <w:rsid w:val="00B016A8"/>
    <w:rsid w:val="00B02B30"/>
    <w:rsid w:val="00B149FB"/>
    <w:rsid w:val="00B14CCC"/>
    <w:rsid w:val="00B234EF"/>
    <w:rsid w:val="00B2464B"/>
    <w:rsid w:val="00B279FE"/>
    <w:rsid w:val="00B27E4D"/>
    <w:rsid w:val="00B300FD"/>
    <w:rsid w:val="00B33156"/>
    <w:rsid w:val="00B33E3C"/>
    <w:rsid w:val="00B33ECB"/>
    <w:rsid w:val="00B35EC7"/>
    <w:rsid w:val="00B365AC"/>
    <w:rsid w:val="00B434A9"/>
    <w:rsid w:val="00B43F2D"/>
    <w:rsid w:val="00B5130E"/>
    <w:rsid w:val="00B53132"/>
    <w:rsid w:val="00B55771"/>
    <w:rsid w:val="00B60CC2"/>
    <w:rsid w:val="00B618AB"/>
    <w:rsid w:val="00B61E49"/>
    <w:rsid w:val="00B67F3E"/>
    <w:rsid w:val="00B777EB"/>
    <w:rsid w:val="00B816AB"/>
    <w:rsid w:val="00B83DED"/>
    <w:rsid w:val="00B84224"/>
    <w:rsid w:val="00B87578"/>
    <w:rsid w:val="00B94D1B"/>
    <w:rsid w:val="00BA6056"/>
    <w:rsid w:val="00BB1CAE"/>
    <w:rsid w:val="00BC7BF6"/>
    <w:rsid w:val="00BD223B"/>
    <w:rsid w:val="00BD4B72"/>
    <w:rsid w:val="00BD4D04"/>
    <w:rsid w:val="00BE026B"/>
    <w:rsid w:val="00BF1D42"/>
    <w:rsid w:val="00BF2629"/>
    <w:rsid w:val="00BF425F"/>
    <w:rsid w:val="00BF5C67"/>
    <w:rsid w:val="00C10C94"/>
    <w:rsid w:val="00C17077"/>
    <w:rsid w:val="00C20E12"/>
    <w:rsid w:val="00C21C36"/>
    <w:rsid w:val="00C21E52"/>
    <w:rsid w:val="00C2474C"/>
    <w:rsid w:val="00C26C52"/>
    <w:rsid w:val="00C27FAE"/>
    <w:rsid w:val="00C335F2"/>
    <w:rsid w:val="00C33DFB"/>
    <w:rsid w:val="00C343F7"/>
    <w:rsid w:val="00C41343"/>
    <w:rsid w:val="00C446A9"/>
    <w:rsid w:val="00C46477"/>
    <w:rsid w:val="00C50723"/>
    <w:rsid w:val="00C5264F"/>
    <w:rsid w:val="00C53FD3"/>
    <w:rsid w:val="00C757CE"/>
    <w:rsid w:val="00C76DF3"/>
    <w:rsid w:val="00C804D7"/>
    <w:rsid w:val="00C85889"/>
    <w:rsid w:val="00C85BF3"/>
    <w:rsid w:val="00C879F9"/>
    <w:rsid w:val="00C91012"/>
    <w:rsid w:val="00C91E8C"/>
    <w:rsid w:val="00C97C22"/>
    <w:rsid w:val="00CA2751"/>
    <w:rsid w:val="00CA3FC2"/>
    <w:rsid w:val="00CA4205"/>
    <w:rsid w:val="00CA6570"/>
    <w:rsid w:val="00CA6CEF"/>
    <w:rsid w:val="00CB0C3A"/>
    <w:rsid w:val="00CC3D6A"/>
    <w:rsid w:val="00CD2F49"/>
    <w:rsid w:val="00CD47B4"/>
    <w:rsid w:val="00CD4CD4"/>
    <w:rsid w:val="00CD600F"/>
    <w:rsid w:val="00CD7EB1"/>
    <w:rsid w:val="00CE07F3"/>
    <w:rsid w:val="00CE1C23"/>
    <w:rsid w:val="00CE5574"/>
    <w:rsid w:val="00CF2869"/>
    <w:rsid w:val="00CF69A9"/>
    <w:rsid w:val="00CF7906"/>
    <w:rsid w:val="00D01AD2"/>
    <w:rsid w:val="00D044E8"/>
    <w:rsid w:val="00D25DB5"/>
    <w:rsid w:val="00D260AD"/>
    <w:rsid w:val="00D2761B"/>
    <w:rsid w:val="00D34E8C"/>
    <w:rsid w:val="00D42515"/>
    <w:rsid w:val="00D43B66"/>
    <w:rsid w:val="00D45066"/>
    <w:rsid w:val="00D45427"/>
    <w:rsid w:val="00D45D36"/>
    <w:rsid w:val="00D46D4C"/>
    <w:rsid w:val="00D50FEE"/>
    <w:rsid w:val="00D525CA"/>
    <w:rsid w:val="00D52812"/>
    <w:rsid w:val="00D5398A"/>
    <w:rsid w:val="00D55E7E"/>
    <w:rsid w:val="00D56F38"/>
    <w:rsid w:val="00D572F1"/>
    <w:rsid w:val="00D57FEC"/>
    <w:rsid w:val="00D64ACC"/>
    <w:rsid w:val="00D64DDE"/>
    <w:rsid w:val="00D67CD3"/>
    <w:rsid w:val="00D72315"/>
    <w:rsid w:val="00D728A8"/>
    <w:rsid w:val="00D773B4"/>
    <w:rsid w:val="00D80223"/>
    <w:rsid w:val="00D8029F"/>
    <w:rsid w:val="00D91570"/>
    <w:rsid w:val="00D95BC0"/>
    <w:rsid w:val="00DA30A5"/>
    <w:rsid w:val="00DA51FD"/>
    <w:rsid w:val="00DB4051"/>
    <w:rsid w:val="00DB4F23"/>
    <w:rsid w:val="00DB6816"/>
    <w:rsid w:val="00DC41E4"/>
    <w:rsid w:val="00DD28FF"/>
    <w:rsid w:val="00DE2455"/>
    <w:rsid w:val="00DE71E0"/>
    <w:rsid w:val="00DE7E6E"/>
    <w:rsid w:val="00DF7125"/>
    <w:rsid w:val="00DF71FC"/>
    <w:rsid w:val="00DF7F8E"/>
    <w:rsid w:val="00E00E78"/>
    <w:rsid w:val="00E01D63"/>
    <w:rsid w:val="00E039D5"/>
    <w:rsid w:val="00E05F7A"/>
    <w:rsid w:val="00E066C7"/>
    <w:rsid w:val="00E11BD5"/>
    <w:rsid w:val="00E13C5C"/>
    <w:rsid w:val="00E32585"/>
    <w:rsid w:val="00E40AFB"/>
    <w:rsid w:val="00E43507"/>
    <w:rsid w:val="00E45E86"/>
    <w:rsid w:val="00E54984"/>
    <w:rsid w:val="00E60BC3"/>
    <w:rsid w:val="00E62028"/>
    <w:rsid w:val="00E80A7F"/>
    <w:rsid w:val="00E87FEC"/>
    <w:rsid w:val="00E92D31"/>
    <w:rsid w:val="00EA3CF1"/>
    <w:rsid w:val="00EA5FF6"/>
    <w:rsid w:val="00EB1A4A"/>
    <w:rsid w:val="00EB53CA"/>
    <w:rsid w:val="00EB5ED6"/>
    <w:rsid w:val="00EC07D5"/>
    <w:rsid w:val="00EC71F2"/>
    <w:rsid w:val="00EC7B0C"/>
    <w:rsid w:val="00ED0ECF"/>
    <w:rsid w:val="00EE3C2E"/>
    <w:rsid w:val="00EE74F4"/>
    <w:rsid w:val="00EF5D5C"/>
    <w:rsid w:val="00EF60B5"/>
    <w:rsid w:val="00F02409"/>
    <w:rsid w:val="00F0358F"/>
    <w:rsid w:val="00F06706"/>
    <w:rsid w:val="00F125DA"/>
    <w:rsid w:val="00F174D3"/>
    <w:rsid w:val="00F21119"/>
    <w:rsid w:val="00F236E1"/>
    <w:rsid w:val="00F26C1F"/>
    <w:rsid w:val="00F353D8"/>
    <w:rsid w:val="00F36BCE"/>
    <w:rsid w:val="00F37723"/>
    <w:rsid w:val="00F47773"/>
    <w:rsid w:val="00F47B03"/>
    <w:rsid w:val="00F5038A"/>
    <w:rsid w:val="00F518CE"/>
    <w:rsid w:val="00F527E4"/>
    <w:rsid w:val="00F53CE2"/>
    <w:rsid w:val="00F65876"/>
    <w:rsid w:val="00F65FAB"/>
    <w:rsid w:val="00F65FE8"/>
    <w:rsid w:val="00F70171"/>
    <w:rsid w:val="00F71514"/>
    <w:rsid w:val="00F72AB7"/>
    <w:rsid w:val="00F75CCA"/>
    <w:rsid w:val="00F77E89"/>
    <w:rsid w:val="00F83400"/>
    <w:rsid w:val="00F862FA"/>
    <w:rsid w:val="00F93738"/>
    <w:rsid w:val="00FA1B17"/>
    <w:rsid w:val="00FA7F2B"/>
    <w:rsid w:val="00FB6A35"/>
    <w:rsid w:val="00FC1CB9"/>
    <w:rsid w:val="00FC234E"/>
    <w:rsid w:val="00FC6D9B"/>
    <w:rsid w:val="00FD24F7"/>
    <w:rsid w:val="00FD4102"/>
    <w:rsid w:val="00FE0084"/>
    <w:rsid w:val="00FE0D7B"/>
    <w:rsid w:val="00FE2DD1"/>
    <w:rsid w:val="00FE514B"/>
    <w:rsid w:val="00FE6C56"/>
    <w:rsid w:val="00FE718F"/>
    <w:rsid w:val="00FF681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0A2420"/>
  <w15:docId w15:val="{97F34605-498B-435D-9207-C5A8A4D0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CD1"/>
    <w:rPr>
      <w:rFonts w:ascii="Tahoma" w:hAnsi="Tahoma" w:cs="Tahoma"/>
      <w:sz w:val="16"/>
      <w:szCs w:val="16"/>
    </w:rPr>
  </w:style>
  <w:style w:type="paragraph" w:styleId="ListParagraph">
    <w:name w:val="List Paragraph"/>
    <w:basedOn w:val="Normal"/>
    <w:uiPriority w:val="34"/>
    <w:qFormat/>
    <w:rsid w:val="00AC2CD1"/>
    <w:pPr>
      <w:ind w:left="720"/>
      <w:contextualSpacing/>
    </w:pPr>
  </w:style>
  <w:style w:type="paragraph" w:styleId="Header">
    <w:name w:val="header"/>
    <w:basedOn w:val="Normal"/>
    <w:link w:val="HeaderChar"/>
    <w:uiPriority w:val="99"/>
    <w:unhideWhenUsed/>
    <w:rsid w:val="000F2BEE"/>
    <w:pPr>
      <w:tabs>
        <w:tab w:val="center" w:pos="4252"/>
        <w:tab w:val="right" w:pos="8504"/>
      </w:tabs>
      <w:spacing w:after="0" w:line="240" w:lineRule="auto"/>
    </w:pPr>
  </w:style>
  <w:style w:type="character" w:customStyle="1" w:styleId="HeaderChar">
    <w:name w:val="Header Char"/>
    <w:basedOn w:val="DefaultParagraphFont"/>
    <w:link w:val="Header"/>
    <w:uiPriority w:val="99"/>
    <w:rsid w:val="000F2BEE"/>
  </w:style>
  <w:style w:type="paragraph" w:styleId="Footer">
    <w:name w:val="footer"/>
    <w:basedOn w:val="Normal"/>
    <w:link w:val="FooterChar"/>
    <w:uiPriority w:val="99"/>
    <w:unhideWhenUsed/>
    <w:rsid w:val="000F2BEE"/>
    <w:pPr>
      <w:tabs>
        <w:tab w:val="center" w:pos="4252"/>
        <w:tab w:val="right" w:pos="8504"/>
      </w:tabs>
      <w:spacing w:after="0" w:line="240" w:lineRule="auto"/>
    </w:pPr>
  </w:style>
  <w:style w:type="character" w:customStyle="1" w:styleId="FooterChar">
    <w:name w:val="Footer Char"/>
    <w:basedOn w:val="DefaultParagraphFont"/>
    <w:link w:val="Footer"/>
    <w:uiPriority w:val="99"/>
    <w:rsid w:val="000F2BEE"/>
  </w:style>
  <w:style w:type="character" w:styleId="Hyperlink">
    <w:name w:val="Hyperlink"/>
    <w:basedOn w:val="DefaultParagraphFont"/>
    <w:uiPriority w:val="99"/>
    <w:unhideWhenUsed/>
    <w:rsid w:val="002E1099"/>
    <w:rPr>
      <w:color w:val="0000FF" w:themeColor="hyperlink"/>
      <w:u w:val="single"/>
    </w:rPr>
  </w:style>
  <w:style w:type="character" w:styleId="CommentReference">
    <w:name w:val="annotation reference"/>
    <w:basedOn w:val="DefaultParagraphFont"/>
    <w:uiPriority w:val="99"/>
    <w:semiHidden/>
    <w:unhideWhenUsed/>
    <w:rsid w:val="00D45D36"/>
    <w:rPr>
      <w:sz w:val="16"/>
      <w:szCs w:val="16"/>
    </w:rPr>
  </w:style>
  <w:style w:type="paragraph" w:styleId="CommentText">
    <w:name w:val="annotation text"/>
    <w:basedOn w:val="Normal"/>
    <w:link w:val="CommentTextChar"/>
    <w:uiPriority w:val="99"/>
    <w:semiHidden/>
    <w:unhideWhenUsed/>
    <w:rsid w:val="00D45D36"/>
    <w:pPr>
      <w:spacing w:line="240" w:lineRule="auto"/>
    </w:pPr>
    <w:rPr>
      <w:sz w:val="20"/>
      <w:szCs w:val="20"/>
    </w:rPr>
  </w:style>
  <w:style w:type="character" w:customStyle="1" w:styleId="CommentTextChar">
    <w:name w:val="Comment Text Char"/>
    <w:basedOn w:val="DefaultParagraphFont"/>
    <w:link w:val="CommentText"/>
    <w:uiPriority w:val="99"/>
    <w:semiHidden/>
    <w:rsid w:val="00D45D36"/>
    <w:rPr>
      <w:sz w:val="20"/>
      <w:szCs w:val="20"/>
    </w:rPr>
  </w:style>
  <w:style w:type="paragraph" w:styleId="CommentSubject">
    <w:name w:val="annotation subject"/>
    <w:basedOn w:val="CommentText"/>
    <w:next w:val="CommentText"/>
    <w:link w:val="CommentSubjectChar"/>
    <w:uiPriority w:val="99"/>
    <w:semiHidden/>
    <w:unhideWhenUsed/>
    <w:rsid w:val="00D45D36"/>
    <w:rPr>
      <w:b/>
      <w:bCs/>
    </w:rPr>
  </w:style>
  <w:style w:type="character" w:customStyle="1" w:styleId="CommentSubjectChar">
    <w:name w:val="Comment Subject Char"/>
    <w:basedOn w:val="CommentTextChar"/>
    <w:link w:val="CommentSubject"/>
    <w:uiPriority w:val="99"/>
    <w:semiHidden/>
    <w:rsid w:val="00D45D36"/>
    <w:rPr>
      <w:b/>
      <w:bCs/>
      <w:sz w:val="20"/>
      <w:szCs w:val="20"/>
    </w:rPr>
  </w:style>
  <w:style w:type="table" w:styleId="TableGrid">
    <w:name w:val="Table Grid"/>
    <w:basedOn w:val="TableNormal"/>
    <w:uiPriority w:val="59"/>
    <w:rsid w:val="00196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97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PreformattedChar">
    <w:name w:val="HTML Preformatted Char"/>
    <w:basedOn w:val="DefaultParagraphFont"/>
    <w:link w:val="HTMLPreformatted"/>
    <w:uiPriority w:val="99"/>
    <w:semiHidden/>
    <w:rsid w:val="00197A99"/>
    <w:rPr>
      <w:rFonts w:ascii="Courier New" w:eastAsia="Times New Roman" w:hAnsi="Courier New" w:cs="Courier New"/>
      <w:sz w:val="20"/>
      <w:szCs w:val="20"/>
      <w:lang w:eastAsia="es-ES"/>
    </w:rPr>
  </w:style>
  <w:style w:type="paragraph" w:customStyle="1" w:styleId="Default">
    <w:name w:val="Default"/>
    <w:rsid w:val="00762BE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EC71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FootnoteText">
    <w:name w:val="footnote text"/>
    <w:basedOn w:val="Normal"/>
    <w:link w:val="FootnoteTextChar"/>
    <w:uiPriority w:val="99"/>
    <w:unhideWhenUsed/>
    <w:rsid w:val="003979A1"/>
    <w:pPr>
      <w:spacing w:after="0" w:line="240" w:lineRule="auto"/>
    </w:pPr>
    <w:rPr>
      <w:rFonts w:ascii="Times New Roman" w:eastAsia="MS Mincho" w:hAnsi="Times New Roman" w:cs="Times New Roman"/>
      <w:sz w:val="24"/>
      <w:szCs w:val="24"/>
      <w:lang w:val="en-GB" w:eastAsia="en-US"/>
    </w:rPr>
  </w:style>
  <w:style w:type="character" w:customStyle="1" w:styleId="FootnoteTextChar">
    <w:name w:val="Footnote Text Char"/>
    <w:basedOn w:val="DefaultParagraphFont"/>
    <w:link w:val="FootnoteText"/>
    <w:uiPriority w:val="99"/>
    <w:rsid w:val="003979A1"/>
    <w:rPr>
      <w:rFonts w:ascii="Times New Roman" w:eastAsia="MS Mincho" w:hAnsi="Times New Roman" w:cs="Times New Roman"/>
      <w:sz w:val="24"/>
      <w:szCs w:val="24"/>
      <w:lang w:val="en-GB" w:eastAsia="en-US"/>
    </w:rPr>
  </w:style>
  <w:style w:type="character" w:styleId="FootnoteReference">
    <w:name w:val="footnote reference"/>
    <w:basedOn w:val="DefaultParagraphFont"/>
    <w:uiPriority w:val="99"/>
    <w:unhideWhenUsed/>
    <w:rsid w:val="003979A1"/>
    <w:rPr>
      <w:vertAlign w:val="superscript"/>
    </w:rPr>
  </w:style>
  <w:style w:type="paragraph" w:styleId="NoSpacing">
    <w:name w:val="No Spacing"/>
    <w:uiPriority w:val="1"/>
    <w:qFormat/>
    <w:rsid w:val="00FD24F7"/>
    <w:pPr>
      <w:spacing w:after="0" w:line="240" w:lineRule="auto"/>
    </w:pPr>
    <w:rPr>
      <w:rFonts w:ascii="Times New Roman" w:eastAsia="MS Mincho" w:hAnsi="Times New Roman" w:cs="Times New Roman"/>
      <w:bCs/>
      <w:i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1930">
      <w:bodyDiv w:val="1"/>
      <w:marLeft w:val="0"/>
      <w:marRight w:val="0"/>
      <w:marTop w:val="0"/>
      <w:marBottom w:val="0"/>
      <w:divBdr>
        <w:top w:val="none" w:sz="0" w:space="0" w:color="auto"/>
        <w:left w:val="none" w:sz="0" w:space="0" w:color="auto"/>
        <w:bottom w:val="none" w:sz="0" w:space="0" w:color="auto"/>
        <w:right w:val="none" w:sz="0" w:space="0" w:color="auto"/>
      </w:divBdr>
      <w:divsChild>
        <w:div w:id="2041393759">
          <w:marLeft w:val="446"/>
          <w:marRight w:val="0"/>
          <w:marTop w:val="0"/>
          <w:marBottom w:val="0"/>
          <w:divBdr>
            <w:top w:val="none" w:sz="0" w:space="0" w:color="auto"/>
            <w:left w:val="none" w:sz="0" w:space="0" w:color="auto"/>
            <w:bottom w:val="none" w:sz="0" w:space="0" w:color="auto"/>
            <w:right w:val="none" w:sz="0" w:space="0" w:color="auto"/>
          </w:divBdr>
        </w:div>
      </w:divsChild>
    </w:div>
    <w:div w:id="42103540">
      <w:bodyDiv w:val="1"/>
      <w:marLeft w:val="0"/>
      <w:marRight w:val="0"/>
      <w:marTop w:val="0"/>
      <w:marBottom w:val="0"/>
      <w:divBdr>
        <w:top w:val="none" w:sz="0" w:space="0" w:color="auto"/>
        <w:left w:val="none" w:sz="0" w:space="0" w:color="auto"/>
        <w:bottom w:val="none" w:sz="0" w:space="0" w:color="auto"/>
        <w:right w:val="none" w:sz="0" w:space="0" w:color="auto"/>
      </w:divBdr>
    </w:div>
    <w:div w:id="65762504">
      <w:bodyDiv w:val="1"/>
      <w:marLeft w:val="0"/>
      <w:marRight w:val="0"/>
      <w:marTop w:val="0"/>
      <w:marBottom w:val="0"/>
      <w:divBdr>
        <w:top w:val="none" w:sz="0" w:space="0" w:color="auto"/>
        <w:left w:val="none" w:sz="0" w:space="0" w:color="auto"/>
        <w:bottom w:val="none" w:sz="0" w:space="0" w:color="auto"/>
        <w:right w:val="none" w:sz="0" w:space="0" w:color="auto"/>
      </w:divBdr>
    </w:div>
    <w:div w:id="67769602">
      <w:bodyDiv w:val="1"/>
      <w:marLeft w:val="0"/>
      <w:marRight w:val="0"/>
      <w:marTop w:val="0"/>
      <w:marBottom w:val="0"/>
      <w:divBdr>
        <w:top w:val="none" w:sz="0" w:space="0" w:color="auto"/>
        <w:left w:val="none" w:sz="0" w:space="0" w:color="auto"/>
        <w:bottom w:val="none" w:sz="0" w:space="0" w:color="auto"/>
        <w:right w:val="none" w:sz="0" w:space="0" w:color="auto"/>
      </w:divBdr>
    </w:div>
    <w:div w:id="78411803">
      <w:bodyDiv w:val="1"/>
      <w:marLeft w:val="0"/>
      <w:marRight w:val="0"/>
      <w:marTop w:val="0"/>
      <w:marBottom w:val="0"/>
      <w:divBdr>
        <w:top w:val="none" w:sz="0" w:space="0" w:color="auto"/>
        <w:left w:val="none" w:sz="0" w:space="0" w:color="auto"/>
        <w:bottom w:val="none" w:sz="0" w:space="0" w:color="auto"/>
        <w:right w:val="none" w:sz="0" w:space="0" w:color="auto"/>
      </w:divBdr>
    </w:div>
    <w:div w:id="88622637">
      <w:bodyDiv w:val="1"/>
      <w:marLeft w:val="0"/>
      <w:marRight w:val="0"/>
      <w:marTop w:val="0"/>
      <w:marBottom w:val="0"/>
      <w:divBdr>
        <w:top w:val="none" w:sz="0" w:space="0" w:color="auto"/>
        <w:left w:val="none" w:sz="0" w:space="0" w:color="auto"/>
        <w:bottom w:val="none" w:sz="0" w:space="0" w:color="auto"/>
        <w:right w:val="none" w:sz="0" w:space="0" w:color="auto"/>
      </w:divBdr>
      <w:divsChild>
        <w:div w:id="15809337">
          <w:marLeft w:val="1987"/>
          <w:marRight w:val="0"/>
          <w:marTop w:val="0"/>
          <w:marBottom w:val="0"/>
          <w:divBdr>
            <w:top w:val="none" w:sz="0" w:space="0" w:color="auto"/>
            <w:left w:val="none" w:sz="0" w:space="0" w:color="auto"/>
            <w:bottom w:val="none" w:sz="0" w:space="0" w:color="auto"/>
            <w:right w:val="none" w:sz="0" w:space="0" w:color="auto"/>
          </w:divBdr>
        </w:div>
        <w:div w:id="712123504">
          <w:marLeft w:val="1267"/>
          <w:marRight w:val="0"/>
          <w:marTop w:val="0"/>
          <w:marBottom w:val="0"/>
          <w:divBdr>
            <w:top w:val="none" w:sz="0" w:space="0" w:color="auto"/>
            <w:left w:val="none" w:sz="0" w:space="0" w:color="auto"/>
            <w:bottom w:val="none" w:sz="0" w:space="0" w:color="auto"/>
            <w:right w:val="none" w:sz="0" w:space="0" w:color="auto"/>
          </w:divBdr>
        </w:div>
        <w:div w:id="1064451813">
          <w:marLeft w:val="1267"/>
          <w:marRight w:val="0"/>
          <w:marTop w:val="0"/>
          <w:marBottom w:val="0"/>
          <w:divBdr>
            <w:top w:val="none" w:sz="0" w:space="0" w:color="auto"/>
            <w:left w:val="none" w:sz="0" w:space="0" w:color="auto"/>
            <w:bottom w:val="none" w:sz="0" w:space="0" w:color="auto"/>
            <w:right w:val="none" w:sz="0" w:space="0" w:color="auto"/>
          </w:divBdr>
        </w:div>
        <w:div w:id="1128814662">
          <w:marLeft w:val="1987"/>
          <w:marRight w:val="0"/>
          <w:marTop w:val="0"/>
          <w:marBottom w:val="0"/>
          <w:divBdr>
            <w:top w:val="none" w:sz="0" w:space="0" w:color="auto"/>
            <w:left w:val="none" w:sz="0" w:space="0" w:color="auto"/>
            <w:bottom w:val="none" w:sz="0" w:space="0" w:color="auto"/>
            <w:right w:val="none" w:sz="0" w:space="0" w:color="auto"/>
          </w:divBdr>
        </w:div>
      </w:divsChild>
    </w:div>
    <w:div w:id="109977803">
      <w:bodyDiv w:val="1"/>
      <w:marLeft w:val="0"/>
      <w:marRight w:val="0"/>
      <w:marTop w:val="0"/>
      <w:marBottom w:val="0"/>
      <w:divBdr>
        <w:top w:val="none" w:sz="0" w:space="0" w:color="auto"/>
        <w:left w:val="none" w:sz="0" w:space="0" w:color="auto"/>
        <w:bottom w:val="none" w:sz="0" w:space="0" w:color="auto"/>
        <w:right w:val="none" w:sz="0" w:space="0" w:color="auto"/>
      </w:divBdr>
    </w:div>
    <w:div w:id="174612531">
      <w:bodyDiv w:val="1"/>
      <w:marLeft w:val="0"/>
      <w:marRight w:val="0"/>
      <w:marTop w:val="0"/>
      <w:marBottom w:val="0"/>
      <w:divBdr>
        <w:top w:val="none" w:sz="0" w:space="0" w:color="auto"/>
        <w:left w:val="none" w:sz="0" w:space="0" w:color="auto"/>
        <w:bottom w:val="none" w:sz="0" w:space="0" w:color="auto"/>
        <w:right w:val="none" w:sz="0" w:space="0" w:color="auto"/>
      </w:divBdr>
    </w:div>
    <w:div w:id="196701456">
      <w:bodyDiv w:val="1"/>
      <w:marLeft w:val="0"/>
      <w:marRight w:val="0"/>
      <w:marTop w:val="0"/>
      <w:marBottom w:val="0"/>
      <w:divBdr>
        <w:top w:val="none" w:sz="0" w:space="0" w:color="auto"/>
        <w:left w:val="none" w:sz="0" w:space="0" w:color="auto"/>
        <w:bottom w:val="none" w:sz="0" w:space="0" w:color="auto"/>
        <w:right w:val="none" w:sz="0" w:space="0" w:color="auto"/>
      </w:divBdr>
      <w:divsChild>
        <w:div w:id="373896139">
          <w:marLeft w:val="1166"/>
          <w:marRight w:val="0"/>
          <w:marTop w:val="0"/>
          <w:marBottom w:val="0"/>
          <w:divBdr>
            <w:top w:val="none" w:sz="0" w:space="0" w:color="auto"/>
            <w:left w:val="none" w:sz="0" w:space="0" w:color="auto"/>
            <w:bottom w:val="none" w:sz="0" w:space="0" w:color="auto"/>
            <w:right w:val="none" w:sz="0" w:space="0" w:color="auto"/>
          </w:divBdr>
        </w:div>
      </w:divsChild>
    </w:div>
    <w:div w:id="208811102">
      <w:bodyDiv w:val="1"/>
      <w:marLeft w:val="0"/>
      <w:marRight w:val="0"/>
      <w:marTop w:val="0"/>
      <w:marBottom w:val="0"/>
      <w:divBdr>
        <w:top w:val="none" w:sz="0" w:space="0" w:color="auto"/>
        <w:left w:val="none" w:sz="0" w:space="0" w:color="auto"/>
        <w:bottom w:val="none" w:sz="0" w:space="0" w:color="auto"/>
        <w:right w:val="none" w:sz="0" w:space="0" w:color="auto"/>
      </w:divBdr>
      <w:divsChild>
        <w:div w:id="1210260265">
          <w:marLeft w:val="0"/>
          <w:marRight w:val="0"/>
          <w:marTop w:val="0"/>
          <w:marBottom w:val="0"/>
          <w:divBdr>
            <w:top w:val="none" w:sz="0" w:space="0" w:color="auto"/>
            <w:left w:val="none" w:sz="0" w:space="0" w:color="auto"/>
            <w:bottom w:val="none" w:sz="0" w:space="0" w:color="auto"/>
            <w:right w:val="none" w:sz="0" w:space="0" w:color="auto"/>
          </w:divBdr>
        </w:div>
        <w:div w:id="2056737848">
          <w:marLeft w:val="0"/>
          <w:marRight w:val="0"/>
          <w:marTop w:val="0"/>
          <w:marBottom w:val="0"/>
          <w:divBdr>
            <w:top w:val="none" w:sz="0" w:space="0" w:color="auto"/>
            <w:left w:val="none" w:sz="0" w:space="0" w:color="auto"/>
            <w:bottom w:val="none" w:sz="0" w:space="0" w:color="auto"/>
            <w:right w:val="none" w:sz="0" w:space="0" w:color="auto"/>
          </w:divBdr>
        </w:div>
      </w:divsChild>
    </w:div>
    <w:div w:id="211770315">
      <w:bodyDiv w:val="1"/>
      <w:marLeft w:val="0"/>
      <w:marRight w:val="0"/>
      <w:marTop w:val="0"/>
      <w:marBottom w:val="0"/>
      <w:divBdr>
        <w:top w:val="none" w:sz="0" w:space="0" w:color="auto"/>
        <w:left w:val="none" w:sz="0" w:space="0" w:color="auto"/>
        <w:bottom w:val="none" w:sz="0" w:space="0" w:color="auto"/>
        <w:right w:val="none" w:sz="0" w:space="0" w:color="auto"/>
      </w:divBdr>
      <w:divsChild>
        <w:div w:id="136148293">
          <w:marLeft w:val="360"/>
          <w:marRight w:val="0"/>
          <w:marTop w:val="0"/>
          <w:marBottom w:val="0"/>
          <w:divBdr>
            <w:top w:val="none" w:sz="0" w:space="0" w:color="auto"/>
            <w:left w:val="none" w:sz="0" w:space="0" w:color="auto"/>
            <w:bottom w:val="none" w:sz="0" w:space="0" w:color="auto"/>
            <w:right w:val="none" w:sz="0" w:space="0" w:color="auto"/>
          </w:divBdr>
        </w:div>
        <w:div w:id="1890648570">
          <w:marLeft w:val="360"/>
          <w:marRight w:val="0"/>
          <w:marTop w:val="200"/>
          <w:marBottom w:val="0"/>
          <w:divBdr>
            <w:top w:val="none" w:sz="0" w:space="0" w:color="auto"/>
            <w:left w:val="none" w:sz="0" w:space="0" w:color="auto"/>
            <w:bottom w:val="none" w:sz="0" w:space="0" w:color="auto"/>
            <w:right w:val="none" w:sz="0" w:space="0" w:color="auto"/>
          </w:divBdr>
        </w:div>
        <w:div w:id="1560436697">
          <w:marLeft w:val="360"/>
          <w:marRight w:val="0"/>
          <w:marTop w:val="200"/>
          <w:marBottom w:val="0"/>
          <w:divBdr>
            <w:top w:val="none" w:sz="0" w:space="0" w:color="auto"/>
            <w:left w:val="none" w:sz="0" w:space="0" w:color="auto"/>
            <w:bottom w:val="none" w:sz="0" w:space="0" w:color="auto"/>
            <w:right w:val="none" w:sz="0" w:space="0" w:color="auto"/>
          </w:divBdr>
        </w:div>
        <w:div w:id="567034481">
          <w:marLeft w:val="360"/>
          <w:marRight w:val="0"/>
          <w:marTop w:val="200"/>
          <w:marBottom w:val="0"/>
          <w:divBdr>
            <w:top w:val="none" w:sz="0" w:space="0" w:color="auto"/>
            <w:left w:val="none" w:sz="0" w:space="0" w:color="auto"/>
            <w:bottom w:val="none" w:sz="0" w:space="0" w:color="auto"/>
            <w:right w:val="none" w:sz="0" w:space="0" w:color="auto"/>
          </w:divBdr>
        </w:div>
      </w:divsChild>
    </w:div>
    <w:div w:id="277375513">
      <w:bodyDiv w:val="1"/>
      <w:marLeft w:val="0"/>
      <w:marRight w:val="0"/>
      <w:marTop w:val="0"/>
      <w:marBottom w:val="0"/>
      <w:divBdr>
        <w:top w:val="none" w:sz="0" w:space="0" w:color="auto"/>
        <w:left w:val="none" w:sz="0" w:space="0" w:color="auto"/>
        <w:bottom w:val="none" w:sz="0" w:space="0" w:color="auto"/>
        <w:right w:val="none" w:sz="0" w:space="0" w:color="auto"/>
      </w:divBdr>
    </w:div>
    <w:div w:id="318578263">
      <w:bodyDiv w:val="1"/>
      <w:marLeft w:val="0"/>
      <w:marRight w:val="0"/>
      <w:marTop w:val="0"/>
      <w:marBottom w:val="0"/>
      <w:divBdr>
        <w:top w:val="none" w:sz="0" w:space="0" w:color="auto"/>
        <w:left w:val="none" w:sz="0" w:space="0" w:color="auto"/>
        <w:bottom w:val="none" w:sz="0" w:space="0" w:color="auto"/>
        <w:right w:val="none" w:sz="0" w:space="0" w:color="auto"/>
      </w:divBdr>
      <w:divsChild>
        <w:div w:id="77872042">
          <w:marLeft w:val="547"/>
          <w:marRight w:val="0"/>
          <w:marTop w:val="154"/>
          <w:marBottom w:val="0"/>
          <w:divBdr>
            <w:top w:val="none" w:sz="0" w:space="0" w:color="auto"/>
            <w:left w:val="none" w:sz="0" w:space="0" w:color="auto"/>
            <w:bottom w:val="none" w:sz="0" w:space="0" w:color="auto"/>
            <w:right w:val="none" w:sz="0" w:space="0" w:color="auto"/>
          </w:divBdr>
        </w:div>
      </w:divsChild>
    </w:div>
    <w:div w:id="376324017">
      <w:bodyDiv w:val="1"/>
      <w:marLeft w:val="0"/>
      <w:marRight w:val="0"/>
      <w:marTop w:val="0"/>
      <w:marBottom w:val="0"/>
      <w:divBdr>
        <w:top w:val="none" w:sz="0" w:space="0" w:color="auto"/>
        <w:left w:val="none" w:sz="0" w:space="0" w:color="auto"/>
        <w:bottom w:val="none" w:sz="0" w:space="0" w:color="auto"/>
        <w:right w:val="none" w:sz="0" w:space="0" w:color="auto"/>
      </w:divBdr>
    </w:div>
    <w:div w:id="430928858">
      <w:bodyDiv w:val="1"/>
      <w:marLeft w:val="0"/>
      <w:marRight w:val="0"/>
      <w:marTop w:val="0"/>
      <w:marBottom w:val="0"/>
      <w:divBdr>
        <w:top w:val="none" w:sz="0" w:space="0" w:color="auto"/>
        <w:left w:val="none" w:sz="0" w:space="0" w:color="auto"/>
        <w:bottom w:val="none" w:sz="0" w:space="0" w:color="auto"/>
        <w:right w:val="none" w:sz="0" w:space="0" w:color="auto"/>
      </w:divBdr>
      <w:divsChild>
        <w:div w:id="761341502">
          <w:marLeft w:val="1267"/>
          <w:marRight w:val="0"/>
          <w:marTop w:val="0"/>
          <w:marBottom w:val="0"/>
          <w:divBdr>
            <w:top w:val="none" w:sz="0" w:space="0" w:color="auto"/>
            <w:left w:val="none" w:sz="0" w:space="0" w:color="auto"/>
            <w:bottom w:val="none" w:sz="0" w:space="0" w:color="auto"/>
            <w:right w:val="none" w:sz="0" w:space="0" w:color="auto"/>
          </w:divBdr>
        </w:div>
        <w:div w:id="888690038">
          <w:marLeft w:val="1267"/>
          <w:marRight w:val="0"/>
          <w:marTop w:val="0"/>
          <w:marBottom w:val="0"/>
          <w:divBdr>
            <w:top w:val="none" w:sz="0" w:space="0" w:color="auto"/>
            <w:left w:val="none" w:sz="0" w:space="0" w:color="auto"/>
            <w:bottom w:val="none" w:sz="0" w:space="0" w:color="auto"/>
            <w:right w:val="none" w:sz="0" w:space="0" w:color="auto"/>
          </w:divBdr>
        </w:div>
        <w:div w:id="945891368">
          <w:marLeft w:val="547"/>
          <w:marRight w:val="0"/>
          <w:marTop w:val="0"/>
          <w:marBottom w:val="0"/>
          <w:divBdr>
            <w:top w:val="none" w:sz="0" w:space="0" w:color="auto"/>
            <w:left w:val="none" w:sz="0" w:space="0" w:color="auto"/>
            <w:bottom w:val="none" w:sz="0" w:space="0" w:color="auto"/>
            <w:right w:val="none" w:sz="0" w:space="0" w:color="auto"/>
          </w:divBdr>
        </w:div>
        <w:div w:id="1373768911">
          <w:marLeft w:val="547"/>
          <w:marRight w:val="0"/>
          <w:marTop w:val="0"/>
          <w:marBottom w:val="0"/>
          <w:divBdr>
            <w:top w:val="none" w:sz="0" w:space="0" w:color="auto"/>
            <w:left w:val="none" w:sz="0" w:space="0" w:color="auto"/>
            <w:bottom w:val="none" w:sz="0" w:space="0" w:color="auto"/>
            <w:right w:val="none" w:sz="0" w:space="0" w:color="auto"/>
          </w:divBdr>
        </w:div>
        <w:div w:id="1548839844">
          <w:marLeft w:val="1267"/>
          <w:marRight w:val="0"/>
          <w:marTop w:val="0"/>
          <w:marBottom w:val="0"/>
          <w:divBdr>
            <w:top w:val="none" w:sz="0" w:space="0" w:color="auto"/>
            <w:left w:val="none" w:sz="0" w:space="0" w:color="auto"/>
            <w:bottom w:val="none" w:sz="0" w:space="0" w:color="auto"/>
            <w:right w:val="none" w:sz="0" w:space="0" w:color="auto"/>
          </w:divBdr>
        </w:div>
        <w:div w:id="1681154202">
          <w:marLeft w:val="1267"/>
          <w:marRight w:val="0"/>
          <w:marTop w:val="0"/>
          <w:marBottom w:val="0"/>
          <w:divBdr>
            <w:top w:val="none" w:sz="0" w:space="0" w:color="auto"/>
            <w:left w:val="none" w:sz="0" w:space="0" w:color="auto"/>
            <w:bottom w:val="none" w:sz="0" w:space="0" w:color="auto"/>
            <w:right w:val="none" w:sz="0" w:space="0" w:color="auto"/>
          </w:divBdr>
        </w:div>
      </w:divsChild>
    </w:div>
    <w:div w:id="473765709">
      <w:bodyDiv w:val="1"/>
      <w:marLeft w:val="0"/>
      <w:marRight w:val="0"/>
      <w:marTop w:val="0"/>
      <w:marBottom w:val="0"/>
      <w:divBdr>
        <w:top w:val="none" w:sz="0" w:space="0" w:color="auto"/>
        <w:left w:val="none" w:sz="0" w:space="0" w:color="auto"/>
        <w:bottom w:val="none" w:sz="0" w:space="0" w:color="auto"/>
        <w:right w:val="none" w:sz="0" w:space="0" w:color="auto"/>
      </w:divBdr>
    </w:div>
    <w:div w:id="476578753">
      <w:bodyDiv w:val="1"/>
      <w:marLeft w:val="0"/>
      <w:marRight w:val="0"/>
      <w:marTop w:val="0"/>
      <w:marBottom w:val="0"/>
      <w:divBdr>
        <w:top w:val="none" w:sz="0" w:space="0" w:color="auto"/>
        <w:left w:val="none" w:sz="0" w:space="0" w:color="auto"/>
        <w:bottom w:val="none" w:sz="0" w:space="0" w:color="auto"/>
        <w:right w:val="none" w:sz="0" w:space="0" w:color="auto"/>
      </w:divBdr>
    </w:div>
    <w:div w:id="512187949">
      <w:bodyDiv w:val="1"/>
      <w:marLeft w:val="0"/>
      <w:marRight w:val="0"/>
      <w:marTop w:val="0"/>
      <w:marBottom w:val="0"/>
      <w:divBdr>
        <w:top w:val="none" w:sz="0" w:space="0" w:color="auto"/>
        <w:left w:val="none" w:sz="0" w:space="0" w:color="auto"/>
        <w:bottom w:val="none" w:sz="0" w:space="0" w:color="auto"/>
        <w:right w:val="none" w:sz="0" w:space="0" w:color="auto"/>
      </w:divBdr>
      <w:divsChild>
        <w:div w:id="323552734">
          <w:marLeft w:val="1166"/>
          <w:marRight w:val="0"/>
          <w:marTop w:val="0"/>
          <w:marBottom w:val="0"/>
          <w:divBdr>
            <w:top w:val="none" w:sz="0" w:space="0" w:color="auto"/>
            <w:left w:val="none" w:sz="0" w:space="0" w:color="auto"/>
            <w:bottom w:val="none" w:sz="0" w:space="0" w:color="auto"/>
            <w:right w:val="none" w:sz="0" w:space="0" w:color="auto"/>
          </w:divBdr>
        </w:div>
      </w:divsChild>
    </w:div>
    <w:div w:id="623535868">
      <w:bodyDiv w:val="1"/>
      <w:marLeft w:val="0"/>
      <w:marRight w:val="0"/>
      <w:marTop w:val="0"/>
      <w:marBottom w:val="0"/>
      <w:divBdr>
        <w:top w:val="none" w:sz="0" w:space="0" w:color="auto"/>
        <w:left w:val="none" w:sz="0" w:space="0" w:color="auto"/>
        <w:bottom w:val="none" w:sz="0" w:space="0" w:color="auto"/>
        <w:right w:val="none" w:sz="0" w:space="0" w:color="auto"/>
      </w:divBdr>
      <w:divsChild>
        <w:div w:id="1941912498">
          <w:marLeft w:val="1166"/>
          <w:marRight w:val="0"/>
          <w:marTop w:val="0"/>
          <w:marBottom w:val="0"/>
          <w:divBdr>
            <w:top w:val="none" w:sz="0" w:space="0" w:color="auto"/>
            <w:left w:val="none" w:sz="0" w:space="0" w:color="auto"/>
            <w:bottom w:val="none" w:sz="0" w:space="0" w:color="auto"/>
            <w:right w:val="none" w:sz="0" w:space="0" w:color="auto"/>
          </w:divBdr>
        </w:div>
      </w:divsChild>
    </w:div>
    <w:div w:id="635649777">
      <w:bodyDiv w:val="1"/>
      <w:marLeft w:val="0"/>
      <w:marRight w:val="0"/>
      <w:marTop w:val="0"/>
      <w:marBottom w:val="0"/>
      <w:divBdr>
        <w:top w:val="none" w:sz="0" w:space="0" w:color="auto"/>
        <w:left w:val="none" w:sz="0" w:space="0" w:color="auto"/>
        <w:bottom w:val="none" w:sz="0" w:space="0" w:color="auto"/>
        <w:right w:val="none" w:sz="0" w:space="0" w:color="auto"/>
      </w:divBdr>
      <w:divsChild>
        <w:div w:id="755439528">
          <w:marLeft w:val="1166"/>
          <w:marRight w:val="0"/>
          <w:marTop w:val="134"/>
          <w:marBottom w:val="0"/>
          <w:divBdr>
            <w:top w:val="none" w:sz="0" w:space="0" w:color="auto"/>
            <w:left w:val="none" w:sz="0" w:space="0" w:color="auto"/>
            <w:bottom w:val="none" w:sz="0" w:space="0" w:color="auto"/>
            <w:right w:val="none" w:sz="0" w:space="0" w:color="auto"/>
          </w:divBdr>
        </w:div>
      </w:divsChild>
    </w:div>
    <w:div w:id="639462816">
      <w:bodyDiv w:val="1"/>
      <w:marLeft w:val="0"/>
      <w:marRight w:val="0"/>
      <w:marTop w:val="0"/>
      <w:marBottom w:val="0"/>
      <w:divBdr>
        <w:top w:val="none" w:sz="0" w:space="0" w:color="auto"/>
        <w:left w:val="none" w:sz="0" w:space="0" w:color="auto"/>
        <w:bottom w:val="none" w:sz="0" w:space="0" w:color="auto"/>
        <w:right w:val="none" w:sz="0" w:space="0" w:color="auto"/>
      </w:divBdr>
      <w:divsChild>
        <w:div w:id="1752044316">
          <w:marLeft w:val="0"/>
          <w:marRight w:val="0"/>
          <w:marTop w:val="0"/>
          <w:marBottom w:val="0"/>
          <w:divBdr>
            <w:top w:val="none" w:sz="0" w:space="0" w:color="auto"/>
            <w:left w:val="none" w:sz="0" w:space="0" w:color="auto"/>
            <w:bottom w:val="none" w:sz="0" w:space="0" w:color="auto"/>
            <w:right w:val="none" w:sz="0" w:space="0" w:color="auto"/>
          </w:divBdr>
          <w:divsChild>
            <w:div w:id="1147554887">
              <w:marLeft w:val="0"/>
              <w:marRight w:val="0"/>
              <w:marTop w:val="0"/>
              <w:marBottom w:val="0"/>
              <w:divBdr>
                <w:top w:val="none" w:sz="0" w:space="0" w:color="auto"/>
                <w:left w:val="none" w:sz="0" w:space="0" w:color="auto"/>
                <w:bottom w:val="none" w:sz="0" w:space="0" w:color="auto"/>
                <w:right w:val="none" w:sz="0" w:space="0" w:color="auto"/>
              </w:divBdr>
              <w:divsChild>
                <w:div w:id="12071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57505">
      <w:bodyDiv w:val="1"/>
      <w:marLeft w:val="0"/>
      <w:marRight w:val="0"/>
      <w:marTop w:val="0"/>
      <w:marBottom w:val="0"/>
      <w:divBdr>
        <w:top w:val="none" w:sz="0" w:space="0" w:color="auto"/>
        <w:left w:val="none" w:sz="0" w:space="0" w:color="auto"/>
        <w:bottom w:val="none" w:sz="0" w:space="0" w:color="auto"/>
        <w:right w:val="none" w:sz="0" w:space="0" w:color="auto"/>
      </w:divBdr>
      <w:divsChild>
        <w:div w:id="599338765">
          <w:marLeft w:val="0"/>
          <w:marRight w:val="0"/>
          <w:marTop w:val="0"/>
          <w:marBottom w:val="0"/>
          <w:divBdr>
            <w:top w:val="none" w:sz="0" w:space="0" w:color="auto"/>
            <w:left w:val="none" w:sz="0" w:space="0" w:color="auto"/>
            <w:bottom w:val="none" w:sz="0" w:space="0" w:color="auto"/>
            <w:right w:val="none" w:sz="0" w:space="0" w:color="auto"/>
          </w:divBdr>
          <w:divsChild>
            <w:div w:id="1096318609">
              <w:marLeft w:val="0"/>
              <w:marRight w:val="0"/>
              <w:marTop w:val="0"/>
              <w:marBottom w:val="0"/>
              <w:divBdr>
                <w:top w:val="none" w:sz="0" w:space="0" w:color="auto"/>
                <w:left w:val="none" w:sz="0" w:space="0" w:color="auto"/>
                <w:bottom w:val="none" w:sz="0" w:space="0" w:color="auto"/>
                <w:right w:val="none" w:sz="0" w:space="0" w:color="auto"/>
              </w:divBdr>
              <w:divsChild>
                <w:div w:id="10070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43540">
      <w:bodyDiv w:val="1"/>
      <w:marLeft w:val="0"/>
      <w:marRight w:val="0"/>
      <w:marTop w:val="0"/>
      <w:marBottom w:val="0"/>
      <w:divBdr>
        <w:top w:val="none" w:sz="0" w:space="0" w:color="auto"/>
        <w:left w:val="none" w:sz="0" w:space="0" w:color="auto"/>
        <w:bottom w:val="none" w:sz="0" w:space="0" w:color="auto"/>
        <w:right w:val="none" w:sz="0" w:space="0" w:color="auto"/>
      </w:divBdr>
    </w:div>
    <w:div w:id="692416164">
      <w:bodyDiv w:val="1"/>
      <w:marLeft w:val="0"/>
      <w:marRight w:val="0"/>
      <w:marTop w:val="0"/>
      <w:marBottom w:val="0"/>
      <w:divBdr>
        <w:top w:val="none" w:sz="0" w:space="0" w:color="auto"/>
        <w:left w:val="none" w:sz="0" w:space="0" w:color="auto"/>
        <w:bottom w:val="none" w:sz="0" w:space="0" w:color="auto"/>
        <w:right w:val="none" w:sz="0" w:space="0" w:color="auto"/>
      </w:divBdr>
      <w:divsChild>
        <w:div w:id="115831820">
          <w:marLeft w:val="0"/>
          <w:marRight w:val="0"/>
          <w:marTop w:val="0"/>
          <w:marBottom w:val="0"/>
          <w:divBdr>
            <w:top w:val="none" w:sz="0" w:space="0" w:color="auto"/>
            <w:left w:val="none" w:sz="0" w:space="0" w:color="auto"/>
            <w:bottom w:val="none" w:sz="0" w:space="0" w:color="auto"/>
            <w:right w:val="none" w:sz="0" w:space="0" w:color="auto"/>
          </w:divBdr>
        </w:div>
        <w:div w:id="541556022">
          <w:marLeft w:val="0"/>
          <w:marRight w:val="0"/>
          <w:marTop w:val="0"/>
          <w:marBottom w:val="0"/>
          <w:divBdr>
            <w:top w:val="none" w:sz="0" w:space="0" w:color="auto"/>
            <w:left w:val="none" w:sz="0" w:space="0" w:color="auto"/>
            <w:bottom w:val="none" w:sz="0" w:space="0" w:color="auto"/>
            <w:right w:val="none" w:sz="0" w:space="0" w:color="auto"/>
          </w:divBdr>
        </w:div>
      </w:divsChild>
    </w:div>
    <w:div w:id="693919441">
      <w:bodyDiv w:val="1"/>
      <w:marLeft w:val="0"/>
      <w:marRight w:val="0"/>
      <w:marTop w:val="0"/>
      <w:marBottom w:val="0"/>
      <w:divBdr>
        <w:top w:val="none" w:sz="0" w:space="0" w:color="auto"/>
        <w:left w:val="none" w:sz="0" w:space="0" w:color="auto"/>
        <w:bottom w:val="none" w:sz="0" w:space="0" w:color="auto"/>
        <w:right w:val="none" w:sz="0" w:space="0" w:color="auto"/>
      </w:divBdr>
    </w:div>
    <w:div w:id="718673401">
      <w:bodyDiv w:val="1"/>
      <w:marLeft w:val="0"/>
      <w:marRight w:val="0"/>
      <w:marTop w:val="0"/>
      <w:marBottom w:val="0"/>
      <w:divBdr>
        <w:top w:val="none" w:sz="0" w:space="0" w:color="auto"/>
        <w:left w:val="none" w:sz="0" w:space="0" w:color="auto"/>
        <w:bottom w:val="none" w:sz="0" w:space="0" w:color="auto"/>
        <w:right w:val="none" w:sz="0" w:space="0" w:color="auto"/>
      </w:divBdr>
      <w:divsChild>
        <w:div w:id="266279769">
          <w:marLeft w:val="720"/>
          <w:marRight w:val="0"/>
          <w:marTop w:val="154"/>
          <w:marBottom w:val="0"/>
          <w:divBdr>
            <w:top w:val="none" w:sz="0" w:space="0" w:color="auto"/>
            <w:left w:val="none" w:sz="0" w:space="0" w:color="auto"/>
            <w:bottom w:val="none" w:sz="0" w:space="0" w:color="auto"/>
            <w:right w:val="none" w:sz="0" w:space="0" w:color="auto"/>
          </w:divBdr>
        </w:div>
      </w:divsChild>
    </w:div>
    <w:div w:id="735012248">
      <w:bodyDiv w:val="1"/>
      <w:marLeft w:val="0"/>
      <w:marRight w:val="0"/>
      <w:marTop w:val="0"/>
      <w:marBottom w:val="0"/>
      <w:divBdr>
        <w:top w:val="none" w:sz="0" w:space="0" w:color="auto"/>
        <w:left w:val="none" w:sz="0" w:space="0" w:color="auto"/>
        <w:bottom w:val="none" w:sz="0" w:space="0" w:color="auto"/>
        <w:right w:val="none" w:sz="0" w:space="0" w:color="auto"/>
      </w:divBdr>
      <w:divsChild>
        <w:div w:id="438599340">
          <w:marLeft w:val="720"/>
          <w:marRight w:val="0"/>
          <w:marTop w:val="0"/>
          <w:marBottom w:val="0"/>
          <w:divBdr>
            <w:top w:val="none" w:sz="0" w:space="0" w:color="auto"/>
            <w:left w:val="none" w:sz="0" w:space="0" w:color="auto"/>
            <w:bottom w:val="none" w:sz="0" w:space="0" w:color="auto"/>
            <w:right w:val="none" w:sz="0" w:space="0" w:color="auto"/>
          </w:divBdr>
        </w:div>
      </w:divsChild>
    </w:div>
    <w:div w:id="741954208">
      <w:bodyDiv w:val="1"/>
      <w:marLeft w:val="0"/>
      <w:marRight w:val="0"/>
      <w:marTop w:val="0"/>
      <w:marBottom w:val="0"/>
      <w:divBdr>
        <w:top w:val="none" w:sz="0" w:space="0" w:color="auto"/>
        <w:left w:val="none" w:sz="0" w:space="0" w:color="auto"/>
        <w:bottom w:val="none" w:sz="0" w:space="0" w:color="auto"/>
        <w:right w:val="none" w:sz="0" w:space="0" w:color="auto"/>
      </w:divBdr>
      <w:divsChild>
        <w:div w:id="467749971">
          <w:marLeft w:val="360"/>
          <w:marRight w:val="0"/>
          <w:marTop w:val="200"/>
          <w:marBottom w:val="0"/>
          <w:divBdr>
            <w:top w:val="none" w:sz="0" w:space="0" w:color="auto"/>
            <w:left w:val="none" w:sz="0" w:space="0" w:color="auto"/>
            <w:bottom w:val="none" w:sz="0" w:space="0" w:color="auto"/>
            <w:right w:val="none" w:sz="0" w:space="0" w:color="auto"/>
          </w:divBdr>
        </w:div>
      </w:divsChild>
    </w:div>
    <w:div w:id="794636826">
      <w:bodyDiv w:val="1"/>
      <w:marLeft w:val="0"/>
      <w:marRight w:val="0"/>
      <w:marTop w:val="0"/>
      <w:marBottom w:val="0"/>
      <w:divBdr>
        <w:top w:val="none" w:sz="0" w:space="0" w:color="auto"/>
        <w:left w:val="none" w:sz="0" w:space="0" w:color="auto"/>
        <w:bottom w:val="none" w:sz="0" w:space="0" w:color="auto"/>
        <w:right w:val="none" w:sz="0" w:space="0" w:color="auto"/>
      </w:divBdr>
      <w:divsChild>
        <w:div w:id="1867794238">
          <w:marLeft w:val="1166"/>
          <w:marRight w:val="0"/>
          <w:marTop w:val="0"/>
          <w:marBottom w:val="0"/>
          <w:divBdr>
            <w:top w:val="none" w:sz="0" w:space="0" w:color="auto"/>
            <w:left w:val="none" w:sz="0" w:space="0" w:color="auto"/>
            <w:bottom w:val="none" w:sz="0" w:space="0" w:color="auto"/>
            <w:right w:val="none" w:sz="0" w:space="0" w:color="auto"/>
          </w:divBdr>
        </w:div>
      </w:divsChild>
    </w:div>
    <w:div w:id="802189993">
      <w:bodyDiv w:val="1"/>
      <w:marLeft w:val="0"/>
      <w:marRight w:val="0"/>
      <w:marTop w:val="0"/>
      <w:marBottom w:val="0"/>
      <w:divBdr>
        <w:top w:val="none" w:sz="0" w:space="0" w:color="auto"/>
        <w:left w:val="none" w:sz="0" w:space="0" w:color="auto"/>
        <w:bottom w:val="none" w:sz="0" w:space="0" w:color="auto"/>
        <w:right w:val="none" w:sz="0" w:space="0" w:color="auto"/>
      </w:divBdr>
      <w:divsChild>
        <w:div w:id="1023097522">
          <w:marLeft w:val="0"/>
          <w:marRight w:val="0"/>
          <w:marTop w:val="0"/>
          <w:marBottom w:val="0"/>
          <w:divBdr>
            <w:top w:val="none" w:sz="0" w:space="0" w:color="auto"/>
            <w:left w:val="none" w:sz="0" w:space="0" w:color="auto"/>
            <w:bottom w:val="none" w:sz="0" w:space="0" w:color="auto"/>
            <w:right w:val="none" w:sz="0" w:space="0" w:color="auto"/>
          </w:divBdr>
        </w:div>
        <w:div w:id="1306663715">
          <w:marLeft w:val="0"/>
          <w:marRight w:val="0"/>
          <w:marTop w:val="0"/>
          <w:marBottom w:val="0"/>
          <w:divBdr>
            <w:top w:val="none" w:sz="0" w:space="0" w:color="auto"/>
            <w:left w:val="none" w:sz="0" w:space="0" w:color="auto"/>
            <w:bottom w:val="none" w:sz="0" w:space="0" w:color="auto"/>
            <w:right w:val="none" w:sz="0" w:space="0" w:color="auto"/>
          </w:divBdr>
        </w:div>
      </w:divsChild>
    </w:div>
    <w:div w:id="808859662">
      <w:bodyDiv w:val="1"/>
      <w:marLeft w:val="0"/>
      <w:marRight w:val="0"/>
      <w:marTop w:val="0"/>
      <w:marBottom w:val="0"/>
      <w:divBdr>
        <w:top w:val="none" w:sz="0" w:space="0" w:color="auto"/>
        <w:left w:val="none" w:sz="0" w:space="0" w:color="auto"/>
        <w:bottom w:val="none" w:sz="0" w:space="0" w:color="auto"/>
        <w:right w:val="none" w:sz="0" w:space="0" w:color="auto"/>
      </w:divBdr>
      <w:divsChild>
        <w:div w:id="493029221">
          <w:marLeft w:val="547"/>
          <w:marRight w:val="0"/>
          <w:marTop w:val="0"/>
          <w:marBottom w:val="0"/>
          <w:divBdr>
            <w:top w:val="none" w:sz="0" w:space="0" w:color="auto"/>
            <w:left w:val="none" w:sz="0" w:space="0" w:color="auto"/>
            <w:bottom w:val="none" w:sz="0" w:space="0" w:color="auto"/>
            <w:right w:val="none" w:sz="0" w:space="0" w:color="auto"/>
          </w:divBdr>
        </w:div>
        <w:div w:id="716929076">
          <w:marLeft w:val="547"/>
          <w:marRight w:val="0"/>
          <w:marTop w:val="0"/>
          <w:marBottom w:val="0"/>
          <w:divBdr>
            <w:top w:val="none" w:sz="0" w:space="0" w:color="auto"/>
            <w:left w:val="none" w:sz="0" w:space="0" w:color="auto"/>
            <w:bottom w:val="none" w:sz="0" w:space="0" w:color="auto"/>
            <w:right w:val="none" w:sz="0" w:space="0" w:color="auto"/>
          </w:divBdr>
        </w:div>
        <w:div w:id="1258905505">
          <w:marLeft w:val="547"/>
          <w:marRight w:val="0"/>
          <w:marTop w:val="0"/>
          <w:marBottom w:val="0"/>
          <w:divBdr>
            <w:top w:val="none" w:sz="0" w:space="0" w:color="auto"/>
            <w:left w:val="none" w:sz="0" w:space="0" w:color="auto"/>
            <w:bottom w:val="none" w:sz="0" w:space="0" w:color="auto"/>
            <w:right w:val="none" w:sz="0" w:space="0" w:color="auto"/>
          </w:divBdr>
        </w:div>
        <w:div w:id="1660502106">
          <w:marLeft w:val="547"/>
          <w:marRight w:val="0"/>
          <w:marTop w:val="0"/>
          <w:marBottom w:val="0"/>
          <w:divBdr>
            <w:top w:val="none" w:sz="0" w:space="0" w:color="auto"/>
            <w:left w:val="none" w:sz="0" w:space="0" w:color="auto"/>
            <w:bottom w:val="none" w:sz="0" w:space="0" w:color="auto"/>
            <w:right w:val="none" w:sz="0" w:space="0" w:color="auto"/>
          </w:divBdr>
        </w:div>
        <w:div w:id="1868328714">
          <w:marLeft w:val="547"/>
          <w:marRight w:val="0"/>
          <w:marTop w:val="0"/>
          <w:marBottom w:val="0"/>
          <w:divBdr>
            <w:top w:val="none" w:sz="0" w:space="0" w:color="auto"/>
            <w:left w:val="none" w:sz="0" w:space="0" w:color="auto"/>
            <w:bottom w:val="none" w:sz="0" w:space="0" w:color="auto"/>
            <w:right w:val="none" w:sz="0" w:space="0" w:color="auto"/>
          </w:divBdr>
        </w:div>
      </w:divsChild>
    </w:div>
    <w:div w:id="842554128">
      <w:bodyDiv w:val="1"/>
      <w:marLeft w:val="0"/>
      <w:marRight w:val="0"/>
      <w:marTop w:val="0"/>
      <w:marBottom w:val="0"/>
      <w:divBdr>
        <w:top w:val="none" w:sz="0" w:space="0" w:color="auto"/>
        <w:left w:val="none" w:sz="0" w:space="0" w:color="auto"/>
        <w:bottom w:val="none" w:sz="0" w:space="0" w:color="auto"/>
        <w:right w:val="none" w:sz="0" w:space="0" w:color="auto"/>
      </w:divBdr>
      <w:divsChild>
        <w:div w:id="723455821">
          <w:marLeft w:val="1267"/>
          <w:marRight w:val="0"/>
          <w:marTop w:val="0"/>
          <w:marBottom w:val="0"/>
          <w:divBdr>
            <w:top w:val="none" w:sz="0" w:space="0" w:color="auto"/>
            <w:left w:val="none" w:sz="0" w:space="0" w:color="auto"/>
            <w:bottom w:val="none" w:sz="0" w:space="0" w:color="auto"/>
            <w:right w:val="none" w:sz="0" w:space="0" w:color="auto"/>
          </w:divBdr>
        </w:div>
        <w:div w:id="829709006">
          <w:marLeft w:val="1267"/>
          <w:marRight w:val="0"/>
          <w:marTop w:val="0"/>
          <w:marBottom w:val="0"/>
          <w:divBdr>
            <w:top w:val="none" w:sz="0" w:space="0" w:color="auto"/>
            <w:left w:val="none" w:sz="0" w:space="0" w:color="auto"/>
            <w:bottom w:val="none" w:sz="0" w:space="0" w:color="auto"/>
            <w:right w:val="none" w:sz="0" w:space="0" w:color="auto"/>
          </w:divBdr>
        </w:div>
        <w:div w:id="844592900">
          <w:marLeft w:val="547"/>
          <w:marRight w:val="0"/>
          <w:marTop w:val="0"/>
          <w:marBottom w:val="0"/>
          <w:divBdr>
            <w:top w:val="none" w:sz="0" w:space="0" w:color="auto"/>
            <w:left w:val="none" w:sz="0" w:space="0" w:color="auto"/>
            <w:bottom w:val="none" w:sz="0" w:space="0" w:color="auto"/>
            <w:right w:val="none" w:sz="0" w:space="0" w:color="auto"/>
          </w:divBdr>
        </w:div>
        <w:div w:id="861673432">
          <w:marLeft w:val="1267"/>
          <w:marRight w:val="0"/>
          <w:marTop w:val="0"/>
          <w:marBottom w:val="0"/>
          <w:divBdr>
            <w:top w:val="none" w:sz="0" w:space="0" w:color="auto"/>
            <w:left w:val="none" w:sz="0" w:space="0" w:color="auto"/>
            <w:bottom w:val="none" w:sz="0" w:space="0" w:color="auto"/>
            <w:right w:val="none" w:sz="0" w:space="0" w:color="auto"/>
          </w:divBdr>
        </w:div>
        <w:div w:id="1541163935">
          <w:marLeft w:val="547"/>
          <w:marRight w:val="0"/>
          <w:marTop w:val="0"/>
          <w:marBottom w:val="0"/>
          <w:divBdr>
            <w:top w:val="none" w:sz="0" w:space="0" w:color="auto"/>
            <w:left w:val="none" w:sz="0" w:space="0" w:color="auto"/>
            <w:bottom w:val="none" w:sz="0" w:space="0" w:color="auto"/>
            <w:right w:val="none" w:sz="0" w:space="0" w:color="auto"/>
          </w:divBdr>
        </w:div>
        <w:div w:id="1779908056">
          <w:marLeft w:val="547"/>
          <w:marRight w:val="0"/>
          <w:marTop w:val="0"/>
          <w:marBottom w:val="0"/>
          <w:divBdr>
            <w:top w:val="none" w:sz="0" w:space="0" w:color="auto"/>
            <w:left w:val="none" w:sz="0" w:space="0" w:color="auto"/>
            <w:bottom w:val="none" w:sz="0" w:space="0" w:color="auto"/>
            <w:right w:val="none" w:sz="0" w:space="0" w:color="auto"/>
          </w:divBdr>
        </w:div>
      </w:divsChild>
    </w:div>
    <w:div w:id="858275010">
      <w:bodyDiv w:val="1"/>
      <w:marLeft w:val="0"/>
      <w:marRight w:val="0"/>
      <w:marTop w:val="0"/>
      <w:marBottom w:val="0"/>
      <w:divBdr>
        <w:top w:val="none" w:sz="0" w:space="0" w:color="auto"/>
        <w:left w:val="none" w:sz="0" w:space="0" w:color="auto"/>
        <w:bottom w:val="none" w:sz="0" w:space="0" w:color="auto"/>
        <w:right w:val="none" w:sz="0" w:space="0" w:color="auto"/>
      </w:divBdr>
    </w:div>
    <w:div w:id="941962051">
      <w:bodyDiv w:val="1"/>
      <w:marLeft w:val="0"/>
      <w:marRight w:val="0"/>
      <w:marTop w:val="0"/>
      <w:marBottom w:val="0"/>
      <w:divBdr>
        <w:top w:val="none" w:sz="0" w:space="0" w:color="auto"/>
        <w:left w:val="none" w:sz="0" w:space="0" w:color="auto"/>
        <w:bottom w:val="none" w:sz="0" w:space="0" w:color="auto"/>
        <w:right w:val="none" w:sz="0" w:space="0" w:color="auto"/>
      </w:divBdr>
    </w:div>
    <w:div w:id="1005283514">
      <w:bodyDiv w:val="1"/>
      <w:marLeft w:val="0"/>
      <w:marRight w:val="0"/>
      <w:marTop w:val="0"/>
      <w:marBottom w:val="0"/>
      <w:divBdr>
        <w:top w:val="none" w:sz="0" w:space="0" w:color="auto"/>
        <w:left w:val="none" w:sz="0" w:space="0" w:color="auto"/>
        <w:bottom w:val="none" w:sz="0" w:space="0" w:color="auto"/>
        <w:right w:val="none" w:sz="0" w:space="0" w:color="auto"/>
      </w:divBdr>
      <w:divsChild>
        <w:div w:id="1792822945">
          <w:marLeft w:val="0"/>
          <w:marRight w:val="0"/>
          <w:marTop w:val="0"/>
          <w:marBottom w:val="0"/>
          <w:divBdr>
            <w:top w:val="none" w:sz="0" w:space="0" w:color="auto"/>
            <w:left w:val="none" w:sz="0" w:space="0" w:color="auto"/>
            <w:bottom w:val="none" w:sz="0" w:space="0" w:color="auto"/>
            <w:right w:val="none" w:sz="0" w:space="0" w:color="auto"/>
          </w:divBdr>
        </w:div>
        <w:div w:id="62291629">
          <w:marLeft w:val="0"/>
          <w:marRight w:val="0"/>
          <w:marTop w:val="0"/>
          <w:marBottom w:val="0"/>
          <w:divBdr>
            <w:top w:val="none" w:sz="0" w:space="0" w:color="auto"/>
            <w:left w:val="none" w:sz="0" w:space="0" w:color="auto"/>
            <w:bottom w:val="none" w:sz="0" w:space="0" w:color="auto"/>
            <w:right w:val="none" w:sz="0" w:space="0" w:color="auto"/>
          </w:divBdr>
        </w:div>
        <w:div w:id="1849640447">
          <w:marLeft w:val="0"/>
          <w:marRight w:val="0"/>
          <w:marTop w:val="0"/>
          <w:marBottom w:val="0"/>
          <w:divBdr>
            <w:top w:val="none" w:sz="0" w:space="0" w:color="auto"/>
            <w:left w:val="none" w:sz="0" w:space="0" w:color="auto"/>
            <w:bottom w:val="none" w:sz="0" w:space="0" w:color="auto"/>
            <w:right w:val="none" w:sz="0" w:space="0" w:color="auto"/>
          </w:divBdr>
        </w:div>
        <w:div w:id="1548763846">
          <w:marLeft w:val="0"/>
          <w:marRight w:val="0"/>
          <w:marTop w:val="0"/>
          <w:marBottom w:val="0"/>
          <w:divBdr>
            <w:top w:val="none" w:sz="0" w:space="0" w:color="auto"/>
            <w:left w:val="none" w:sz="0" w:space="0" w:color="auto"/>
            <w:bottom w:val="none" w:sz="0" w:space="0" w:color="auto"/>
            <w:right w:val="none" w:sz="0" w:space="0" w:color="auto"/>
          </w:divBdr>
        </w:div>
      </w:divsChild>
    </w:div>
    <w:div w:id="1021930900">
      <w:bodyDiv w:val="1"/>
      <w:marLeft w:val="0"/>
      <w:marRight w:val="0"/>
      <w:marTop w:val="0"/>
      <w:marBottom w:val="0"/>
      <w:divBdr>
        <w:top w:val="none" w:sz="0" w:space="0" w:color="auto"/>
        <w:left w:val="none" w:sz="0" w:space="0" w:color="auto"/>
        <w:bottom w:val="none" w:sz="0" w:space="0" w:color="auto"/>
        <w:right w:val="none" w:sz="0" w:space="0" w:color="auto"/>
      </w:divBdr>
      <w:divsChild>
        <w:div w:id="1244492019">
          <w:marLeft w:val="1166"/>
          <w:marRight w:val="0"/>
          <w:marTop w:val="0"/>
          <w:marBottom w:val="0"/>
          <w:divBdr>
            <w:top w:val="none" w:sz="0" w:space="0" w:color="auto"/>
            <w:left w:val="none" w:sz="0" w:space="0" w:color="auto"/>
            <w:bottom w:val="none" w:sz="0" w:space="0" w:color="auto"/>
            <w:right w:val="none" w:sz="0" w:space="0" w:color="auto"/>
          </w:divBdr>
        </w:div>
      </w:divsChild>
    </w:div>
    <w:div w:id="1028681549">
      <w:bodyDiv w:val="1"/>
      <w:marLeft w:val="0"/>
      <w:marRight w:val="0"/>
      <w:marTop w:val="0"/>
      <w:marBottom w:val="0"/>
      <w:divBdr>
        <w:top w:val="none" w:sz="0" w:space="0" w:color="auto"/>
        <w:left w:val="none" w:sz="0" w:space="0" w:color="auto"/>
        <w:bottom w:val="none" w:sz="0" w:space="0" w:color="auto"/>
        <w:right w:val="none" w:sz="0" w:space="0" w:color="auto"/>
      </w:divBdr>
      <w:divsChild>
        <w:div w:id="129981014">
          <w:marLeft w:val="0"/>
          <w:marRight w:val="0"/>
          <w:marTop w:val="0"/>
          <w:marBottom w:val="0"/>
          <w:divBdr>
            <w:top w:val="none" w:sz="0" w:space="0" w:color="auto"/>
            <w:left w:val="none" w:sz="0" w:space="0" w:color="auto"/>
            <w:bottom w:val="none" w:sz="0" w:space="0" w:color="auto"/>
            <w:right w:val="none" w:sz="0" w:space="0" w:color="auto"/>
          </w:divBdr>
        </w:div>
        <w:div w:id="794297005">
          <w:marLeft w:val="0"/>
          <w:marRight w:val="0"/>
          <w:marTop w:val="0"/>
          <w:marBottom w:val="0"/>
          <w:divBdr>
            <w:top w:val="none" w:sz="0" w:space="0" w:color="auto"/>
            <w:left w:val="none" w:sz="0" w:space="0" w:color="auto"/>
            <w:bottom w:val="none" w:sz="0" w:space="0" w:color="auto"/>
            <w:right w:val="none" w:sz="0" w:space="0" w:color="auto"/>
          </w:divBdr>
        </w:div>
      </w:divsChild>
    </w:div>
    <w:div w:id="1091123663">
      <w:bodyDiv w:val="1"/>
      <w:marLeft w:val="0"/>
      <w:marRight w:val="0"/>
      <w:marTop w:val="0"/>
      <w:marBottom w:val="0"/>
      <w:divBdr>
        <w:top w:val="none" w:sz="0" w:space="0" w:color="auto"/>
        <w:left w:val="none" w:sz="0" w:space="0" w:color="auto"/>
        <w:bottom w:val="none" w:sz="0" w:space="0" w:color="auto"/>
        <w:right w:val="none" w:sz="0" w:space="0" w:color="auto"/>
      </w:divBdr>
      <w:divsChild>
        <w:div w:id="1117674247">
          <w:marLeft w:val="720"/>
          <w:marRight w:val="0"/>
          <w:marTop w:val="0"/>
          <w:marBottom w:val="0"/>
          <w:divBdr>
            <w:top w:val="none" w:sz="0" w:space="0" w:color="auto"/>
            <w:left w:val="none" w:sz="0" w:space="0" w:color="auto"/>
            <w:bottom w:val="none" w:sz="0" w:space="0" w:color="auto"/>
            <w:right w:val="none" w:sz="0" w:space="0" w:color="auto"/>
          </w:divBdr>
        </w:div>
      </w:divsChild>
    </w:div>
    <w:div w:id="1105881643">
      <w:bodyDiv w:val="1"/>
      <w:marLeft w:val="0"/>
      <w:marRight w:val="0"/>
      <w:marTop w:val="0"/>
      <w:marBottom w:val="0"/>
      <w:divBdr>
        <w:top w:val="none" w:sz="0" w:space="0" w:color="auto"/>
        <w:left w:val="none" w:sz="0" w:space="0" w:color="auto"/>
        <w:bottom w:val="none" w:sz="0" w:space="0" w:color="auto"/>
        <w:right w:val="none" w:sz="0" w:space="0" w:color="auto"/>
      </w:divBdr>
      <w:divsChild>
        <w:div w:id="1493525085">
          <w:marLeft w:val="1166"/>
          <w:marRight w:val="0"/>
          <w:marTop w:val="0"/>
          <w:marBottom w:val="0"/>
          <w:divBdr>
            <w:top w:val="none" w:sz="0" w:space="0" w:color="auto"/>
            <w:left w:val="none" w:sz="0" w:space="0" w:color="auto"/>
            <w:bottom w:val="none" w:sz="0" w:space="0" w:color="auto"/>
            <w:right w:val="none" w:sz="0" w:space="0" w:color="auto"/>
          </w:divBdr>
        </w:div>
      </w:divsChild>
    </w:div>
    <w:div w:id="1106076353">
      <w:bodyDiv w:val="1"/>
      <w:marLeft w:val="0"/>
      <w:marRight w:val="0"/>
      <w:marTop w:val="0"/>
      <w:marBottom w:val="0"/>
      <w:divBdr>
        <w:top w:val="none" w:sz="0" w:space="0" w:color="auto"/>
        <w:left w:val="none" w:sz="0" w:space="0" w:color="auto"/>
        <w:bottom w:val="none" w:sz="0" w:space="0" w:color="auto"/>
        <w:right w:val="none" w:sz="0" w:space="0" w:color="auto"/>
      </w:divBdr>
      <w:divsChild>
        <w:div w:id="2128621957">
          <w:marLeft w:val="1166"/>
          <w:marRight w:val="0"/>
          <w:marTop w:val="0"/>
          <w:marBottom w:val="0"/>
          <w:divBdr>
            <w:top w:val="none" w:sz="0" w:space="0" w:color="auto"/>
            <w:left w:val="none" w:sz="0" w:space="0" w:color="auto"/>
            <w:bottom w:val="none" w:sz="0" w:space="0" w:color="auto"/>
            <w:right w:val="none" w:sz="0" w:space="0" w:color="auto"/>
          </w:divBdr>
        </w:div>
      </w:divsChild>
    </w:div>
    <w:div w:id="1196894596">
      <w:bodyDiv w:val="1"/>
      <w:marLeft w:val="0"/>
      <w:marRight w:val="0"/>
      <w:marTop w:val="0"/>
      <w:marBottom w:val="0"/>
      <w:divBdr>
        <w:top w:val="none" w:sz="0" w:space="0" w:color="auto"/>
        <w:left w:val="none" w:sz="0" w:space="0" w:color="auto"/>
        <w:bottom w:val="none" w:sz="0" w:space="0" w:color="auto"/>
        <w:right w:val="none" w:sz="0" w:space="0" w:color="auto"/>
      </w:divBdr>
    </w:div>
    <w:div w:id="1213349387">
      <w:bodyDiv w:val="1"/>
      <w:marLeft w:val="0"/>
      <w:marRight w:val="0"/>
      <w:marTop w:val="0"/>
      <w:marBottom w:val="0"/>
      <w:divBdr>
        <w:top w:val="none" w:sz="0" w:space="0" w:color="auto"/>
        <w:left w:val="none" w:sz="0" w:space="0" w:color="auto"/>
        <w:bottom w:val="none" w:sz="0" w:space="0" w:color="auto"/>
        <w:right w:val="none" w:sz="0" w:space="0" w:color="auto"/>
      </w:divBdr>
      <w:divsChild>
        <w:div w:id="1081760019">
          <w:marLeft w:val="547"/>
          <w:marRight w:val="0"/>
          <w:marTop w:val="154"/>
          <w:marBottom w:val="0"/>
          <w:divBdr>
            <w:top w:val="none" w:sz="0" w:space="0" w:color="auto"/>
            <w:left w:val="none" w:sz="0" w:space="0" w:color="auto"/>
            <w:bottom w:val="none" w:sz="0" w:space="0" w:color="auto"/>
            <w:right w:val="none" w:sz="0" w:space="0" w:color="auto"/>
          </w:divBdr>
        </w:div>
      </w:divsChild>
    </w:div>
    <w:div w:id="1234773151">
      <w:bodyDiv w:val="1"/>
      <w:marLeft w:val="0"/>
      <w:marRight w:val="0"/>
      <w:marTop w:val="0"/>
      <w:marBottom w:val="0"/>
      <w:divBdr>
        <w:top w:val="none" w:sz="0" w:space="0" w:color="auto"/>
        <w:left w:val="none" w:sz="0" w:space="0" w:color="auto"/>
        <w:bottom w:val="none" w:sz="0" w:space="0" w:color="auto"/>
        <w:right w:val="none" w:sz="0" w:space="0" w:color="auto"/>
      </w:divBdr>
      <w:divsChild>
        <w:div w:id="427044442">
          <w:marLeft w:val="1166"/>
          <w:marRight w:val="0"/>
          <w:marTop w:val="0"/>
          <w:marBottom w:val="0"/>
          <w:divBdr>
            <w:top w:val="none" w:sz="0" w:space="0" w:color="auto"/>
            <w:left w:val="none" w:sz="0" w:space="0" w:color="auto"/>
            <w:bottom w:val="none" w:sz="0" w:space="0" w:color="auto"/>
            <w:right w:val="none" w:sz="0" w:space="0" w:color="auto"/>
          </w:divBdr>
        </w:div>
      </w:divsChild>
    </w:div>
    <w:div w:id="1252666373">
      <w:bodyDiv w:val="1"/>
      <w:marLeft w:val="0"/>
      <w:marRight w:val="0"/>
      <w:marTop w:val="0"/>
      <w:marBottom w:val="0"/>
      <w:divBdr>
        <w:top w:val="none" w:sz="0" w:space="0" w:color="auto"/>
        <w:left w:val="none" w:sz="0" w:space="0" w:color="auto"/>
        <w:bottom w:val="none" w:sz="0" w:space="0" w:color="auto"/>
        <w:right w:val="none" w:sz="0" w:space="0" w:color="auto"/>
      </w:divBdr>
      <w:divsChild>
        <w:div w:id="1619407527">
          <w:marLeft w:val="0"/>
          <w:marRight w:val="0"/>
          <w:marTop w:val="0"/>
          <w:marBottom w:val="0"/>
          <w:divBdr>
            <w:top w:val="none" w:sz="0" w:space="0" w:color="auto"/>
            <w:left w:val="none" w:sz="0" w:space="0" w:color="auto"/>
            <w:bottom w:val="none" w:sz="0" w:space="0" w:color="auto"/>
            <w:right w:val="none" w:sz="0" w:space="0" w:color="auto"/>
          </w:divBdr>
          <w:divsChild>
            <w:div w:id="1298805673">
              <w:marLeft w:val="0"/>
              <w:marRight w:val="0"/>
              <w:marTop w:val="0"/>
              <w:marBottom w:val="0"/>
              <w:divBdr>
                <w:top w:val="none" w:sz="0" w:space="0" w:color="auto"/>
                <w:left w:val="none" w:sz="0" w:space="0" w:color="auto"/>
                <w:bottom w:val="none" w:sz="0" w:space="0" w:color="auto"/>
                <w:right w:val="none" w:sz="0" w:space="0" w:color="auto"/>
              </w:divBdr>
              <w:divsChild>
                <w:div w:id="17910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10669">
      <w:bodyDiv w:val="1"/>
      <w:marLeft w:val="0"/>
      <w:marRight w:val="0"/>
      <w:marTop w:val="0"/>
      <w:marBottom w:val="0"/>
      <w:divBdr>
        <w:top w:val="none" w:sz="0" w:space="0" w:color="auto"/>
        <w:left w:val="none" w:sz="0" w:space="0" w:color="auto"/>
        <w:bottom w:val="none" w:sz="0" w:space="0" w:color="auto"/>
        <w:right w:val="none" w:sz="0" w:space="0" w:color="auto"/>
      </w:divBdr>
    </w:div>
    <w:div w:id="1325352950">
      <w:bodyDiv w:val="1"/>
      <w:marLeft w:val="0"/>
      <w:marRight w:val="0"/>
      <w:marTop w:val="0"/>
      <w:marBottom w:val="0"/>
      <w:divBdr>
        <w:top w:val="none" w:sz="0" w:space="0" w:color="auto"/>
        <w:left w:val="none" w:sz="0" w:space="0" w:color="auto"/>
        <w:bottom w:val="none" w:sz="0" w:space="0" w:color="auto"/>
        <w:right w:val="none" w:sz="0" w:space="0" w:color="auto"/>
      </w:divBdr>
    </w:div>
    <w:div w:id="1329819817">
      <w:bodyDiv w:val="1"/>
      <w:marLeft w:val="0"/>
      <w:marRight w:val="0"/>
      <w:marTop w:val="0"/>
      <w:marBottom w:val="0"/>
      <w:divBdr>
        <w:top w:val="none" w:sz="0" w:space="0" w:color="auto"/>
        <w:left w:val="none" w:sz="0" w:space="0" w:color="auto"/>
        <w:bottom w:val="none" w:sz="0" w:space="0" w:color="auto"/>
        <w:right w:val="none" w:sz="0" w:space="0" w:color="auto"/>
      </w:divBdr>
    </w:div>
    <w:div w:id="1339457172">
      <w:bodyDiv w:val="1"/>
      <w:marLeft w:val="0"/>
      <w:marRight w:val="0"/>
      <w:marTop w:val="0"/>
      <w:marBottom w:val="0"/>
      <w:divBdr>
        <w:top w:val="none" w:sz="0" w:space="0" w:color="auto"/>
        <w:left w:val="none" w:sz="0" w:space="0" w:color="auto"/>
        <w:bottom w:val="none" w:sz="0" w:space="0" w:color="auto"/>
        <w:right w:val="none" w:sz="0" w:space="0" w:color="auto"/>
      </w:divBdr>
    </w:div>
    <w:div w:id="1427574095">
      <w:bodyDiv w:val="1"/>
      <w:marLeft w:val="0"/>
      <w:marRight w:val="0"/>
      <w:marTop w:val="0"/>
      <w:marBottom w:val="0"/>
      <w:divBdr>
        <w:top w:val="none" w:sz="0" w:space="0" w:color="auto"/>
        <w:left w:val="none" w:sz="0" w:space="0" w:color="auto"/>
        <w:bottom w:val="none" w:sz="0" w:space="0" w:color="auto"/>
        <w:right w:val="none" w:sz="0" w:space="0" w:color="auto"/>
      </w:divBdr>
      <w:divsChild>
        <w:div w:id="644508531">
          <w:marLeft w:val="1267"/>
          <w:marRight w:val="0"/>
          <w:marTop w:val="0"/>
          <w:marBottom w:val="0"/>
          <w:divBdr>
            <w:top w:val="none" w:sz="0" w:space="0" w:color="auto"/>
            <w:left w:val="none" w:sz="0" w:space="0" w:color="auto"/>
            <w:bottom w:val="none" w:sz="0" w:space="0" w:color="auto"/>
            <w:right w:val="none" w:sz="0" w:space="0" w:color="auto"/>
          </w:divBdr>
        </w:div>
        <w:div w:id="1239637960">
          <w:marLeft w:val="547"/>
          <w:marRight w:val="0"/>
          <w:marTop w:val="0"/>
          <w:marBottom w:val="0"/>
          <w:divBdr>
            <w:top w:val="none" w:sz="0" w:space="0" w:color="auto"/>
            <w:left w:val="none" w:sz="0" w:space="0" w:color="auto"/>
            <w:bottom w:val="none" w:sz="0" w:space="0" w:color="auto"/>
            <w:right w:val="none" w:sz="0" w:space="0" w:color="auto"/>
          </w:divBdr>
        </w:div>
      </w:divsChild>
    </w:div>
    <w:div w:id="1435050786">
      <w:bodyDiv w:val="1"/>
      <w:marLeft w:val="0"/>
      <w:marRight w:val="0"/>
      <w:marTop w:val="0"/>
      <w:marBottom w:val="0"/>
      <w:divBdr>
        <w:top w:val="none" w:sz="0" w:space="0" w:color="auto"/>
        <w:left w:val="none" w:sz="0" w:space="0" w:color="auto"/>
        <w:bottom w:val="none" w:sz="0" w:space="0" w:color="auto"/>
        <w:right w:val="none" w:sz="0" w:space="0" w:color="auto"/>
      </w:divBdr>
      <w:divsChild>
        <w:div w:id="200871052">
          <w:marLeft w:val="547"/>
          <w:marRight w:val="0"/>
          <w:marTop w:val="154"/>
          <w:marBottom w:val="0"/>
          <w:divBdr>
            <w:top w:val="none" w:sz="0" w:space="0" w:color="auto"/>
            <w:left w:val="none" w:sz="0" w:space="0" w:color="auto"/>
            <w:bottom w:val="none" w:sz="0" w:space="0" w:color="auto"/>
            <w:right w:val="none" w:sz="0" w:space="0" w:color="auto"/>
          </w:divBdr>
        </w:div>
      </w:divsChild>
    </w:div>
    <w:div w:id="1445610268">
      <w:bodyDiv w:val="1"/>
      <w:marLeft w:val="0"/>
      <w:marRight w:val="0"/>
      <w:marTop w:val="0"/>
      <w:marBottom w:val="0"/>
      <w:divBdr>
        <w:top w:val="none" w:sz="0" w:space="0" w:color="auto"/>
        <w:left w:val="none" w:sz="0" w:space="0" w:color="auto"/>
        <w:bottom w:val="none" w:sz="0" w:space="0" w:color="auto"/>
        <w:right w:val="none" w:sz="0" w:space="0" w:color="auto"/>
      </w:divBdr>
    </w:div>
    <w:div w:id="1449736897">
      <w:bodyDiv w:val="1"/>
      <w:marLeft w:val="0"/>
      <w:marRight w:val="0"/>
      <w:marTop w:val="0"/>
      <w:marBottom w:val="0"/>
      <w:divBdr>
        <w:top w:val="none" w:sz="0" w:space="0" w:color="auto"/>
        <w:left w:val="none" w:sz="0" w:space="0" w:color="auto"/>
        <w:bottom w:val="none" w:sz="0" w:space="0" w:color="auto"/>
        <w:right w:val="none" w:sz="0" w:space="0" w:color="auto"/>
      </w:divBdr>
      <w:divsChild>
        <w:div w:id="2055424887">
          <w:marLeft w:val="0"/>
          <w:marRight w:val="0"/>
          <w:marTop w:val="0"/>
          <w:marBottom w:val="0"/>
          <w:divBdr>
            <w:top w:val="none" w:sz="0" w:space="0" w:color="auto"/>
            <w:left w:val="none" w:sz="0" w:space="0" w:color="auto"/>
            <w:bottom w:val="none" w:sz="0" w:space="0" w:color="auto"/>
            <w:right w:val="none" w:sz="0" w:space="0" w:color="auto"/>
          </w:divBdr>
        </w:div>
        <w:div w:id="1005790967">
          <w:marLeft w:val="0"/>
          <w:marRight w:val="0"/>
          <w:marTop w:val="0"/>
          <w:marBottom w:val="0"/>
          <w:divBdr>
            <w:top w:val="none" w:sz="0" w:space="0" w:color="auto"/>
            <w:left w:val="none" w:sz="0" w:space="0" w:color="auto"/>
            <w:bottom w:val="none" w:sz="0" w:space="0" w:color="auto"/>
            <w:right w:val="none" w:sz="0" w:space="0" w:color="auto"/>
          </w:divBdr>
        </w:div>
        <w:div w:id="1942059068">
          <w:marLeft w:val="0"/>
          <w:marRight w:val="0"/>
          <w:marTop w:val="0"/>
          <w:marBottom w:val="0"/>
          <w:divBdr>
            <w:top w:val="none" w:sz="0" w:space="0" w:color="auto"/>
            <w:left w:val="none" w:sz="0" w:space="0" w:color="auto"/>
            <w:bottom w:val="none" w:sz="0" w:space="0" w:color="auto"/>
            <w:right w:val="none" w:sz="0" w:space="0" w:color="auto"/>
          </w:divBdr>
        </w:div>
        <w:div w:id="1346203665">
          <w:marLeft w:val="0"/>
          <w:marRight w:val="0"/>
          <w:marTop w:val="0"/>
          <w:marBottom w:val="0"/>
          <w:divBdr>
            <w:top w:val="none" w:sz="0" w:space="0" w:color="auto"/>
            <w:left w:val="none" w:sz="0" w:space="0" w:color="auto"/>
            <w:bottom w:val="none" w:sz="0" w:space="0" w:color="auto"/>
            <w:right w:val="none" w:sz="0" w:space="0" w:color="auto"/>
          </w:divBdr>
        </w:div>
        <w:div w:id="1808665678">
          <w:marLeft w:val="0"/>
          <w:marRight w:val="0"/>
          <w:marTop w:val="0"/>
          <w:marBottom w:val="0"/>
          <w:divBdr>
            <w:top w:val="none" w:sz="0" w:space="0" w:color="auto"/>
            <w:left w:val="none" w:sz="0" w:space="0" w:color="auto"/>
            <w:bottom w:val="none" w:sz="0" w:space="0" w:color="auto"/>
            <w:right w:val="none" w:sz="0" w:space="0" w:color="auto"/>
          </w:divBdr>
        </w:div>
        <w:div w:id="262960947">
          <w:marLeft w:val="0"/>
          <w:marRight w:val="0"/>
          <w:marTop w:val="0"/>
          <w:marBottom w:val="0"/>
          <w:divBdr>
            <w:top w:val="none" w:sz="0" w:space="0" w:color="auto"/>
            <w:left w:val="none" w:sz="0" w:space="0" w:color="auto"/>
            <w:bottom w:val="none" w:sz="0" w:space="0" w:color="auto"/>
            <w:right w:val="none" w:sz="0" w:space="0" w:color="auto"/>
          </w:divBdr>
        </w:div>
        <w:div w:id="276376207">
          <w:marLeft w:val="0"/>
          <w:marRight w:val="0"/>
          <w:marTop w:val="0"/>
          <w:marBottom w:val="0"/>
          <w:divBdr>
            <w:top w:val="none" w:sz="0" w:space="0" w:color="auto"/>
            <w:left w:val="none" w:sz="0" w:space="0" w:color="auto"/>
            <w:bottom w:val="none" w:sz="0" w:space="0" w:color="auto"/>
            <w:right w:val="none" w:sz="0" w:space="0" w:color="auto"/>
          </w:divBdr>
        </w:div>
        <w:div w:id="1148786545">
          <w:marLeft w:val="0"/>
          <w:marRight w:val="0"/>
          <w:marTop w:val="0"/>
          <w:marBottom w:val="0"/>
          <w:divBdr>
            <w:top w:val="none" w:sz="0" w:space="0" w:color="auto"/>
            <w:left w:val="none" w:sz="0" w:space="0" w:color="auto"/>
            <w:bottom w:val="none" w:sz="0" w:space="0" w:color="auto"/>
            <w:right w:val="none" w:sz="0" w:space="0" w:color="auto"/>
          </w:divBdr>
        </w:div>
        <w:div w:id="1629781817">
          <w:marLeft w:val="0"/>
          <w:marRight w:val="0"/>
          <w:marTop w:val="0"/>
          <w:marBottom w:val="0"/>
          <w:divBdr>
            <w:top w:val="none" w:sz="0" w:space="0" w:color="auto"/>
            <w:left w:val="none" w:sz="0" w:space="0" w:color="auto"/>
            <w:bottom w:val="none" w:sz="0" w:space="0" w:color="auto"/>
            <w:right w:val="none" w:sz="0" w:space="0" w:color="auto"/>
          </w:divBdr>
        </w:div>
        <w:div w:id="1493175912">
          <w:marLeft w:val="0"/>
          <w:marRight w:val="0"/>
          <w:marTop w:val="0"/>
          <w:marBottom w:val="0"/>
          <w:divBdr>
            <w:top w:val="none" w:sz="0" w:space="0" w:color="auto"/>
            <w:left w:val="none" w:sz="0" w:space="0" w:color="auto"/>
            <w:bottom w:val="none" w:sz="0" w:space="0" w:color="auto"/>
            <w:right w:val="none" w:sz="0" w:space="0" w:color="auto"/>
          </w:divBdr>
        </w:div>
        <w:div w:id="1145590639">
          <w:marLeft w:val="0"/>
          <w:marRight w:val="0"/>
          <w:marTop w:val="0"/>
          <w:marBottom w:val="0"/>
          <w:divBdr>
            <w:top w:val="none" w:sz="0" w:space="0" w:color="auto"/>
            <w:left w:val="none" w:sz="0" w:space="0" w:color="auto"/>
            <w:bottom w:val="none" w:sz="0" w:space="0" w:color="auto"/>
            <w:right w:val="none" w:sz="0" w:space="0" w:color="auto"/>
          </w:divBdr>
        </w:div>
        <w:div w:id="1808274192">
          <w:marLeft w:val="0"/>
          <w:marRight w:val="0"/>
          <w:marTop w:val="0"/>
          <w:marBottom w:val="0"/>
          <w:divBdr>
            <w:top w:val="none" w:sz="0" w:space="0" w:color="auto"/>
            <w:left w:val="none" w:sz="0" w:space="0" w:color="auto"/>
            <w:bottom w:val="none" w:sz="0" w:space="0" w:color="auto"/>
            <w:right w:val="none" w:sz="0" w:space="0" w:color="auto"/>
          </w:divBdr>
        </w:div>
      </w:divsChild>
    </w:div>
    <w:div w:id="1475834240">
      <w:bodyDiv w:val="1"/>
      <w:marLeft w:val="0"/>
      <w:marRight w:val="0"/>
      <w:marTop w:val="0"/>
      <w:marBottom w:val="0"/>
      <w:divBdr>
        <w:top w:val="none" w:sz="0" w:space="0" w:color="auto"/>
        <w:left w:val="none" w:sz="0" w:space="0" w:color="auto"/>
        <w:bottom w:val="none" w:sz="0" w:space="0" w:color="auto"/>
        <w:right w:val="none" w:sz="0" w:space="0" w:color="auto"/>
      </w:divBdr>
    </w:div>
    <w:div w:id="1476482275">
      <w:bodyDiv w:val="1"/>
      <w:marLeft w:val="0"/>
      <w:marRight w:val="0"/>
      <w:marTop w:val="0"/>
      <w:marBottom w:val="0"/>
      <w:divBdr>
        <w:top w:val="none" w:sz="0" w:space="0" w:color="auto"/>
        <w:left w:val="none" w:sz="0" w:space="0" w:color="auto"/>
        <w:bottom w:val="none" w:sz="0" w:space="0" w:color="auto"/>
        <w:right w:val="none" w:sz="0" w:space="0" w:color="auto"/>
      </w:divBdr>
      <w:divsChild>
        <w:div w:id="2059163945">
          <w:marLeft w:val="0"/>
          <w:marRight w:val="0"/>
          <w:marTop w:val="0"/>
          <w:marBottom w:val="0"/>
          <w:divBdr>
            <w:top w:val="none" w:sz="0" w:space="0" w:color="auto"/>
            <w:left w:val="none" w:sz="0" w:space="0" w:color="auto"/>
            <w:bottom w:val="none" w:sz="0" w:space="0" w:color="auto"/>
            <w:right w:val="none" w:sz="0" w:space="0" w:color="auto"/>
          </w:divBdr>
        </w:div>
        <w:div w:id="753630079">
          <w:marLeft w:val="0"/>
          <w:marRight w:val="0"/>
          <w:marTop w:val="0"/>
          <w:marBottom w:val="0"/>
          <w:divBdr>
            <w:top w:val="none" w:sz="0" w:space="0" w:color="auto"/>
            <w:left w:val="none" w:sz="0" w:space="0" w:color="auto"/>
            <w:bottom w:val="none" w:sz="0" w:space="0" w:color="auto"/>
            <w:right w:val="none" w:sz="0" w:space="0" w:color="auto"/>
          </w:divBdr>
        </w:div>
      </w:divsChild>
    </w:div>
    <w:div w:id="1480223008">
      <w:bodyDiv w:val="1"/>
      <w:marLeft w:val="0"/>
      <w:marRight w:val="0"/>
      <w:marTop w:val="0"/>
      <w:marBottom w:val="0"/>
      <w:divBdr>
        <w:top w:val="none" w:sz="0" w:space="0" w:color="auto"/>
        <w:left w:val="none" w:sz="0" w:space="0" w:color="auto"/>
        <w:bottom w:val="none" w:sz="0" w:space="0" w:color="auto"/>
        <w:right w:val="none" w:sz="0" w:space="0" w:color="auto"/>
      </w:divBdr>
    </w:div>
    <w:div w:id="1494832234">
      <w:bodyDiv w:val="1"/>
      <w:marLeft w:val="0"/>
      <w:marRight w:val="0"/>
      <w:marTop w:val="0"/>
      <w:marBottom w:val="0"/>
      <w:divBdr>
        <w:top w:val="none" w:sz="0" w:space="0" w:color="auto"/>
        <w:left w:val="none" w:sz="0" w:space="0" w:color="auto"/>
        <w:bottom w:val="none" w:sz="0" w:space="0" w:color="auto"/>
        <w:right w:val="none" w:sz="0" w:space="0" w:color="auto"/>
      </w:divBdr>
      <w:divsChild>
        <w:div w:id="235239334">
          <w:marLeft w:val="0"/>
          <w:marRight w:val="0"/>
          <w:marTop w:val="0"/>
          <w:marBottom w:val="0"/>
          <w:divBdr>
            <w:top w:val="none" w:sz="0" w:space="0" w:color="auto"/>
            <w:left w:val="none" w:sz="0" w:space="0" w:color="auto"/>
            <w:bottom w:val="none" w:sz="0" w:space="0" w:color="auto"/>
            <w:right w:val="none" w:sz="0" w:space="0" w:color="auto"/>
          </w:divBdr>
          <w:divsChild>
            <w:div w:id="1403288191">
              <w:marLeft w:val="0"/>
              <w:marRight w:val="0"/>
              <w:marTop w:val="0"/>
              <w:marBottom w:val="0"/>
              <w:divBdr>
                <w:top w:val="none" w:sz="0" w:space="0" w:color="auto"/>
                <w:left w:val="none" w:sz="0" w:space="0" w:color="auto"/>
                <w:bottom w:val="none" w:sz="0" w:space="0" w:color="auto"/>
                <w:right w:val="none" w:sz="0" w:space="0" w:color="auto"/>
              </w:divBdr>
              <w:divsChild>
                <w:div w:id="4836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26837">
      <w:bodyDiv w:val="1"/>
      <w:marLeft w:val="0"/>
      <w:marRight w:val="0"/>
      <w:marTop w:val="0"/>
      <w:marBottom w:val="0"/>
      <w:divBdr>
        <w:top w:val="none" w:sz="0" w:space="0" w:color="auto"/>
        <w:left w:val="none" w:sz="0" w:space="0" w:color="auto"/>
        <w:bottom w:val="none" w:sz="0" w:space="0" w:color="auto"/>
        <w:right w:val="none" w:sz="0" w:space="0" w:color="auto"/>
      </w:divBdr>
    </w:div>
    <w:div w:id="1524899200">
      <w:bodyDiv w:val="1"/>
      <w:marLeft w:val="0"/>
      <w:marRight w:val="0"/>
      <w:marTop w:val="0"/>
      <w:marBottom w:val="0"/>
      <w:divBdr>
        <w:top w:val="none" w:sz="0" w:space="0" w:color="auto"/>
        <w:left w:val="none" w:sz="0" w:space="0" w:color="auto"/>
        <w:bottom w:val="none" w:sz="0" w:space="0" w:color="auto"/>
        <w:right w:val="none" w:sz="0" w:space="0" w:color="auto"/>
      </w:divBdr>
    </w:div>
    <w:div w:id="1571188924">
      <w:bodyDiv w:val="1"/>
      <w:marLeft w:val="0"/>
      <w:marRight w:val="0"/>
      <w:marTop w:val="0"/>
      <w:marBottom w:val="0"/>
      <w:divBdr>
        <w:top w:val="none" w:sz="0" w:space="0" w:color="auto"/>
        <w:left w:val="none" w:sz="0" w:space="0" w:color="auto"/>
        <w:bottom w:val="none" w:sz="0" w:space="0" w:color="auto"/>
        <w:right w:val="none" w:sz="0" w:space="0" w:color="auto"/>
      </w:divBdr>
    </w:div>
    <w:div w:id="1587880627">
      <w:bodyDiv w:val="1"/>
      <w:marLeft w:val="0"/>
      <w:marRight w:val="0"/>
      <w:marTop w:val="0"/>
      <w:marBottom w:val="0"/>
      <w:divBdr>
        <w:top w:val="none" w:sz="0" w:space="0" w:color="auto"/>
        <w:left w:val="none" w:sz="0" w:space="0" w:color="auto"/>
        <w:bottom w:val="none" w:sz="0" w:space="0" w:color="auto"/>
        <w:right w:val="none" w:sz="0" w:space="0" w:color="auto"/>
      </w:divBdr>
      <w:divsChild>
        <w:div w:id="749734551">
          <w:marLeft w:val="720"/>
          <w:marRight w:val="0"/>
          <w:marTop w:val="0"/>
          <w:marBottom w:val="0"/>
          <w:divBdr>
            <w:top w:val="none" w:sz="0" w:space="0" w:color="auto"/>
            <w:left w:val="none" w:sz="0" w:space="0" w:color="auto"/>
            <w:bottom w:val="none" w:sz="0" w:space="0" w:color="auto"/>
            <w:right w:val="none" w:sz="0" w:space="0" w:color="auto"/>
          </w:divBdr>
        </w:div>
      </w:divsChild>
    </w:div>
    <w:div w:id="1621109432">
      <w:bodyDiv w:val="1"/>
      <w:marLeft w:val="0"/>
      <w:marRight w:val="0"/>
      <w:marTop w:val="0"/>
      <w:marBottom w:val="0"/>
      <w:divBdr>
        <w:top w:val="none" w:sz="0" w:space="0" w:color="auto"/>
        <w:left w:val="none" w:sz="0" w:space="0" w:color="auto"/>
        <w:bottom w:val="none" w:sz="0" w:space="0" w:color="auto"/>
        <w:right w:val="none" w:sz="0" w:space="0" w:color="auto"/>
      </w:divBdr>
    </w:div>
    <w:div w:id="1789734222">
      <w:bodyDiv w:val="1"/>
      <w:marLeft w:val="0"/>
      <w:marRight w:val="0"/>
      <w:marTop w:val="0"/>
      <w:marBottom w:val="0"/>
      <w:divBdr>
        <w:top w:val="none" w:sz="0" w:space="0" w:color="auto"/>
        <w:left w:val="none" w:sz="0" w:space="0" w:color="auto"/>
        <w:bottom w:val="none" w:sz="0" w:space="0" w:color="auto"/>
        <w:right w:val="none" w:sz="0" w:space="0" w:color="auto"/>
      </w:divBdr>
      <w:divsChild>
        <w:div w:id="2127774067">
          <w:marLeft w:val="547"/>
          <w:marRight w:val="0"/>
          <w:marTop w:val="154"/>
          <w:marBottom w:val="0"/>
          <w:divBdr>
            <w:top w:val="none" w:sz="0" w:space="0" w:color="auto"/>
            <w:left w:val="none" w:sz="0" w:space="0" w:color="auto"/>
            <w:bottom w:val="none" w:sz="0" w:space="0" w:color="auto"/>
            <w:right w:val="none" w:sz="0" w:space="0" w:color="auto"/>
          </w:divBdr>
        </w:div>
      </w:divsChild>
    </w:div>
    <w:div w:id="1819494457">
      <w:bodyDiv w:val="1"/>
      <w:marLeft w:val="0"/>
      <w:marRight w:val="0"/>
      <w:marTop w:val="0"/>
      <w:marBottom w:val="0"/>
      <w:divBdr>
        <w:top w:val="none" w:sz="0" w:space="0" w:color="auto"/>
        <w:left w:val="none" w:sz="0" w:space="0" w:color="auto"/>
        <w:bottom w:val="none" w:sz="0" w:space="0" w:color="auto"/>
        <w:right w:val="none" w:sz="0" w:space="0" w:color="auto"/>
      </w:divBdr>
      <w:divsChild>
        <w:div w:id="647366192">
          <w:marLeft w:val="0"/>
          <w:marRight w:val="0"/>
          <w:marTop w:val="0"/>
          <w:marBottom w:val="0"/>
          <w:divBdr>
            <w:top w:val="none" w:sz="0" w:space="0" w:color="auto"/>
            <w:left w:val="none" w:sz="0" w:space="0" w:color="auto"/>
            <w:bottom w:val="none" w:sz="0" w:space="0" w:color="auto"/>
            <w:right w:val="none" w:sz="0" w:space="0" w:color="auto"/>
          </w:divBdr>
          <w:divsChild>
            <w:div w:id="1140420667">
              <w:marLeft w:val="0"/>
              <w:marRight w:val="0"/>
              <w:marTop w:val="0"/>
              <w:marBottom w:val="0"/>
              <w:divBdr>
                <w:top w:val="none" w:sz="0" w:space="0" w:color="auto"/>
                <w:left w:val="none" w:sz="0" w:space="0" w:color="auto"/>
                <w:bottom w:val="none" w:sz="0" w:space="0" w:color="auto"/>
                <w:right w:val="none" w:sz="0" w:space="0" w:color="auto"/>
              </w:divBdr>
              <w:divsChild>
                <w:div w:id="11090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14480">
      <w:bodyDiv w:val="1"/>
      <w:marLeft w:val="0"/>
      <w:marRight w:val="0"/>
      <w:marTop w:val="0"/>
      <w:marBottom w:val="0"/>
      <w:divBdr>
        <w:top w:val="none" w:sz="0" w:space="0" w:color="auto"/>
        <w:left w:val="none" w:sz="0" w:space="0" w:color="auto"/>
        <w:bottom w:val="none" w:sz="0" w:space="0" w:color="auto"/>
        <w:right w:val="none" w:sz="0" w:space="0" w:color="auto"/>
      </w:divBdr>
      <w:divsChild>
        <w:div w:id="438990679">
          <w:marLeft w:val="547"/>
          <w:marRight w:val="0"/>
          <w:marTop w:val="134"/>
          <w:marBottom w:val="0"/>
          <w:divBdr>
            <w:top w:val="none" w:sz="0" w:space="0" w:color="auto"/>
            <w:left w:val="none" w:sz="0" w:space="0" w:color="auto"/>
            <w:bottom w:val="none" w:sz="0" w:space="0" w:color="auto"/>
            <w:right w:val="none" w:sz="0" w:space="0" w:color="auto"/>
          </w:divBdr>
        </w:div>
      </w:divsChild>
    </w:div>
    <w:div w:id="1853105984">
      <w:bodyDiv w:val="1"/>
      <w:marLeft w:val="0"/>
      <w:marRight w:val="0"/>
      <w:marTop w:val="0"/>
      <w:marBottom w:val="0"/>
      <w:divBdr>
        <w:top w:val="none" w:sz="0" w:space="0" w:color="auto"/>
        <w:left w:val="none" w:sz="0" w:space="0" w:color="auto"/>
        <w:bottom w:val="none" w:sz="0" w:space="0" w:color="auto"/>
        <w:right w:val="none" w:sz="0" w:space="0" w:color="auto"/>
      </w:divBdr>
      <w:divsChild>
        <w:div w:id="1986425190">
          <w:marLeft w:val="360"/>
          <w:marRight w:val="0"/>
          <w:marTop w:val="200"/>
          <w:marBottom w:val="0"/>
          <w:divBdr>
            <w:top w:val="none" w:sz="0" w:space="0" w:color="auto"/>
            <w:left w:val="none" w:sz="0" w:space="0" w:color="auto"/>
            <w:bottom w:val="none" w:sz="0" w:space="0" w:color="auto"/>
            <w:right w:val="none" w:sz="0" w:space="0" w:color="auto"/>
          </w:divBdr>
        </w:div>
      </w:divsChild>
    </w:div>
    <w:div w:id="1860850902">
      <w:bodyDiv w:val="1"/>
      <w:marLeft w:val="0"/>
      <w:marRight w:val="0"/>
      <w:marTop w:val="0"/>
      <w:marBottom w:val="0"/>
      <w:divBdr>
        <w:top w:val="none" w:sz="0" w:space="0" w:color="auto"/>
        <w:left w:val="none" w:sz="0" w:space="0" w:color="auto"/>
        <w:bottom w:val="none" w:sz="0" w:space="0" w:color="auto"/>
        <w:right w:val="none" w:sz="0" w:space="0" w:color="auto"/>
      </w:divBdr>
    </w:div>
    <w:div w:id="1866939090">
      <w:bodyDiv w:val="1"/>
      <w:marLeft w:val="0"/>
      <w:marRight w:val="0"/>
      <w:marTop w:val="0"/>
      <w:marBottom w:val="0"/>
      <w:divBdr>
        <w:top w:val="none" w:sz="0" w:space="0" w:color="auto"/>
        <w:left w:val="none" w:sz="0" w:space="0" w:color="auto"/>
        <w:bottom w:val="none" w:sz="0" w:space="0" w:color="auto"/>
        <w:right w:val="none" w:sz="0" w:space="0" w:color="auto"/>
      </w:divBdr>
    </w:div>
    <w:div w:id="1894853136">
      <w:bodyDiv w:val="1"/>
      <w:marLeft w:val="0"/>
      <w:marRight w:val="0"/>
      <w:marTop w:val="0"/>
      <w:marBottom w:val="0"/>
      <w:divBdr>
        <w:top w:val="none" w:sz="0" w:space="0" w:color="auto"/>
        <w:left w:val="none" w:sz="0" w:space="0" w:color="auto"/>
        <w:bottom w:val="none" w:sz="0" w:space="0" w:color="auto"/>
        <w:right w:val="none" w:sz="0" w:space="0" w:color="auto"/>
      </w:divBdr>
      <w:divsChild>
        <w:div w:id="620573819">
          <w:marLeft w:val="720"/>
          <w:marRight w:val="0"/>
          <w:marTop w:val="0"/>
          <w:marBottom w:val="0"/>
          <w:divBdr>
            <w:top w:val="none" w:sz="0" w:space="0" w:color="auto"/>
            <w:left w:val="none" w:sz="0" w:space="0" w:color="auto"/>
            <w:bottom w:val="none" w:sz="0" w:space="0" w:color="auto"/>
            <w:right w:val="none" w:sz="0" w:space="0" w:color="auto"/>
          </w:divBdr>
        </w:div>
      </w:divsChild>
    </w:div>
    <w:div w:id="1918703930">
      <w:bodyDiv w:val="1"/>
      <w:marLeft w:val="0"/>
      <w:marRight w:val="0"/>
      <w:marTop w:val="0"/>
      <w:marBottom w:val="0"/>
      <w:divBdr>
        <w:top w:val="none" w:sz="0" w:space="0" w:color="auto"/>
        <w:left w:val="none" w:sz="0" w:space="0" w:color="auto"/>
        <w:bottom w:val="none" w:sz="0" w:space="0" w:color="auto"/>
        <w:right w:val="none" w:sz="0" w:space="0" w:color="auto"/>
      </w:divBdr>
      <w:divsChild>
        <w:div w:id="134378062">
          <w:marLeft w:val="547"/>
          <w:marRight w:val="0"/>
          <w:marTop w:val="0"/>
          <w:marBottom w:val="0"/>
          <w:divBdr>
            <w:top w:val="none" w:sz="0" w:space="0" w:color="auto"/>
            <w:left w:val="none" w:sz="0" w:space="0" w:color="auto"/>
            <w:bottom w:val="none" w:sz="0" w:space="0" w:color="auto"/>
            <w:right w:val="none" w:sz="0" w:space="0" w:color="auto"/>
          </w:divBdr>
        </w:div>
        <w:div w:id="254098729">
          <w:marLeft w:val="547"/>
          <w:marRight w:val="0"/>
          <w:marTop w:val="0"/>
          <w:marBottom w:val="0"/>
          <w:divBdr>
            <w:top w:val="none" w:sz="0" w:space="0" w:color="auto"/>
            <w:left w:val="none" w:sz="0" w:space="0" w:color="auto"/>
            <w:bottom w:val="none" w:sz="0" w:space="0" w:color="auto"/>
            <w:right w:val="none" w:sz="0" w:space="0" w:color="auto"/>
          </w:divBdr>
        </w:div>
        <w:div w:id="832836283">
          <w:marLeft w:val="547"/>
          <w:marRight w:val="0"/>
          <w:marTop w:val="0"/>
          <w:marBottom w:val="0"/>
          <w:divBdr>
            <w:top w:val="none" w:sz="0" w:space="0" w:color="auto"/>
            <w:left w:val="none" w:sz="0" w:space="0" w:color="auto"/>
            <w:bottom w:val="none" w:sz="0" w:space="0" w:color="auto"/>
            <w:right w:val="none" w:sz="0" w:space="0" w:color="auto"/>
          </w:divBdr>
        </w:div>
        <w:div w:id="876430256">
          <w:marLeft w:val="547"/>
          <w:marRight w:val="0"/>
          <w:marTop w:val="0"/>
          <w:marBottom w:val="0"/>
          <w:divBdr>
            <w:top w:val="none" w:sz="0" w:space="0" w:color="auto"/>
            <w:left w:val="none" w:sz="0" w:space="0" w:color="auto"/>
            <w:bottom w:val="none" w:sz="0" w:space="0" w:color="auto"/>
            <w:right w:val="none" w:sz="0" w:space="0" w:color="auto"/>
          </w:divBdr>
        </w:div>
        <w:div w:id="1586917237">
          <w:marLeft w:val="547"/>
          <w:marRight w:val="0"/>
          <w:marTop w:val="0"/>
          <w:marBottom w:val="0"/>
          <w:divBdr>
            <w:top w:val="none" w:sz="0" w:space="0" w:color="auto"/>
            <w:left w:val="none" w:sz="0" w:space="0" w:color="auto"/>
            <w:bottom w:val="none" w:sz="0" w:space="0" w:color="auto"/>
            <w:right w:val="none" w:sz="0" w:space="0" w:color="auto"/>
          </w:divBdr>
        </w:div>
        <w:div w:id="2075464887">
          <w:marLeft w:val="547"/>
          <w:marRight w:val="0"/>
          <w:marTop w:val="0"/>
          <w:marBottom w:val="0"/>
          <w:divBdr>
            <w:top w:val="none" w:sz="0" w:space="0" w:color="auto"/>
            <w:left w:val="none" w:sz="0" w:space="0" w:color="auto"/>
            <w:bottom w:val="none" w:sz="0" w:space="0" w:color="auto"/>
            <w:right w:val="none" w:sz="0" w:space="0" w:color="auto"/>
          </w:divBdr>
        </w:div>
      </w:divsChild>
    </w:div>
    <w:div w:id="1921939194">
      <w:bodyDiv w:val="1"/>
      <w:marLeft w:val="0"/>
      <w:marRight w:val="0"/>
      <w:marTop w:val="0"/>
      <w:marBottom w:val="0"/>
      <w:divBdr>
        <w:top w:val="none" w:sz="0" w:space="0" w:color="auto"/>
        <w:left w:val="none" w:sz="0" w:space="0" w:color="auto"/>
        <w:bottom w:val="none" w:sz="0" w:space="0" w:color="auto"/>
        <w:right w:val="none" w:sz="0" w:space="0" w:color="auto"/>
      </w:divBdr>
    </w:div>
    <w:div w:id="1941795299">
      <w:bodyDiv w:val="1"/>
      <w:marLeft w:val="0"/>
      <w:marRight w:val="0"/>
      <w:marTop w:val="0"/>
      <w:marBottom w:val="0"/>
      <w:divBdr>
        <w:top w:val="none" w:sz="0" w:space="0" w:color="auto"/>
        <w:left w:val="none" w:sz="0" w:space="0" w:color="auto"/>
        <w:bottom w:val="none" w:sz="0" w:space="0" w:color="auto"/>
        <w:right w:val="none" w:sz="0" w:space="0" w:color="auto"/>
      </w:divBdr>
      <w:divsChild>
        <w:div w:id="903832296">
          <w:marLeft w:val="1166"/>
          <w:marRight w:val="0"/>
          <w:marTop w:val="0"/>
          <w:marBottom w:val="0"/>
          <w:divBdr>
            <w:top w:val="none" w:sz="0" w:space="0" w:color="auto"/>
            <w:left w:val="none" w:sz="0" w:space="0" w:color="auto"/>
            <w:bottom w:val="none" w:sz="0" w:space="0" w:color="auto"/>
            <w:right w:val="none" w:sz="0" w:space="0" w:color="auto"/>
          </w:divBdr>
        </w:div>
      </w:divsChild>
    </w:div>
    <w:div w:id="1969701447">
      <w:bodyDiv w:val="1"/>
      <w:marLeft w:val="0"/>
      <w:marRight w:val="0"/>
      <w:marTop w:val="0"/>
      <w:marBottom w:val="0"/>
      <w:divBdr>
        <w:top w:val="none" w:sz="0" w:space="0" w:color="auto"/>
        <w:left w:val="none" w:sz="0" w:space="0" w:color="auto"/>
        <w:bottom w:val="none" w:sz="0" w:space="0" w:color="auto"/>
        <w:right w:val="none" w:sz="0" w:space="0" w:color="auto"/>
      </w:divBdr>
    </w:div>
    <w:div w:id="2002148914">
      <w:bodyDiv w:val="1"/>
      <w:marLeft w:val="0"/>
      <w:marRight w:val="0"/>
      <w:marTop w:val="0"/>
      <w:marBottom w:val="0"/>
      <w:divBdr>
        <w:top w:val="none" w:sz="0" w:space="0" w:color="auto"/>
        <w:left w:val="none" w:sz="0" w:space="0" w:color="auto"/>
        <w:bottom w:val="none" w:sz="0" w:space="0" w:color="auto"/>
        <w:right w:val="none" w:sz="0" w:space="0" w:color="auto"/>
      </w:divBdr>
      <w:divsChild>
        <w:div w:id="682436504">
          <w:marLeft w:val="547"/>
          <w:marRight w:val="0"/>
          <w:marTop w:val="154"/>
          <w:marBottom w:val="0"/>
          <w:divBdr>
            <w:top w:val="none" w:sz="0" w:space="0" w:color="auto"/>
            <w:left w:val="none" w:sz="0" w:space="0" w:color="auto"/>
            <w:bottom w:val="none" w:sz="0" w:space="0" w:color="auto"/>
            <w:right w:val="none" w:sz="0" w:space="0" w:color="auto"/>
          </w:divBdr>
        </w:div>
      </w:divsChild>
    </w:div>
    <w:div w:id="2024747772">
      <w:bodyDiv w:val="1"/>
      <w:marLeft w:val="0"/>
      <w:marRight w:val="0"/>
      <w:marTop w:val="0"/>
      <w:marBottom w:val="0"/>
      <w:divBdr>
        <w:top w:val="none" w:sz="0" w:space="0" w:color="auto"/>
        <w:left w:val="none" w:sz="0" w:space="0" w:color="auto"/>
        <w:bottom w:val="none" w:sz="0" w:space="0" w:color="auto"/>
        <w:right w:val="none" w:sz="0" w:space="0" w:color="auto"/>
      </w:divBdr>
      <w:divsChild>
        <w:div w:id="515386918">
          <w:marLeft w:val="1166"/>
          <w:marRight w:val="0"/>
          <w:marTop w:val="134"/>
          <w:marBottom w:val="0"/>
          <w:divBdr>
            <w:top w:val="none" w:sz="0" w:space="0" w:color="auto"/>
            <w:left w:val="none" w:sz="0" w:space="0" w:color="auto"/>
            <w:bottom w:val="none" w:sz="0" w:space="0" w:color="auto"/>
            <w:right w:val="none" w:sz="0" w:space="0" w:color="auto"/>
          </w:divBdr>
        </w:div>
      </w:divsChild>
    </w:div>
    <w:div w:id="2037342426">
      <w:bodyDiv w:val="1"/>
      <w:marLeft w:val="0"/>
      <w:marRight w:val="0"/>
      <w:marTop w:val="0"/>
      <w:marBottom w:val="0"/>
      <w:divBdr>
        <w:top w:val="none" w:sz="0" w:space="0" w:color="auto"/>
        <w:left w:val="none" w:sz="0" w:space="0" w:color="auto"/>
        <w:bottom w:val="none" w:sz="0" w:space="0" w:color="auto"/>
        <w:right w:val="none" w:sz="0" w:space="0" w:color="auto"/>
      </w:divBdr>
    </w:div>
    <w:div w:id="211544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iho.int/mtg_docs/rhc/MACHC/MACHC19/MACHC19_Docs.htm" TargetMode="External"/><Relationship Id="rId18" Type="http://schemas.openxmlformats.org/officeDocument/2006/relationships/hyperlink" Target="https://www.iho.int/mtg_docs/rhc/MACHC/MACHC19/MACHC19-02.3-IRCC10_Outcomes.pptx" TargetMode="External"/><Relationship Id="rId26" Type="http://schemas.openxmlformats.org/officeDocument/2006/relationships/hyperlink" Target="https://www.iho.int/mtg_docs/rhc/MACHC/MACHC19/MACHC19-05.2-Focahimeca.ppt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tic.ioc-unesco.org/index.php?option=com_content&amp;view=article&amp;id=1034:list-of-member-states-tsunami-national-contacts&amp;catid=1051&amp;Itemid=1051" TargetMode="External"/><Relationship Id="rId34" Type="http://schemas.openxmlformats.org/officeDocument/2006/relationships/hyperlink" Target="https://www.iho.int/mtg_docs/rhc/MACHC/MACHC19/MACHC19-06.5-Kongsberg.pdf"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iho.int/mtg_docs/rhc/MACHC/MACHC19/MACHC19-05.6-Report_Spain.pdf" TargetMode="External"/><Relationship Id="rId25" Type="http://schemas.openxmlformats.org/officeDocument/2006/relationships/hyperlink" Target="https://www.iho.int/mtg_docs/rhc/MACHC/MACHC19/MACHC19-05.1-CBC_Report.pptx" TargetMode="External"/><Relationship Id="rId33" Type="http://schemas.openxmlformats.org/officeDocument/2006/relationships/hyperlink" Target="https://www.iho.int/mtg_docs/rhc/MACHC/MACHC19/MACHC19-06.4-GEBCO-Seabed2030.pdf"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ho.int/mtg_docs/rhc/MACHC/MACHC19/MACHC19-01.5-Action_List-MACHC18.pdf" TargetMode="External"/><Relationship Id="rId20" Type="http://schemas.openxmlformats.org/officeDocument/2006/relationships/hyperlink" Target="https://www.iho.int/mtg_docs/rhc/MACHC/MACHC19/MACHC19-02.5-MSI-WWNWS.pptx" TargetMode="External"/><Relationship Id="rId29" Type="http://schemas.openxmlformats.org/officeDocument/2006/relationships/hyperlink" Target="https://www.iho.int/mtg_docs/rhc/MACHC/MACHC19/MACHC19-05.10-Standards_Competence.ppt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iho.int/mtg_docs/rhc/MACHC/MACHC19/MACHC19-04.1C-National_Report-Montserrat.pdf" TargetMode="External"/><Relationship Id="rId32" Type="http://schemas.openxmlformats.org/officeDocument/2006/relationships/hyperlink" Target="https://www.iho.int/mtg_docs/rhc/MACHC/MACHC19/MACHC19-06.2-UWI-Amrika.pptx"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ho.int/mtg_docs/rhc/MACHC/MACHC19/MACHC19-01.4-Minutes-MACHC18.pdf" TargetMode="External"/><Relationship Id="rId23" Type="http://schemas.openxmlformats.org/officeDocument/2006/relationships/hyperlink" Target="https://www.iho.int/mtg_docs/rhc/MACHC/MACHC19/MACHC19-04.1B-Cocatram.pptx" TargetMode="External"/><Relationship Id="rId28" Type="http://schemas.openxmlformats.org/officeDocument/2006/relationships/hyperlink" Target="https://www.iho.int/mtg_docs/rhc/MACHC/MACHC19/MACHC19-05.7-Fugro.pptx" TargetMode="External"/><Relationship Id="rId36"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hyperlink" Target="https://www.iho.int/mtg_docs/rhc/MACHC/MACHC19/MACHC19-02.4-HSSC_report.pptx" TargetMode="External"/><Relationship Id="rId31" Type="http://schemas.openxmlformats.org/officeDocument/2006/relationships/hyperlink" Target="https://www.iho.int/mtg_docs/rhc/MACHC/MACHC19/MACHC19-06.1-UWI-Dawn.pptx"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iho.int/mtg_docs/rhc/MACHC/MACHC19/MACHC19-01.3B-Participant_List.pdf" TargetMode="External"/><Relationship Id="rId22" Type="http://schemas.openxmlformats.org/officeDocument/2006/relationships/hyperlink" Target="https://www.iho.int/mtg_docs/rhc/MACHC/MACHC19/MACHC19-04.1A-IOC-CARIBE-EWS.pptx" TargetMode="External"/><Relationship Id="rId27" Type="http://schemas.openxmlformats.org/officeDocument/2006/relationships/hyperlink" Target="https://www.iho.int/mtg_docs/rhc/MACHC/MACHC19/MACHC19-05.4-CB_Project_Brazil.pdf" TargetMode="External"/><Relationship Id="rId30" Type="http://schemas.openxmlformats.org/officeDocument/2006/relationships/hyperlink" Target="https://www.iho.int/mtg_docs/rhc/MACHC/MACHC19/MACHC19-05.11-IMarEST.pptx" TargetMode="External"/><Relationship Id="rId35"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967A9-35E3-42EB-AB9C-01841F29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7629</Words>
  <Characters>43486</Characters>
  <Application>Microsoft Office Word</Application>
  <DocSecurity>0</DocSecurity>
  <Lines>362</Lines>
  <Paragraphs>102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51013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ASUNEXT</dc:creator>
  <cp:lastModifiedBy>Kathryn Ries</cp:lastModifiedBy>
  <cp:revision>25</cp:revision>
  <dcterms:created xsi:type="dcterms:W3CDTF">2019-02-22T22:26:00Z</dcterms:created>
  <dcterms:modified xsi:type="dcterms:W3CDTF">2019-02-22T22:39:00Z</dcterms:modified>
</cp:coreProperties>
</file>